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39A" w:rsidRDefault="00C00844">
      <w:r>
        <w:rPr>
          <w:noProof/>
          <w:lang w:eastAsia="en-US"/>
        </w:rPr>
        <w:drawing>
          <wp:inline distT="0" distB="0" distL="0" distR="0">
            <wp:extent cx="5274310" cy="370986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709862"/>
                    </a:xfrm>
                    <a:prstGeom prst="rect">
                      <a:avLst/>
                    </a:prstGeom>
                    <a:noFill/>
                    <a:ln w="9525">
                      <a:noFill/>
                      <a:miter lim="800000"/>
                      <a:headEnd/>
                      <a:tailEnd/>
                    </a:ln>
                  </pic:spPr>
                </pic:pic>
              </a:graphicData>
            </a:graphic>
          </wp:inline>
        </w:drawing>
      </w:r>
    </w:p>
    <w:p w:rsidR="00C00844" w:rsidRDefault="00C00844">
      <w:r>
        <w:rPr>
          <w:noProof/>
          <w:lang w:eastAsia="en-US"/>
        </w:rPr>
        <w:drawing>
          <wp:inline distT="0" distB="0" distL="0" distR="0">
            <wp:extent cx="5274310" cy="41603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4160318"/>
                    </a:xfrm>
                    <a:prstGeom prst="rect">
                      <a:avLst/>
                    </a:prstGeom>
                    <a:noFill/>
                    <a:ln w="9525">
                      <a:noFill/>
                      <a:miter lim="800000"/>
                      <a:headEnd/>
                      <a:tailEnd/>
                    </a:ln>
                  </pic:spPr>
                </pic:pic>
              </a:graphicData>
            </a:graphic>
          </wp:inline>
        </w:drawing>
      </w:r>
    </w:p>
    <w:p w:rsidR="00C932D0" w:rsidRDefault="00C932D0">
      <w:r w:rsidRPr="00C932D0">
        <w:rPr>
          <w:noProof/>
          <w:lang w:eastAsia="en-US"/>
        </w:rPr>
        <w:lastRenderedPageBreak/>
        <w:drawing>
          <wp:inline distT="0" distB="0" distL="0" distR="0">
            <wp:extent cx="5274310" cy="3364814"/>
            <wp:effectExtent l="19050" t="0" r="2540" b="0"/>
            <wp:docPr id="2" name="图片 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8" cstate="print"/>
                    <a:srcRect/>
                    <a:stretch>
                      <a:fillRect/>
                    </a:stretch>
                  </pic:blipFill>
                  <pic:spPr bwMode="auto">
                    <a:xfrm>
                      <a:off x="0" y="0"/>
                      <a:ext cx="5274310" cy="3364814"/>
                    </a:xfrm>
                    <a:prstGeom prst="rect">
                      <a:avLst/>
                    </a:prstGeom>
                    <a:noFill/>
                    <a:ln w="9525">
                      <a:noFill/>
                      <a:miter lim="800000"/>
                      <a:headEnd/>
                      <a:tailEnd/>
                    </a:ln>
                  </pic:spPr>
                </pic:pic>
              </a:graphicData>
            </a:graphic>
          </wp:inline>
        </w:drawing>
      </w:r>
    </w:p>
    <w:p w:rsidR="0003797B" w:rsidRDefault="0003797B"/>
    <w:p w:rsidR="0003797B" w:rsidRDefault="0003797B"/>
    <w:p w:rsidR="0003797B" w:rsidRDefault="0003797B">
      <w:r>
        <w:t>Mobility and Security</w:t>
      </w:r>
    </w:p>
    <w:p w:rsidR="0003797B" w:rsidRDefault="0003797B"/>
    <w:p w:rsidR="0003797B" w:rsidRDefault="0003797B">
      <w:r>
        <w:t>Mobility: 24/7 monitored home security, remote access, effortless control and more requirement what’s happening when you are away, let pet sitter or repairmen in remotely, manage your thermostat, lights and so on, detect a water leak to avoid major damage. With the help of digital door lock, different sensors and powerful computer</w:t>
      </w:r>
    </w:p>
    <w:p w:rsidR="0003797B" w:rsidRDefault="0003797B">
      <w:r>
        <w:br/>
        <w:t xml:space="preserve">Also mobility in industry and business world is a critical </w:t>
      </w:r>
      <w:proofErr w:type="gramStart"/>
      <w:r>
        <w:t>assert</w:t>
      </w:r>
      <w:proofErr w:type="gramEnd"/>
      <w:r>
        <w:t>, which can not only increase efficiency and productivity but also drive new revenue generation and competitive advantage. With mobility people, processes and assets can be always connected and be optimized on the go.</w:t>
      </w:r>
    </w:p>
    <w:p w:rsidR="0003797B" w:rsidRDefault="0003797B"/>
    <w:p w:rsidR="00767E3B" w:rsidRDefault="00767E3B">
      <w:r>
        <w:t>Proof:</w:t>
      </w:r>
      <w:r w:rsidRPr="00767E3B">
        <w:t xml:space="preserve"> </w:t>
      </w:r>
    </w:p>
    <w:p w:rsidR="00767E3B" w:rsidRDefault="00767E3B"/>
    <w:p w:rsidR="00767E3B" w:rsidRDefault="00767E3B">
      <w:hyperlink r:id="rId9" w:history="1">
        <w:r w:rsidRPr="00FE22A1">
          <w:rPr>
            <w:rStyle w:val="Hyperlink"/>
          </w:rPr>
          <w:t>http://www.eiumedia.com/index.php/latest-press-releases/item/1205-mobility-benefits-put-at-risk-by-companies-inattention-to-work-life-balance-and-security-issues-says-economist-intelligence-unit</w:t>
        </w:r>
      </w:hyperlink>
    </w:p>
    <w:p w:rsidR="00767E3B" w:rsidRDefault="00767E3B"/>
    <w:p w:rsidR="00767E3B" w:rsidRDefault="00767E3B"/>
    <w:p w:rsidR="00767E3B" w:rsidRDefault="00767E3B"/>
    <w:p w:rsidR="00767E3B" w:rsidRDefault="00767E3B"/>
    <w:p w:rsidR="0003797B" w:rsidRDefault="0003797B">
      <w:r>
        <w:t>But there exit some tough issues when we are facing aforementioned mobility.</w:t>
      </w:r>
    </w:p>
    <w:p w:rsidR="0003797B" w:rsidRDefault="0003797B"/>
    <w:p w:rsidR="0003797B" w:rsidRDefault="0003797B">
      <w:r>
        <w:t>1 interconnected and interoperability -&gt; using newly released standard OPC UA</w:t>
      </w:r>
    </w:p>
    <w:p w:rsidR="0003797B" w:rsidRDefault="00767E3B">
      <w:r>
        <w:t xml:space="preserve">2 </w:t>
      </w:r>
      <w:proofErr w:type="gramStart"/>
      <w:r>
        <w:t>security</w:t>
      </w:r>
      <w:proofErr w:type="gramEnd"/>
      <w:r>
        <w:t xml:space="preserve"> -&gt; smart card</w:t>
      </w:r>
    </w:p>
    <w:p w:rsidR="0003797B" w:rsidRDefault="0003797B">
      <w:r>
        <w:t xml:space="preserve"> </w:t>
      </w:r>
    </w:p>
    <w:p w:rsidR="0003797B" w:rsidRDefault="00767E3B">
      <w:r>
        <w:lastRenderedPageBreak/>
        <w:t>Smart card security and insecurity</w:t>
      </w:r>
    </w:p>
    <w:p w:rsidR="00767E3B" w:rsidRDefault="00767E3B"/>
    <w:p w:rsidR="00767E3B" w:rsidRDefault="00767E3B">
      <w:r>
        <w:t>Smart card = a small microchip installed with all your details.</w:t>
      </w:r>
    </w:p>
    <w:p w:rsidR="00767E3B" w:rsidRDefault="00767E3B"/>
    <w:p w:rsidR="00767E3B" w:rsidRDefault="00767E3B">
      <w:r>
        <w:t>Smart card and its technology have evolved the way the world functions.</w:t>
      </w:r>
    </w:p>
    <w:p w:rsidR="00767E3B" w:rsidRDefault="00767E3B"/>
    <w:p w:rsidR="00767E3B" w:rsidRDefault="00767E3B"/>
    <w:p w:rsidR="00767E3B" w:rsidRDefault="00767E3B"/>
    <w:p w:rsidR="00767E3B" w:rsidRDefault="00767E3B">
      <w:hyperlink r:id="rId10" w:history="1">
        <w:r w:rsidRPr="00FE22A1">
          <w:rPr>
            <w:rStyle w:val="Hyperlink"/>
          </w:rPr>
          <w:t>http://www.brighthub.com/computing/smb-security/articles/67274.aspx</w:t>
        </w:r>
      </w:hyperlink>
    </w:p>
    <w:p w:rsidR="00767E3B" w:rsidRDefault="00767E3B"/>
    <w:p w:rsidR="00767E3B" w:rsidRDefault="00767E3B">
      <w:hyperlink r:id="rId11" w:history="1">
        <w:r w:rsidRPr="00FE22A1">
          <w:rPr>
            <w:rStyle w:val="Hyperlink"/>
          </w:rPr>
          <w:t>http://www.ibuzzle.com/articles/advantages-of-smart-card-technology.html</w:t>
        </w:r>
      </w:hyperlink>
    </w:p>
    <w:p w:rsidR="00767E3B" w:rsidRDefault="00767E3B"/>
    <w:p w:rsidR="00767E3B" w:rsidRDefault="00767E3B">
      <w:r>
        <w:t>Result: combination</w:t>
      </w:r>
    </w:p>
    <w:p w:rsidR="00767E3B" w:rsidRDefault="00767E3B"/>
    <w:p w:rsidR="00767E3B" w:rsidRDefault="00B0747D">
      <w:proofErr w:type="gramStart"/>
      <w:r>
        <w:t xml:space="preserve">Adapting </w:t>
      </w:r>
      <w:proofErr w:type="spellStart"/>
      <w:r>
        <w:t>opc</w:t>
      </w:r>
      <w:proofErr w:type="spellEnd"/>
      <w:r>
        <w:t xml:space="preserve"> </w:t>
      </w:r>
      <w:proofErr w:type="spellStart"/>
      <w:r>
        <w:t>ua</w:t>
      </w:r>
      <w:proofErr w:type="spellEnd"/>
      <w:r>
        <w:t xml:space="preserve"> communication stack on smart card.</w:t>
      </w:r>
      <w:proofErr w:type="gramEnd"/>
    </w:p>
    <w:p w:rsidR="00B0747D" w:rsidRDefault="00B0747D"/>
    <w:p w:rsidR="00B0747D" w:rsidRDefault="00B0747D"/>
    <w:p w:rsidR="00B0747D" w:rsidRDefault="00B0747D">
      <w:proofErr w:type="spellStart"/>
      <w:proofErr w:type="gramStart"/>
      <w:r>
        <w:t>Schwerpunkt</w:t>
      </w:r>
      <w:proofErr w:type="spellEnd"/>
      <w:r>
        <w:t>.</w:t>
      </w:r>
      <w:proofErr w:type="gramEnd"/>
    </w:p>
    <w:p w:rsidR="00B0747D" w:rsidRDefault="00B0747D"/>
    <w:p w:rsidR="00B0747D" w:rsidRDefault="00B0747D">
      <w:r>
        <w:t xml:space="preserve">Program </w:t>
      </w:r>
      <w:proofErr w:type="spellStart"/>
      <w:r>
        <w:t>opc</w:t>
      </w:r>
      <w:proofErr w:type="spellEnd"/>
      <w:r>
        <w:t xml:space="preserve"> </w:t>
      </w:r>
      <w:proofErr w:type="spellStart"/>
      <w:r>
        <w:t>ua</w:t>
      </w:r>
      <w:proofErr w:type="spellEnd"/>
      <w:r>
        <w:t xml:space="preserve"> dummy client server application for the purpose of demo </w:t>
      </w:r>
    </w:p>
    <w:p w:rsidR="00B0747D" w:rsidRDefault="00B0747D"/>
    <w:p w:rsidR="00B0747D" w:rsidRDefault="00B0747D">
      <w:r>
        <w:t xml:space="preserve">Develop java applet on smart card that realize </w:t>
      </w:r>
      <w:proofErr w:type="spellStart"/>
      <w:r>
        <w:t>opc</w:t>
      </w:r>
      <w:proofErr w:type="spellEnd"/>
      <w:r>
        <w:t xml:space="preserve"> </w:t>
      </w:r>
      <w:proofErr w:type="spellStart"/>
      <w:r>
        <w:t>ua</w:t>
      </w:r>
      <w:proofErr w:type="spellEnd"/>
      <w:r>
        <w:t xml:space="preserve"> communication stack</w:t>
      </w:r>
    </w:p>
    <w:p w:rsidR="00B0747D" w:rsidRDefault="00B0747D"/>
    <w:p w:rsidR="00B0747D" w:rsidRDefault="00B0747D">
      <w:r>
        <w:t>Build application API that connects 1 and 2</w:t>
      </w:r>
    </w:p>
    <w:p w:rsidR="00B0747D" w:rsidRDefault="00B0747D"/>
    <w:p w:rsidR="00767E3B" w:rsidRDefault="00767E3B"/>
    <w:sectPr w:rsidR="00767E3B" w:rsidSect="00B319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361" w:rsidRDefault="00191361" w:rsidP="00C00844">
      <w:r>
        <w:separator/>
      </w:r>
    </w:p>
  </w:endnote>
  <w:endnote w:type="continuationSeparator" w:id="0">
    <w:p w:rsidR="00191361" w:rsidRDefault="00191361" w:rsidP="00C008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361" w:rsidRDefault="00191361" w:rsidP="00C00844">
      <w:r>
        <w:separator/>
      </w:r>
    </w:p>
  </w:footnote>
  <w:footnote w:type="continuationSeparator" w:id="0">
    <w:p w:rsidR="00191361" w:rsidRDefault="00191361" w:rsidP="00C008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0844"/>
    <w:rsid w:val="0003797B"/>
    <w:rsid w:val="00191361"/>
    <w:rsid w:val="004445FA"/>
    <w:rsid w:val="0063668A"/>
    <w:rsid w:val="00767E3B"/>
    <w:rsid w:val="00972815"/>
    <w:rsid w:val="00B0747D"/>
    <w:rsid w:val="00B319E3"/>
    <w:rsid w:val="00C00844"/>
    <w:rsid w:val="00C65913"/>
    <w:rsid w:val="00C93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E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084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00844"/>
    <w:rPr>
      <w:sz w:val="18"/>
      <w:szCs w:val="18"/>
    </w:rPr>
  </w:style>
  <w:style w:type="paragraph" w:styleId="Footer">
    <w:name w:val="footer"/>
    <w:basedOn w:val="Normal"/>
    <w:link w:val="FooterChar"/>
    <w:uiPriority w:val="99"/>
    <w:semiHidden/>
    <w:unhideWhenUsed/>
    <w:rsid w:val="00C008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00844"/>
    <w:rPr>
      <w:sz w:val="18"/>
      <w:szCs w:val="18"/>
    </w:rPr>
  </w:style>
  <w:style w:type="paragraph" w:styleId="BalloonText">
    <w:name w:val="Balloon Text"/>
    <w:basedOn w:val="Normal"/>
    <w:link w:val="BalloonTextChar"/>
    <w:uiPriority w:val="99"/>
    <w:semiHidden/>
    <w:unhideWhenUsed/>
    <w:rsid w:val="00C00844"/>
    <w:rPr>
      <w:sz w:val="18"/>
      <w:szCs w:val="18"/>
    </w:rPr>
  </w:style>
  <w:style w:type="character" w:customStyle="1" w:styleId="BalloonTextChar">
    <w:name w:val="Balloon Text Char"/>
    <w:basedOn w:val="DefaultParagraphFont"/>
    <w:link w:val="BalloonText"/>
    <w:uiPriority w:val="99"/>
    <w:semiHidden/>
    <w:rsid w:val="00C00844"/>
    <w:rPr>
      <w:sz w:val="18"/>
      <w:szCs w:val="18"/>
    </w:rPr>
  </w:style>
  <w:style w:type="character" w:styleId="Hyperlink">
    <w:name w:val="Hyperlink"/>
    <w:basedOn w:val="DefaultParagraphFont"/>
    <w:uiPriority w:val="99"/>
    <w:unhideWhenUsed/>
    <w:rsid w:val="00767E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ibuzzle.com/articles/advantages-of-smart-card-technology.html" TargetMode="External"/><Relationship Id="rId5" Type="http://schemas.openxmlformats.org/officeDocument/2006/relationships/endnotes" Target="endnotes.xml"/><Relationship Id="rId10" Type="http://schemas.openxmlformats.org/officeDocument/2006/relationships/hyperlink" Target="http://www.brighthub.com/computing/smb-security/articles/67274.aspx" TargetMode="External"/><Relationship Id="rId4" Type="http://schemas.openxmlformats.org/officeDocument/2006/relationships/footnotes" Target="footnotes.xml"/><Relationship Id="rId9" Type="http://schemas.openxmlformats.org/officeDocument/2006/relationships/hyperlink" Target="http://www.eiumedia.com/index.php/latest-press-releases/item/1205-mobility-benefits-put-at-risk-by-companies-inattention-to-work-life-balance-and-security-issues-says-economist-intelligence-un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dc:creator>
  <cp:keywords/>
  <dc:description/>
  <cp:lastModifiedBy>WANG Yuankui (MORPHO)</cp:lastModifiedBy>
  <cp:revision>5</cp:revision>
  <dcterms:created xsi:type="dcterms:W3CDTF">2014-03-24T18:00:00Z</dcterms:created>
  <dcterms:modified xsi:type="dcterms:W3CDTF">2014-04-15T14:21:00Z</dcterms:modified>
</cp:coreProperties>
</file>