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C2" w:rsidRDefault="00146B73">
      <w:pPr>
        <w:pStyle w:val="af8"/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使用方法</w:t>
      </w:r>
    </w:p>
    <w:p w:rsidR="001245C2" w:rsidRDefault="00146B73">
      <w:pPr>
        <w:outlineLvl w:val="0"/>
      </w:pPr>
      <w:hyperlink r:id="rId8" w:anchor="/manage/dashboard" w:history="1">
        <w:r>
          <w:rPr>
            <w:rStyle w:val="Internet0"/>
          </w:rPr>
          <w:t>https://console.huaweicloud.com/modelarts/?region=cn-north-1#/manage/dashboard</w:t>
        </w:r>
      </w:hyperlink>
    </w:p>
    <w:p w:rsidR="001245C2" w:rsidRDefault="00146B73">
      <w:pPr>
        <w:ind w:firstLine="420"/>
      </w:pPr>
      <w:r>
        <w:t>本代码基于</w:t>
      </w:r>
      <w:r>
        <w:t>resnet50</w:t>
      </w:r>
      <w:r>
        <w:t>实现垃圾图片分类，在</w:t>
      </w:r>
      <w:r>
        <w:t>src/models/resnet50.py</w:t>
      </w:r>
      <w:r>
        <w:t>的</w:t>
      </w:r>
      <w:r>
        <w:t>ResNet50</w:t>
      </w:r>
      <w:r>
        <w:t>函数中加载了</w:t>
      </w:r>
      <w:r>
        <w:t>ImageNet</w:t>
      </w:r>
      <w:r>
        <w:t>预训练参数文件，您可以根据自己的需要来选择是否加载预训练参数文件，也可以在</w:t>
      </w:r>
      <w:r>
        <w:t>src/train.py</w:t>
      </w:r>
      <w:r>
        <w:t>的</w:t>
      </w:r>
      <w:proofErr w:type="spellStart"/>
      <w:r>
        <w:t>model_fn</w:t>
      </w:r>
      <w:proofErr w:type="spellEnd"/>
      <w:r>
        <w:t>中修改为其他模型。</w:t>
      </w:r>
    </w:p>
    <w:p w:rsidR="001245C2" w:rsidRDefault="00146B73">
      <w:pPr>
        <w:ind w:firstLine="420"/>
      </w:pPr>
      <w:r>
        <w:t>本代码适合在华为云</w:t>
      </w:r>
      <w:proofErr w:type="spellStart"/>
      <w:r>
        <w:t>ModelArts</w:t>
      </w:r>
      <w:proofErr w:type="spellEnd"/>
      <w:r>
        <w:t>平台的</w:t>
      </w:r>
      <w:r>
        <w:t>notebook</w:t>
      </w:r>
      <w:r>
        <w:t>和训练作业中运行，如需在您自己的机器上运行，需修改代码。使用方法见下文。</w:t>
      </w:r>
    </w:p>
    <w:p w:rsidR="001245C2" w:rsidRDefault="00146B73">
      <w:pPr>
        <w:pStyle w:val="af8"/>
        <w:numPr>
          <w:ilvl w:val="1"/>
          <w:numId w:val="2"/>
        </w:numPr>
        <w:ind w:left="374" w:hanging="374"/>
        <w:outlineLvl w:val="1"/>
        <w:rPr>
          <w:b/>
        </w:rPr>
      </w:pPr>
      <w:r>
        <w:rPr>
          <w:b/>
        </w:rPr>
        <w:t>训练</w:t>
      </w:r>
    </w:p>
    <w:p w:rsidR="001245C2" w:rsidRDefault="00146B73">
      <w:pPr>
        <w:pStyle w:val="af8"/>
        <w:numPr>
          <w:ilvl w:val="2"/>
          <w:numId w:val="2"/>
        </w:numPr>
        <w:outlineLvl w:val="2"/>
        <w:rPr>
          <w:b/>
        </w:rPr>
      </w:pPr>
      <w:r>
        <w:rPr>
          <w:b/>
        </w:rPr>
        <w:t>notebook</w:t>
      </w:r>
    </w:p>
    <w:p w:rsidR="001245C2" w:rsidRDefault="00146B73">
      <w:r>
        <w:t>使用</w:t>
      </w:r>
      <w:r>
        <w:t>python3</w:t>
      </w:r>
      <w:r>
        <w:t>、</w:t>
      </w:r>
      <w:r>
        <w:t>tf-1.13.1</w:t>
      </w:r>
      <w:r>
        <w:t>执行如下命令：</w:t>
      </w:r>
    </w:p>
    <w:p w:rsidR="001245C2" w:rsidRDefault="00146B73">
      <w:r>
        <w:t>cd {run.py</w:t>
      </w:r>
      <w:r>
        <w:t>所在目录</w:t>
      </w:r>
      <w:r>
        <w:t>}</w:t>
      </w:r>
    </w:p>
    <w:p w:rsidR="001245C2" w:rsidRDefault="00146B73">
      <w:r>
        <w:t>python run.py --</w:t>
      </w:r>
      <w:proofErr w:type="spellStart"/>
      <w:r>
        <w:t>data_url</w:t>
      </w:r>
      <w:proofErr w:type="spellEnd"/>
      <w:r>
        <w:t>='../datasets/</w:t>
      </w:r>
      <w:proofErr w:type="spellStart"/>
      <w:r>
        <w:t>garbage_classify</w:t>
      </w:r>
      <w:proofErr w:type="spellEnd"/>
      <w:r>
        <w:t>/</w:t>
      </w:r>
      <w:proofErr w:type="spellStart"/>
      <w:r>
        <w:t>train_data</w:t>
      </w:r>
      <w:proofErr w:type="spellEnd"/>
      <w:r>
        <w:t xml:space="preserve">' </w:t>
      </w:r>
      <w:r>
        <w:t>--</w:t>
      </w:r>
      <w:proofErr w:type="spellStart"/>
      <w:r>
        <w:t>train_url</w:t>
      </w:r>
      <w:proofErr w:type="spellEnd"/>
      <w:r>
        <w:t>='../</w:t>
      </w:r>
      <w:proofErr w:type="spellStart"/>
      <w:r>
        <w:t>model_snapshots</w:t>
      </w:r>
      <w:proofErr w:type="spellEnd"/>
      <w:r>
        <w:t>' --</w:t>
      </w:r>
      <w:proofErr w:type="spellStart"/>
      <w:r>
        <w:t>num_classes</w:t>
      </w:r>
      <w:proofErr w:type="spellEnd"/>
      <w:r>
        <w:t>=40 --</w:t>
      </w:r>
      <w:proofErr w:type="spellStart"/>
      <w:r>
        <w:t>deploy_script_path</w:t>
      </w:r>
      <w:proofErr w:type="spellEnd"/>
      <w:r>
        <w:t>='./</w:t>
      </w:r>
      <w:proofErr w:type="spellStart"/>
      <w:r>
        <w:t>deploy_scripts</w:t>
      </w:r>
      <w:proofErr w:type="spellEnd"/>
      <w:r>
        <w:t>' --</w:t>
      </w:r>
      <w:proofErr w:type="spellStart"/>
      <w:r>
        <w:t>test_data_url</w:t>
      </w:r>
      <w:proofErr w:type="spellEnd"/>
      <w:r>
        <w:t>='../datasets/</w:t>
      </w:r>
      <w:proofErr w:type="spellStart"/>
      <w:r>
        <w:t>test_data</w:t>
      </w:r>
      <w:proofErr w:type="spellEnd"/>
      <w:r>
        <w:t xml:space="preserve">' </w:t>
      </w:r>
      <w:proofErr w:type="spellStart"/>
      <w:r>
        <w:t>max_epochs</w:t>
      </w:r>
      <w:proofErr w:type="spellEnd"/>
      <w:r>
        <w:t>=20</w:t>
      </w:r>
    </w:p>
    <w:p w:rsidR="001245C2" w:rsidRDefault="00146B73">
      <w:pPr>
        <w:pStyle w:val="af8"/>
        <w:numPr>
          <w:ilvl w:val="2"/>
          <w:numId w:val="2"/>
        </w:numPr>
        <w:outlineLvl w:val="2"/>
        <w:rPr>
          <w:b/>
        </w:rPr>
      </w:pPr>
      <w:r>
        <w:rPr>
          <w:b/>
        </w:rPr>
        <w:t>训练作业</w:t>
      </w:r>
    </w:p>
    <w:p w:rsidR="001245C2" w:rsidRDefault="00146B73">
      <w:r>
        <w:t xml:space="preserve"># </w:t>
      </w:r>
      <w:r>
        <w:t>训练完成后会自动存储最后一步的模型为</w:t>
      </w:r>
      <w:proofErr w:type="spellStart"/>
      <w:r>
        <w:t>pd</w:t>
      </w:r>
      <w:proofErr w:type="spellEnd"/>
      <w:r>
        <w:t>模型，但并不是最优的</w:t>
      </w:r>
    </w:p>
    <w:p w:rsidR="001245C2" w:rsidRDefault="00146B73">
      <w:r>
        <w:t xml:space="preserve"># </w:t>
      </w:r>
      <w:r>
        <w:t>模型训练时保存最优模型参数，不进行模型部署（不指定</w:t>
      </w:r>
      <w:proofErr w:type="spellStart"/>
      <w:r>
        <w:t>deploy_script_path</w:t>
      </w:r>
      <w:proofErr w:type="spellEnd"/>
      <w:r>
        <w:t>参数），到时候再次启动一个训练任务，使用</w:t>
      </w:r>
      <w:proofErr w:type="spellStart"/>
      <w:r>
        <w:t>save_pb</w:t>
      </w:r>
      <w:proofErr w:type="spellEnd"/>
      <w:r>
        <w:t xml:space="preserve"> </w:t>
      </w:r>
      <w:r>
        <w:t>模</w:t>
      </w:r>
      <w:r>
        <w:t>式，指定最佳参数</w:t>
      </w:r>
      <w:r>
        <w:t xml:space="preserve"> </w:t>
      </w:r>
      <w:proofErr w:type="spellStart"/>
      <w:r>
        <w:t>freeze_weights_file_path</w:t>
      </w:r>
      <w:proofErr w:type="spellEnd"/>
    </w:p>
    <w:p w:rsidR="001245C2" w:rsidRDefault="001245C2"/>
    <w:p w:rsidR="001245C2" w:rsidRDefault="00146B73">
      <w:pPr>
        <w:pStyle w:val="af8"/>
        <w:numPr>
          <w:ilvl w:val="1"/>
          <w:numId w:val="2"/>
        </w:numPr>
        <w:ind w:left="374" w:hanging="374"/>
        <w:outlineLvl w:val="1"/>
        <w:rPr>
          <w:rFonts w:ascii="Droid Sans Mono;monospace;monos" w:hAnsi="Droid Sans Mono;monospace;monos" w:hint="eastAsia"/>
          <w:b/>
          <w:color w:val="DCDCAA"/>
          <w:highlight w:val="black"/>
        </w:rPr>
      </w:pPr>
      <w:r>
        <w:rPr>
          <w:b/>
        </w:rPr>
        <w:t>转</w:t>
      </w:r>
      <w:proofErr w:type="spellStart"/>
      <w:r>
        <w:rPr>
          <w:b/>
        </w:rPr>
        <w:t>pb</w:t>
      </w:r>
      <w:proofErr w:type="spellEnd"/>
      <w:r w:rsidR="000F3F08">
        <w:rPr>
          <w:b/>
        </w:rPr>
        <w:t xml:space="preserve"> </w:t>
      </w:r>
      <w:r w:rsidR="000F3F08">
        <w:rPr>
          <w:rFonts w:hint="eastAsia"/>
          <w:b/>
        </w:rPr>
        <w:t>（模型</w:t>
      </w:r>
      <w:r w:rsidR="00F9411E">
        <w:rPr>
          <w:rFonts w:hint="eastAsia"/>
          <w:b/>
        </w:rPr>
        <w:t>部署</w:t>
      </w:r>
      <w:r w:rsidR="000F3F08">
        <w:rPr>
          <w:rFonts w:hint="eastAsia"/>
          <w:b/>
        </w:rPr>
        <w:t>）</w:t>
      </w:r>
    </w:p>
    <w:p w:rsidR="001245C2" w:rsidRDefault="00146B73">
      <w:r>
        <w:t>推荐在</w:t>
      </w:r>
      <w:r>
        <w:t>notebook</w:t>
      </w:r>
      <w:r>
        <w:t>中运行</w:t>
      </w:r>
    </w:p>
    <w:p w:rsidR="001245C2" w:rsidRDefault="00146B73">
      <w:r>
        <w:t>使用</w:t>
      </w:r>
      <w:r>
        <w:t>python3</w:t>
      </w:r>
      <w:r>
        <w:t>、</w:t>
      </w:r>
      <w:r>
        <w:t>tf-1.13.1</w:t>
      </w:r>
      <w:r>
        <w:t>执行如下命令：</w:t>
      </w:r>
    </w:p>
    <w:p w:rsidR="001245C2" w:rsidRDefault="00146B73">
      <w:r>
        <w:t>cd {run.py</w:t>
      </w:r>
      <w:r>
        <w:t>所在目录</w:t>
      </w:r>
      <w:r>
        <w:t>}</w:t>
      </w:r>
    </w:p>
    <w:p w:rsidR="001245C2" w:rsidRDefault="00146B73">
      <w:r>
        <w:t>python run.py --mode</w:t>
      </w:r>
      <w:r>
        <w:t>=</w:t>
      </w:r>
      <w:proofErr w:type="spellStart"/>
      <w:r>
        <w:t>save_pb</w:t>
      </w:r>
      <w:proofErr w:type="spellEnd"/>
      <w:r>
        <w:t xml:space="preserve"> --</w:t>
      </w:r>
      <w:proofErr w:type="spellStart"/>
      <w:r>
        <w:t>deploy_script_path</w:t>
      </w:r>
      <w:proofErr w:type="spellEnd"/>
      <w:r>
        <w:t>='.</w:t>
      </w:r>
      <w:r>
        <w:t>/</w:t>
      </w:r>
      <w:proofErr w:type="spellStart"/>
      <w:r>
        <w:t>deploy_scripts</w:t>
      </w:r>
      <w:proofErr w:type="spellEnd"/>
      <w:r>
        <w:t>'</w:t>
      </w:r>
      <w:r>
        <w:t xml:space="preserve"> --</w:t>
      </w:r>
      <w:bookmarkStart w:id="0" w:name="__DdeLink__647_266294469"/>
      <w:r>
        <w:t>freeze_weights_file_path</w:t>
      </w:r>
      <w:bookmarkEnd w:id="0"/>
      <w:r>
        <w:t>='..</w:t>
      </w:r>
      <w:r>
        <w:t>/model_snapshots</w:t>
      </w:r>
      <w:r>
        <w:t>/weights</w:t>
      </w:r>
      <w:r>
        <w:t>_000_0.9811.h5' --</w:t>
      </w:r>
      <w:proofErr w:type="spellStart"/>
      <w:r>
        <w:t>num_classes</w:t>
      </w:r>
      <w:proofErr w:type="spellEnd"/>
      <w:r>
        <w:t>=40</w:t>
      </w:r>
    </w:p>
    <w:p w:rsidR="001245C2" w:rsidRDefault="00146B73">
      <w:pPr>
        <w:pStyle w:val="af8"/>
        <w:numPr>
          <w:ilvl w:val="1"/>
          <w:numId w:val="2"/>
        </w:numPr>
        <w:ind w:left="374" w:hanging="374"/>
        <w:outlineLvl w:val="1"/>
        <w:rPr>
          <w:b/>
        </w:rPr>
      </w:pPr>
      <w:r>
        <w:rPr>
          <w:b/>
        </w:rPr>
        <w:t>评价</w:t>
      </w:r>
    </w:p>
    <w:p w:rsidR="001245C2" w:rsidRDefault="00146B73">
      <w:pPr>
        <w:pStyle w:val="af8"/>
        <w:ind w:left="0"/>
      </w:pPr>
      <w:r>
        <w:t>推荐在</w:t>
      </w:r>
      <w:r>
        <w:t>notebook</w:t>
      </w:r>
      <w:r>
        <w:t>中运行</w:t>
      </w:r>
    </w:p>
    <w:p w:rsidR="001245C2" w:rsidRDefault="00146B73">
      <w:r>
        <w:t>使用</w:t>
      </w:r>
      <w:r>
        <w:t>python3</w:t>
      </w:r>
      <w:r>
        <w:t>、</w:t>
      </w:r>
      <w:r>
        <w:t>tf-1.13.1</w:t>
      </w:r>
      <w:r>
        <w:t>执行如下命令：</w:t>
      </w:r>
    </w:p>
    <w:p w:rsidR="001245C2" w:rsidRDefault="00146B73">
      <w:r>
        <w:lastRenderedPageBreak/>
        <w:t>cd {run.py</w:t>
      </w:r>
      <w:r>
        <w:t>所在目录</w:t>
      </w:r>
      <w:r>
        <w:t>}</w:t>
      </w:r>
    </w:p>
    <w:p w:rsidR="001245C2" w:rsidRDefault="00146B73">
      <w:pPr>
        <w:pStyle w:val="af8"/>
        <w:ind w:left="0"/>
      </w:pPr>
      <w:r>
        <w:t>python run.py --mode=</w:t>
      </w:r>
      <w:proofErr w:type="spellStart"/>
      <w:r>
        <w:t>eval</w:t>
      </w:r>
      <w:proofErr w:type="spellEnd"/>
      <w:r>
        <w:t xml:space="preserve"> --</w:t>
      </w:r>
      <w:proofErr w:type="spellStart"/>
      <w:r>
        <w:t>eval_pb_path</w:t>
      </w:r>
      <w:proofErr w:type="spellEnd"/>
      <w:r>
        <w:t>='../</w:t>
      </w:r>
      <w:proofErr w:type="spellStart"/>
      <w:r>
        <w:t>model_snapshots</w:t>
      </w:r>
      <w:proofErr w:type="spellEnd"/>
      <w:r>
        <w:t>/model' --</w:t>
      </w:r>
      <w:proofErr w:type="spellStart"/>
      <w:r>
        <w:t>num_classes</w:t>
      </w:r>
      <w:proofErr w:type="spellEnd"/>
      <w:r>
        <w:t>=40 --</w:t>
      </w:r>
      <w:proofErr w:type="spellStart"/>
      <w:r>
        <w:t>test_data_url</w:t>
      </w:r>
      <w:proofErr w:type="spellEnd"/>
      <w:r>
        <w:t>='../datasets_v2/</w:t>
      </w:r>
      <w:proofErr w:type="spellStart"/>
      <w:r>
        <w:t>test_data</w:t>
      </w:r>
      <w:proofErr w:type="spellEnd"/>
      <w:r>
        <w:t>'</w:t>
      </w:r>
    </w:p>
    <w:p w:rsidR="001245C2" w:rsidRDefault="001245C2">
      <w:pPr>
        <w:pStyle w:val="af8"/>
        <w:ind w:left="0"/>
      </w:pPr>
    </w:p>
    <w:p w:rsidR="001245C2" w:rsidRDefault="00146B73">
      <w:pPr>
        <w:pStyle w:val="af8"/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训练参数说明</w:t>
      </w:r>
    </w:p>
    <w:tbl>
      <w:tblPr>
        <w:tblStyle w:val="afa"/>
        <w:tblW w:w="829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48"/>
        <w:gridCol w:w="367"/>
        <w:gridCol w:w="719"/>
        <w:gridCol w:w="5372"/>
      </w:tblGrid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是否必选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默认值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参数用途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</w:t>
            </w:r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运行模式，只能设为</w:t>
            </w:r>
            <w:r>
              <w:rPr>
                <w:sz w:val="18"/>
                <w:szCs w:val="18"/>
              </w:rPr>
              <w:t>’train’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save_pb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sz w:val="18"/>
                <w:szCs w:val="18"/>
              </w:rPr>
              <w:t>eval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三个值，分别代表本次任务是训练、保存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模型还是评价模型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local_data_root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'/cache/'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本地数据根目录。</w:t>
            </w:r>
            <w:proofErr w:type="spellStart"/>
            <w:r>
              <w:rPr>
                <w:sz w:val="18"/>
                <w:szCs w:val="18"/>
              </w:rPr>
              <w:t>ModelArts</w:t>
            </w:r>
            <w:proofErr w:type="spellEnd"/>
            <w:r>
              <w:rPr>
                <w:sz w:val="18"/>
                <w:szCs w:val="18"/>
              </w:rPr>
              <w:t>上主要涉及两类数据存储路径，一类是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路径，另一类是</w:t>
            </w:r>
            <w:proofErr w:type="spellStart"/>
            <w:r>
              <w:rPr>
                <w:sz w:val="18"/>
                <w:szCs w:val="18"/>
              </w:rPr>
              <w:t>docker</w:t>
            </w:r>
            <w:proofErr w:type="spellEnd"/>
            <w:r>
              <w:rPr>
                <w:sz w:val="18"/>
                <w:szCs w:val="18"/>
              </w:rPr>
              <w:t>容器内路径。</w:t>
            </w:r>
            <w:r>
              <w:rPr>
                <w:b/>
                <w:bCs/>
                <w:sz w:val="18"/>
                <w:szCs w:val="18"/>
              </w:rPr>
              <w:t>创建一个</w:t>
            </w:r>
            <w:r>
              <w:rPr>
                <w:b/>
                <w:bCs/>
                <w:sz w:val="18"/>
                <w:szCs w:val="18"/>
              </w:rPr>
              <w:t>notebook</w:t>
            </w:r>
            <w:r>
              <w:rPr>
                <w:b/>
                <w:bCs/>
                <w:sz w:val="18"/>
                <w:szCs w:val="18"/>
              </w:rPr>
              <w:t>或训练作业，都是以</w:t>
            </w:r>
            <w:proofErr w:type="spellStart"/>
            <w:r>
              <w:rPr>
                <w:b/>
                <w:bCs/>
                <w:sz w:val="18"/>
                <w:szCs w:val="18"/>
              </w:rPr>
              <w:t>docker</w:t>
            </w:r>
            <w:proofErr w:type="spellEnd"/>
            <w:r>
              <w:rPr>
                <w:b/>
                <w:bCs/>
                <w:sz w:val="18"/>
                <w:szCs w:val="18"/>
              </w:rPr>
              <w:t>的形式运行，其内部存储空间（下文统称为本地）是与</w:t>
            </w:r>
            <w:r>
              <w:rPr>
                <w:b/>
                <w:bCs/>
                <w:sz w:val="18"/>
                <w:szCs w:val="18"/>
              </w:rPr>
              <w:t>OBS</w:t>
            </w:r>
            <w:r>
              <w:rPr>
                <w:b/>
                <w:bCs/>
                <w:sz w:val="18"/>
                <w:szCs w:val="18"/>
              </w:rPr>
              <w:t>存储空间分开的，可以形象地理解为两个独立的硬盘。执行训练任务时，可以将训练数据从</w:t>
            </w:r>
            <w:r>
              <w:rPr>
                <w:b/>
                <w:bCs/>
                <w:sz w:val="18"/>
                <w:szCs w:val="18"/>
              </w:rPr>
              <w:t>OBS</w:t>
            </w:r>
            <w:r>
              <w:rPr>
                <w:b/>
                <w:bCs/>
                <w:sz w:val="18"/>
                <w:szCs w:val="18"/>
              </w:rPr>
              <w:t>一次性全部拷贝到本地，再从本地加载</w:t>
            </w:r>
            <w:r>
              <w:rPr>
                <w:sz w:val="18"/>
                <w:szCs w:val="18"/>
              </w:rPr>
              <w:t>，以免每一张图都从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加载引起网络开销。其他使用频次较高的文件也可以先从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拷贝到本地再使用。</w:t>
            </w:r>
            <w:r>
              <w:rPr>
                <w:color w:val="000000" w:themeColor="text1"/>
                <w:sz w:val="18"/>
                <w:szCs w:val="18"/>
              </w:rPr>
              <w:t>该参数的默认值是</w:t>
            </w:r>
            <w:r>
              <w:rPr>
                <w:color w:val="000000" w:themeColor="text1"/>
                <w:sz w:val="18"/>
                <w:szCs w:val="18"/>
              </w:rPr>
              <w:t>’/cache/’</w:t>
            </w:r>
            <w:r>
              <w:rPr>
                <w:color w:val="000000" w:themeColor="text1"/>
                <w:sz w:val="18"/>
                <w:szCs w:val="18"/>
              </w:rPr>
              <w:t>，在训练作业中，该目录是多用户共享的</w:t>
            </w:r>
            <w:r>
              <w:rPr>
                <w:color w:val="000000" w:themeColor="text1"/>
                <w:sz w:val="18"/>
                <w:szCs w:val="18"/>
              </w:rPr>
              <w:t>4T</w:t>
            </w:r>
            <w:r>
              <w:rPr>
                <w:color w:val="000000" w:themeColor="text1"/>
                <w:sz w:val="18"/>
                <w:szCs w:val="18"/>
              </w:rPr>
              <w:t>存储空间，在</w:t>
            </w:r>
            <w:r>
              <w:rPr>
                <w:color w:val="000000" w:themeColor="text1"/>
                <w:sz w:val="18"/>
                <w:szCs w:val="18"/>
              </w:rPr>
              <w:t>notebook</w:t>
            </w:r>
            <w:r>
              <w:rPr>
                <w:color w:val="000000" w:themeColor="text1"/>
                <w:sz w:val="18"/>
                <w:szCs w:val="18"/>
              </w:rPr>
              <w:t>中该目录并不大，一般只有</w:t>
            </w:r>
            <w:r>
              <w:rPr>
                <w:color w:val="000000" w:themeColor="text1"/>
                <w:sz w:val="18"/>
                <w:szCs w:val="18"/>
              </w:rPr>
              <w:t>10~20G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  <w:r>
              <w:rPr>
                <w:color w:val="000000" w:themeColor="text1"/>
                <w:sz w:val="18"/>
                <w:szCs w:val="18"/>
              </w:rPr>
              <w:t>/cache</w:t>
            </w:r>
            <w:r>
              <w:rPr>
                <w:color w:val="000000" w:themeColor="text1"/>
                <w:sz w:val="18"/>
                <w:szCs w:val="18"/>
              </w:rPr>
              <w:t>目录下的数据会在</w:t>
            </w:r>
            <w:r>
              <w:rPr>
                <w:color w:val="000000" w:themeColor="text1"/>
                <w:sz w:val="18"/>
                <w:szCs w:val="18"/>
              </w:rPr>
              <w:t>notebook</w:t>
            </w:r>
            <w:r>
              <w:rPr>
                <w:color w:val="000000" w:themeColor="text1"/>
                <w:sz w:val="18"/>
                <w:szCs w:val="18"/>
              </w:rPr>
              <w:t>关闭后或训练作业结束后全部被清空，如需永久存储本地数据，请使用存储配置为</w:t>
            </w:r>
            <w:r>
              <w:rPr>
                <w:color w:val="000000" w:themeColor="text1"/>
                <w:sz w:val="18"/>
                <w:szCs w:val="18"/>
              </w:rPr>
              <w:t>EVS</w:t>
            </w:r>
            <w:r>
              <w:rPr>
                <w:color w:val="000000" w:themeColor="text1"/>
                <w:sz w:val="18"/>
                <w:szCs w:val="18"/>
              </w:rPr>
              <w:t>的</w:t>
            </w:r>
            <w:r>
              <w:rPr>
                <w:color w:val="000000" w:themeColor="text1"/>
                <w:sz w:val="18"/>
                <w:szCs w:val="18"/>
              </w:rPr>
              <w:t>notebook</w:t>
            </w:r>
            <w:r>
              <w:rPr>
                <w:color w:val="000000" w:themeColor="text1"/>
                <w:sz w:val="18"/>
                <w:szCs w:val="18"/>
              </w:rPr>
              <w:t>，并设置该参数为</w:t>
            </w:r>
            <w:r>
              <w:rPr>
                <w:color w:val="000000" w:themeColor="text1"/>
                <w:sz w:val="18"/>
                <w:szCs w:val="18"/>
              </w:rPr>
              <w:t>/home/ma-user/work</w:t>
            </w:r>
            <w:r>
              <w:rPr>
                <w:color w:val="000000" w:themeColor="text1"/>
                <w:sz w:val="18"/>
                <w:szCs w:val="18"/>
              </w:rPr>
              <w:t>下的某个路径。</w:t>
            </w:r>
            <w:r>
              <w:rPr>
                <w:color w:val="000000" w:themeColor="text1"/>
                <w:sz w:val="18"/>
                <w:szCs w:val="18"/>
              </w:rPr>
              <w:t>/home/ma-user/work</w:t>
            </w:r>
            <w:r>
              <w:rPr>
                <w:color w:val="000000" w:themeColor="text1"/>
                <w:sz w:val="18"/>
                <w:szCs w:val="18"/>
              </w:rPr>
              <w:t>目录默认的存储空间为</w:t>
            </w:r>
            <w:r>
              <w:rPr>
                <w:color w:val="000000" w:themeColor="text1"/>
                <w:sz w:val="18"/>
                <w:szCs w:val="18"/>
              </w:rPr>
              <w:t>5G</w:t>
            </w:r>
            <w:r>
              <w:rPr>
                <w:color w:val="000000" w:themeColor="text1"/>
                <w:sz w:val="18"/>
                <w:szCs w:val="18"/>
              </w:rPr>
              <w:t>，如需更大的存储空间，请在创建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>
              <w:rPr>
                <w:color w:val="000000" w:themeColor="text1"/>
                <w:sz w:val="18"/>
                <w:szCs w:val="18"/>
              </w:rPr>
              <w:t>otebook</w:t>
            </w:r>
            <w:r>
              <w:rPr>
                <w:color w:val="000000" w:themeColor="text1"/>
                <w:sz w:val="18"/>
                <w:szCs w:val="18"/>
              </w:rPr>
              <w:t>时调大磁盘规格，</w:t>
            </w:r>
            <w:r>
              <w:rPr>
                <w:b/>
                <w:color w:val="FF0000"/>
                <w:sz w:val="18"/>
                <w:szCs w:val="18"/>
              </w:rPr>
              <w:t>一旦创建之后规格不可改变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data_url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训练数据路径，在</w:t>
            </w:r>
            <w:r>
              <w:rPr>
                <w:sz w:val="18"/>
                <w:szCs w:val="18"/>
              </w:rPr>
              <w:t>notebook</w:t>
            </w:r>
            <w:r>
              <w:rPr>
                <w:sz w:val="18"/>
                <w:szCs w:val="18"/>
              </w:rPr>
              <w:t>中执行训练任务时，必须手动指定该参数，在创建训练作业时，选择</w:t>
            </w:r>
            <w:r>
              <w:rPr>
                <w:b/>
                <w:bCs/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数据来源</w:t>
            </w:r>
            <w:r>
              <w:rPr>
                <w:b/>
                <w:bCs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时就已经指定了该参数，不需要再手动指定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restore_model_path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恢复训练模型文件路径，如果设置了该参数，将会加载该模型，在此基础上继续训练。与预训练模型的区别是，恢复训练模型是自己训练输出的历史模型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train_url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保存训练结果的目录路径，在</w:t>
            </w:r>
            <w:r>
              <w:rPr>
                <w:sz w:val="18"/>
                <w:szCs w:val="18"/>
              </w:rPr>
              <w:t>notebook</w:t>
            </w:r>
            <w:r>
              <w:rPr>
                <w:sz w:val="18"/>
                <w:szCs w:val="18"/>
              </w:rPr>
              <w:t>中执行训练任务时，必须手动指定该参数，在创建训练作业时，选择</w:t>
            </w:r>
            <w:r>
              <w:rPr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训练输出位置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就已经指定了该参数，不需要再手动指定。如果该目录路径不存在，</w:t>
            </w:r>
            <w:r>
              <w:rPr>
                <w:sz w:val="18"/>
                <w:szCs w:val="18"/>
              </w:rPr>
              <w:lastRenderedPageBreak/>
              <w:t>则会按照设置的参数值自动创建目录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keep_weights_file_num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保存模型文件的最大数量，默认值为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，只保留最新的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个模型，如果设为</w:t>
            </w:r>
            <w:r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，则没有限制。</w:t>
            </w:r>
            <w:r>
              <w:rPr>
                <w:sz w:val="18"/>
                <w:szCs w:val="18"/>
              </w:rPr>
              <w:t>notebook EVS</w:t>
            </w:r>
            <w:r>
              <w:rPr>
                <w:sz w:val="18"/>
                <w:szCs w:val="18"/>
              </w:rPr>
              <w:t>的存储容量有限，可以根据需要设置合理的</w:t>
            </w:r>
            <w:proofErr w:type="spellStart"/>
            <w:r>
              <w:rPr>
                <w:sz w:val="18"/>
                <w:szCs w:val="18"/>
              </w:rPr>
              <w:t>keep_weights_file_num</w:t>
            </w:r>
            <w:proofErr w:type="spellEnd"/>
            <w:r>
              <w:rPr>
                <w:sz w:val="18"/>
                <w:szCs w:val="18"/>
              </w:rPr>
              <w:t>值，以免导致训练过程因保存模型失败而被中断。该参数只对本地路径的模型文件数做限制，对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路径</w:t>
            </w:r>
            <w:r>
              <w:rPr>
                <w:sz w:val="18"/>
                <w:szCs w:val="18"/>
              </w:rPr>
              <w:t>上存储的模型文件数不做限制。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num_classes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分类任务需要区分的类别数，需要根据具体任务来设定，必选参数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input_size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模型的输入图像大小，一般输入图像为正方形，因此只需设置一个整数值。本代码使用</w:t>
            </w:r>
            <w:r>
              <w:rPr>
                <w:sz w:val="18"/>
                <w:szCs w:val="18"/>
              </w:rPr>
              <w:t>resnet50</w:t>
            </w:r>
            <w:r>
              <w:rPr>
                <w:sz w:val="18"/>
                <w:szCs w:val="18"/>
              </w:rPr>
              <w:t>模型，因此输入图像大小默认为</w:t>
            </w:r>
            <w:r>
              <w:rPr>
                <w:sz w:val="18"/>
                <w:szCs w:val="18"/>
              </w:rPr>
              <w:t>224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batch_size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每一步训练使用的图像样本数，一般设为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次方值，如</w:t>
            </w: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64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128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256</w:t>
            </w:r>
            <w:r>
              <w:rPr>
                <w:sz w:val="18"/>
                <w:szCs w:val="18"/>
              </w:rPr>
              <w:t>等，由于计算机硬件的因素，设为非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的幂值可能会降低训练速度。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1e-4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学习率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max_epochs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整个训练集的训练迭代次数，默认值为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，值越大，训练时间越长，一些收敛较快的训练任务不必设置太大的</w:t>
            </w:r>
            <w:proofErr w:type="spellStart"/>
            <w:r>
              <w:rPr>
                <w:sz w:val="18"/>
                <w:szCs w:val="18"/>
              </w:rPr>
              <w:t>max_epochs</w:t>
            </w:r>
            <w:proofErr w:type="spellEnd"/>
            <w:r>
              <w:rPr>
                <w:sz w:val="18"/>
                <w:szCs w:val="18"/>
              </w:rPr>
              <w:t>值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Pr="005D7704" w:rsidRDefault="00146B73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5D7704">
              <w:rPr>
                <w:b/>
                <w:i/>
                <w:sz w:val="18"/>
                <w:szCs w:val="18"/>
              </w:rPr>
              <w:t>deploy_script_path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r>
              <w:rPr>
                <w:sz w:val="18"/>
                <w:szCs w:val="18"/>
              </w:rPr>
              <w:t>模型部署脚本目录路径，如果设置了该参数，模型部署脚本</w:t>
            </w:r>
            <w:proofErr w:type="spellStart"/>
            <w:r>
              <w:rPr>
                <w:sz w:val="18"/>
                <w:szCs w:val="18"/>
              </w:rPr>
              <w:t>config.json</w:t>
            </w:r>
            <w:proofErr w:type="spellEnd"/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customize_service.py</w:t>
            </w:r>
            <w:r>
              <w:rPr>
                <w:sz w:val="18"/>
                <w:szCs w:val="18"/>
              </w:rPr>
              <w:t>将会拷贝到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模型所在的目录。模型部署的含义是，可以在</w:t>
            </w:r>
            <w:proofErr w:type="spellStart"/>
            <w:r>
              <w:rPr>
                <w:sz w:val="18"/>
                <w:szCs w:val="18"/>
              </w:rPr>
              <w:t>ModelArts</w:t>
            </w:r>
            <w:proofErr w:type="spellEnd"/>
            <w:r>
              <w:rPr>
                <w:sz w:val="18"/>
                <w:szCs w:val="18"/>
              </w:rPr>
              <w:t>管理控制台的模型管理页面中，</w:t>
            </w:r>
            <w:r>
              <w:rPr>
                <w:b/>
                <w:bCs/>
                <w:sz w:val="18"/>
                <w:szCs w:val="18"/>
              </w:rPr>
              <w:t>导入一个</w:t>
            </w:r>
            <w:proofErr w:type="spellStart"/>
            <w:r>
              <w:rPr>
                <w:b/>
                <w:bCs/>
                <w:sz w:val="18"/>
                <w:szCs w:val="18"/>
              </w:rPr>
              <w:t>pb</w:t>
            </w:r>
            <w:proofErr w:type="spellEnd"/>
            <w:r>
              <w:rPr>
                <w:b/>
                <w:bCs/>
                <w:sz w:val="18"/>
                <w:szCs w:val="18"/>
              </w:rPr>
              <w:t>模型就可以将其发布成一个</w:t>
            </w:r>
            <w:r>
              <w:rPr>
                <w:b/>
                <w:bCs/>
                <w:sz w:val="18"/>
                <w:szCs w:val="18"/>
              </w:rPr>
              <w:t>RESTAPI</w:t>
            </w:r>
            <w:r>
              <w:rPr>
                <w:b/>
                <w:bCs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。但是，要成功部署模型需要遵循一定的规范，详情请查看</w:t>
            </w:r>
            <w:hyperlink r:id="rId9">
              <w:r>
                <w:rPr>
                  <w:rStyle w:val="Internet"/>
                  <w:sz w:val="18"/>
                  <w:szCs w:val="18"/>
                </w:rPr>
                <w:t>模型包规范介绍</w:t>
              </w:r>
            </w:hyperlink>
            <w:r>
              <w:rPr>
                <w:sz w:val="18"/>
                <w:szCs w:val="18"/>
              </w:rPr>
              <w:t>。如果</w:t>
            </w:r>
            <w:r>
              <w:rPr>
                <w:sz w:val="18"/>
                <w:szCs w:val="18"/>
              </w:rPr>
              <w:t>mode=’train’</w:t>
            </w:r>
            <w:r>
              <w:rPr>
                <w:sz w:val="18"/>
                <w:szCs w:val="18"/>
              </w:rPr>
              <w:t>且设置了该参数，则在完成模型训练后，</w:t>
            </w:r>
            <w:r>
              <w:rPr>
                <w:b/>
                <w:bCs/>
                <w:sz w:val="18"/>
                <w:szCs w:val="18"/>
              </w:rPr>
              <w:t>当前最新的模型将会被保存为</w:t>
            </w:r>
            <w:proofErr w:type="spellStart"/>
            <w:r>
              <w:rPr>
                <w:b/>
                <w:bCs/>
                <w:sz w:val="18"/>
                <w:szCs w:val="18"/>
              </w:rPr>
              <w:t>pb</w:t>
            </w:r>
            <w:proofErr w:type="spellEnd"/>
            <w:r>
              <w:rPr>
                <w:b/>
                <w:bCs/>
                <w:sz w:val="18"/>
                <w:szCs w:val="18"/>
              </w:rPr>
              <w:t>文件，并将模型部署脚本拷贝到</w:t>
            </w:r>
            <w:proofErr w:type="spellStart"/>
            <w:r>
              <w:rPr>
                <w:b/>
                <w:bCs/>
                <w:sz w:val="18"/>
                <w:szCs w:val="18"/>
              </w:rPr>
              <w:t>pb</w:t>
            </w:r>
            <w:proofErr w:type="spellEnd"/>
            <w:r>
              <w:rPr>
                <w:b/>
                <w:bCs/>
                <w:sz w:val="18"/>
                <w:szCs w:val="18"/>
              </w:rPr>
              <w:t>文件所在目录。</w:t>
            </w:r>
          </w:p>
          <w:p w:rsidR="001245C2" w:rsidRDefault="00146B73">
            <w:pPr>
              <w:rPr>
                <w:b/>
                <w:i/>
                <w:sz w:val="18"/>
                <w:szCs w:val="18"/>
              </w:rPr>
            </w:pPr>
            <w:r w:rsidRPr="005D7704">
              <w:rPr>
                <w:b/>
                <w:i/>
                <w:sz w:val="18"/>
                <w:szCs w:val="18"/>
              </w:rPr>
              <w:t>如果</w:t>
            </w:r>
            <w:r w:rsidRPr="005D7704">
              <w:rPr>
                <w:b/>
                <w:i/>
                <w:sz w:val="18"/>
                <w:szCs w:val="18"/>
              </w:rPr>
              <w:t>mode=’</w:t>
            </w:r>
            <w:proofErr w:type="spellStart"/>
            <w:r w:rsidRPr="005D7704">
              <w:rPr>
                <w:b/>
                <w:i/>
                <w:sz w:val="18"/>
                <w:szCs w:val="18"/>
              </w:rPr>
              <w:t>save_pb</w:t>
            </w:r>
            <w:proofErr w:type="spellEnd"/>
            <w:r w:rsidRPr="005D7704">
              <w:rPr>
                <w:b/>
                <w:i/>
                <w:sz w:val="18"/>
                <w:szCs w:val="18"/>
              </w:rPr>
              <w:t>’</w:t>
            </w:r>
            <w:r w:rsidRPr="005D7704">
              <w:rPr>
                <w:b/>
                <w:i/>
                <w:sz w:val="18"/>
                <w:szCs w:val="18"/>
              </w:rPr>
              <w:t>，则该参数必选</w:t>
            </w:r>
          </w:p>
          <w:p w:rsidR="008944E0" w:rsidRPr="008944E0" w:rsidRDefault="008944E0" w:rsidP="008944E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3://wsljid/src/deploy_scripts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Pr="005D7704" w:rsidRDefault="00146B73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5D7704">
              <w:rPr>
                <w:b/>
                <w:i/>
                <w:sz w:val="18"/>
                <w:szCs w:val="18"/>
              </w:rPr>
              <w:t>freeze_weights_file_path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要转成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的参数文件路径，</w:t>
            </w:r>
            <w:r w:rsidRPr="005D7704">
              <w:rPr>
                <w:b/>
                <w:i/>
                <w:sz w:val="18"/>
                <w:szCs w:val="18"/>
              </w:rPr>
              <w:t>如果</w:t>
            </w:r>
            <w:r w:rsidRPr="005D7704">
              <w:rPr>
                <w:b/>
                <w:i/>
                <w:sz w:val="18"/>
                <w:szCs w:val="18"/>
              </w:rPr>
              <w:t>mode=’</w:t>
            </w:r>
            <w:proofErr w:type="spellStart"/>
            <w:r w:rsidRPr="005D7704">
              <w:rPr>
                <w:b/>
                <w:i/>
                <w:sz w:val="18"/>
                <w:szCs w:val="18"/>
              </w:rPr>
              <w:t>save_pb</w:t>
            </w:r>
            <w:proofErr w:type="spellEnd"/>
            <w:r w:rsidRPr="005D7704">
              <w:rPr>
                <w:b/>
                <w:i/>
                <w:sz w:val="18"/>
                <w:szCs w:val="18"/>
              </w:rPr>
              <w:t>’</w:t>
            </w:r>
            <w:r w:rsidRPr="005D7704">
              <w:rPr>
                <w:b/>
                <w:i/>
                <w:sz w:val="18"/>
                <w:szCs w:val="18"/>
              </w:rPr>
              <w:t>，则该参数必选</w:t>
            </w:r>
            <w:r>
              <w:rPr>
                <w:sz w:val="18"/>
                <w:szCs w:val="18"/>
              </w:rPr>
              <w:t>，且只有在</w:t>
            </w:r>
            <w:r>
              <w:rPr>
                <w:sz w:val="18"/>
                <w:szCs w:val="18"/>
              </w:rPr>
              <w:t>mode=’</w:t>
            </w:r>
            <w:proofErr w:type="spellStart"/>
            <w:r>
              <w:rPr>
                <w:sz w:val="18"/>
                <w:szCs w:val="18"/>
              </w:rPr>
              <w:t>save_pb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的情况下生效。</w:t>
            </w:r>
            <w:proofErr w:type="spellStart"/>
            <w:r>
              <w:rPr>
                <w:sz w:val="18"/>
                <w:szCs w:val="18"/>
              </w:rPr>
              <w:t>save_pb</w:t>
            </w:r>
            <w:proofErr w:type="spellEnd"/>
            <w:r>
              <w:rPr>
                <w:sz w:val="18"/>
                <w:szCs w:val="18"/>
              </w:rPr>
              <w:t>模式将会生成一个含有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文件的</w:t>
            </w:r>
            <w:r>
              <w:rPr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>目录，并保存到</w:t>
            </w:r>
            <w:proofErr w:type="spellStart"/>
            <w:r>
              <w:rPr>
                <w:sz w:val="18"/>
                <w:szCs w:val="18"/>
              </w:rPr>
              <w:t>freeze_weights_file_path</w:t>
            </w:r>
            <w:proofErr w:type="spellEnd"/>
            <w:r>
              <w:rPr>
                <w:sz w:val="18"/>
                <w:szCs w:val="18"/>
              </w:rPr>
              <w:t>所在的同级目录</w:t>
            </w:r>
          </w:p>
          <w:p w:rsidR="008944E0" w:rsidRDefault="008944E0">
            <w:pPr>
              <w:rPr>
                <w:rFonts w:hint="eastAsia"/>
                <w:sz w:val="18"/>
                <w:szCs w:val="18"/>
              </w:rPr>
            </w:pPr>
            <w:r>
              <w:t>freeze_weights_file_path=</w:t>
            </w:r>
            <w:r>
              <w:rPr>
                <w:rFonts w:hint="eastAsia"/>
              </w:rPr>
              <w:t>s</w:t>
            </w:r>
            <w:r>
              <w:t>3://wsljid/output/weights_000_0.9811.h5</w:t>
            </w:r>
            <w:bookmarkStart w:id="1" w:name="_GoBack"/>
            <w:bookmarkEnd w:id="1"/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eval_weights_path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需评价的参数文件的路径。如果该参数是文件路径，则只评价该文件，如果目录路径，则评价该目录中的所有参数文件。由</w:t>
            </w:r>
            <w:proofErr w:type="spellStart"/>
            <w:r>
              <w:rPr>
                <w:sz w:val="18"/>
                <w:szCs w:val="18"/>
              </w:rPr>
              <w:t>test_data_url</w:t>
            </w:r>
            <w:proofErr w:type="spellEnd"/>
            <w:r>
              <w:rPr>
                <w:sz w:val="18"/>
                <w:szCs w:val="18"/>
              </w:rPr>
              <w:t>参数指定评价数据集，评价结果会被保存为与参数文件相同前缀名的</w:t>
            </w:r>
            <w:r>
              <w:rPr>
                <w:sz w:val="18"/>
                <w:szCs w:val="18"/>
              </w:rPr>
              <w:t>txt</w:t>
            </w:r>
            <w:r>
              <w:rPr>
                <w:sz w:val="18"/>
                <w:szCs w:val="18"/>
              </w:rPr>
              <w:t>文件，且与参数文件在同级目录。如果</w:t>
            </w:r>
            <w:r>
              <w:rPr>
                <w:sz w:val="18"/>
                <w:szCs w:val="18"/>
              </w:rPr>
              <w:lastRenderedPageBreak/>
              <w:t>mode=’</w:t>
            </w:r>
            <w:proofErr w:type="spellStart"/>
            <w:r>
              <w:rPr>
                <w:sz w:val="18"/>
                <w:szCs w:val="18"/>
              </w:rPr>
              <w:t>eval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，则</w:t>
            </w:r>
            <w:proofErr w:type="spellStart"/>
            <w:r>
              <w:rPr>
                <w:sz w:val="18"/>
                <w:szCs w:val="18"/>
              </w:rPr>
              <w:t>eval_weights_path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eval_pb_path</w:t>
            </w:r>
            <w:proofErr w:type="spellEnd"/>
            <w:r>
              <w:rPr>
                <w:sz w:val="18"/>
                <w:szCs w:val="18"/>
              </w:rPr>
              <w:t>参数必须二选一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eval_pb_path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需评价的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文件路径。由</w:t>
            </w:r>
            <w:proofErr w:type="spellStart"/>
            <w:r>
              <w:rPr>
                <w:sz w:val="18"/>
                <w:szCs w:val="18"/>
              </w:rPr>
              <w:t>test_data_url</w:t>
            </w:r>
            <w:proofErr w:type="spellEnd"/>
            <w:r>
              <w:rPr>
                <w:sz w:val="18"/>
                <w:szCs w:val="18"/>
              </w:rPr>
              <w:t>参数指定评价数据集，评价结果会被保存为与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文件相同前缀名的</w:t>
            </w:r>
            <w:r>
              <w:rPr>
                <w:sz w:val="18"/>
                <w:szCs w:val="18"/>
              </w:rPr>
              <w:t>txt</w:t>
            </w:r>
            <w:r>
              <w:rPr>
                <w:sz w:val="18"/>
                <w:szCs w:val="18"/>
              </w:rPr>
              <w:t>文件，且与</w:t>
            </w:r>
            <w:proofErr w:type="spellStart"/>
            <w:r>
              <w:rPr>
                <w:sz w:val="18"/>
                <w:szCs w:val="18"/>
              </w:rPr>
              <w:t>pb</w:t>
            </w:r>
            <w:proofErr w:type="spellEnd"/>
            <w:r>
              <w:rPr>
                <w:sz w:val="18"/>
                <w:szCs w:val="18"/>
              </w:rPr>
              <w:t>文件在同级目录。如果</w:t>
            </w:r>
            <w:r>
              <w:rPr>
                <w:sz w:val="18"/>
                <w:szCs w:val="18"/>
              </w:rPr>
              <w:t>mode=’</w:t>
            </w:r>
            <w:proofErr w:type="spellStart"/>
            <w:r>
              <w:rPr>
                <w:sz w:val="18"/>
                <w:szCs w:val="18"/>
              </w:rPr>
              <w:t>eval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，则</w:t>
            </w:r>
            <w:proofErr w:type="spellStart"/>
            <w:r>
              <w:rPr>
                <w:sz w:val="18"/>
                <w:szCs w:val="18"/>
              </w:rPr>
              <w:t>eval_weights_path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eval_pb_path</w:t>
            </w:r>
            <w:proofErr w:type="spellEnd"/>
            <w:r>
              <w:rPr>
                <w:sz w:val="18"/>
                <w:szCs w:val="18"/>
              </w:rPr>
              <w:t>参数必须二选一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test_data_url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测试数据路径。如果</w:t>
            </w:r>
            <w:r>
              <w:rPr>
                <w:sz w:val="18"/>
                <w:szCs w:val="18"/>
              </w:rPr>
              <w:t>mode=’trai</w:t>
            </w:r>
            <w:r>
              <w:rPr>
                <w:sz w:val="18"/>
                <w:szCs w:val="18"/>
              </w:rPr>
              <w:t>n’</w:t>
            </w:r>
            <w:r>
              <w:rPr>
                <w:sz w:val="18"/>
                <w:szCs w:val="18"/>
              </w:rPr>
              <w:t>且设置了该参数，在完成模型训练后，将会评估当前模型在测试数据上的准确率。如果</w:t>
            </w:r>
            <w:r>
              <w:rPr>
                <w:sz w:val="18"/>
                <w:szCs w:val="18"/>
              </w:rPr>
              <w:t>mode=’</w:t>
            </w:r>
            <w:proofErr w:type="spellStart"/>
            <w:r>
              <w:rPr>
                <w:sz w:val="18"/>
                <w:szCs w:val="18"/>
              </w:rPr>
              <w:t>eval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，则该参数必选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data_local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训练数据本地缓存路径，如果</w:t>
            </w:r>
            <w:proofErr w:type="spellStart"/>
            <w:r>
              <w:rPr>
                <w:sz w:val="18"/>
                <w:szCs w:val="18"/>
              </w:rPr>
              <w:t>data_url</w:t>
            </w:r>
            <w:proofErr w:type="spellEnd"/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路径，则会将训练数据拷贝到本地，再从本地加载、训练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train_local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训练结果本地缓存路径，如果</w:t>
            </w:r>
            <w:proofErr w:type="spellStart"/>
            <w:r>
              <w:rPr>
                <w:sz w:val="18"/>
                <w:szCs w:val="18"/>
              </w:rPr>
              <w:t>train_url</w:t>
            </w:r>
            <w:proofErr w:type="spellEnd"/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路径，则会将训练结果保存到本地，再同步到</w:t>
            </w:r>
            <w:proofErr w:type="spellStart"/>
            <w:r>
              <w:rPr>
                <w:sz w:val="18"/>
                <w:szCs w:val="18"/>
              </w:rPr>
              <w:t>train_url</w:t>
            </w:r>
            <w:proofErr w:type="spellEnd"/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test_data_local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测试数据本地缓存路径，如果</w:t>
            </w:r>
            <w:proofErr w:type="spellStart"/>
            <w:r>
              <w:rPr>
                <w:sz w:val="18"/>
                <w:szCs w:val="18"/>
              </w:rPr>
              <w:t>test_data_url</w:t>
            </w:r>
            <w:proofErr w:type="spellEnd"/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路径，则会将测试数据拷贝到本地，再从本地加载、测试</w:t>
            </w:r>
          </w:p>
        </w:tc>
      </w:tr>
      <w:tr w:rsidR="001245C2">
        <w:tc>
          <w:tcPr>
            <w:tcW w:w="2035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970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889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空字符串</w:t>
            </w:r>
          </w:p>
        </w:tc>
        <w:tc>
          <w:tcPr>
            <w:tcW w:w="4401" w:type="dxa"/>
            <w:shd w:val="clear" w:color="auto" w:fill="auto"/>
            <w:tcMar>
              <w:left w:w="98" w:type="dxa"/>
            </w:tcMar>
          </w:tcPr>
          <w:p w:rsidR="001245C2" w:rsidRDefault="00146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临时数据本地缓存路径，其他需要与</w:t>
            </w:r>
            <w:r>
              <w:rPr>
                <w:sz w:val="18"/>
                <w:szCs w:val="18"/>
              </w:rPr>
              <w:t>OBS</w:t>
            </w:r>
            <w:r>
              <w:rPr>
                <w:sz w:val="18"/>
                <w:szCs w:val="18"/>
              </w:rPr>
              <w:t>进行数据交互的数据，利用</w:t>
            </w:r>
            <w:proofErr w:type="spellStart"/>
            <w:r>
              <w:rPr>
                <w:sz w:val="18"/>
                <w:szCs w:val="18"/>
              </w:rPr>
              <w:t>tmp</w:t>
            </w:r>
            <w:proofErr w:type="spellEnd"/>
            <w:r>
              <w:rPr>
                <w:sz w:val="18"/>
                <w:szCs w:val="18"/>
              </w:rPr>
              <w:t>目录进行中转缓存</w:t>
            </w:r>
          </w:p>
        </w:tc>
      </w:tr>
    </w:tbl>
    <w:p w:rsidR="001245C2" w:rsidRDefault="001245C2"/>
    <w:p w:rsidR="001245C2" w:rsidRDefault="00146B73">
      <w:pPr>
        <w:pStyle w:val="af8"/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注意事项</w:t>
      </w:r>
    </w:p>
    <w:p w:rsidR="001245C2" w:rsidRDefault="00146B73">
      <w:pPr>
        <w:pStyle w:val="af8"/>
        <w:numPr>
          <w:ilvl w:val="0"/>
          <w:numId w:val="3"/>
        </w:numPr>
      </w:pPr>
      <w:r>
        <w:t>以上所有可设置路径的参数都支持本地路径和</w:t>
      </w:r>
      <w:r>
        <w:t>OBS</w:t>
      </w:r>
      <w:r>
        <w:t>路径；</w:t>
      </w:r>
    </w:p>
    <w:p w:rsidR="001245C2" w:rsidRDefault="00146B73">
      <w:pPr>
        <w:pStyle w:val="af8"/>
        <w:numPr>
          <w:ilvl w:val="0"/>
          <w:numId w:val="3"/>
        </w:numPr>
      </w:pPr>
      <w:r>
        <w:t>如果某个参数要设置成</w:t>
      </w:r>
      <w:r>
        <w:t>OBS</w:t>
      </w:r>
      <w:r>
        <w:t>路径，则必须按照</w:t>
      </w:r>
      <w:r>
        <w:t>’s3://{</w:t>
      </w:r>
      <w:r>
        <w:t>桶名</w:t>
      </w:r>
      <w:r>
        <w:t>}/{</w:t>
      </w:r>
      <w:r>
        <w:t>绝对路径</w:t>
      </w:r>
      <w:r>
        <w:t>}’</w:t>
      </w:r>
      <w:r>
        <w:t>的格式填写，不支持路径中含有</w:t>
      </w:r>
      <w:r>
        <w:t>‘./’</w:t>
      </w:r>
      <w:r>
        <w:t>和</w:t>
      </w:r>
      <w:r>
        <w:t>’../’</w:t>
      </w:r>
      <w:r>
        <w:t>的相对路径；</w:t>
      </w:r>
    </w:p>
    <w:p w:rsidR="001245C2" w:rsidRDefault="00146B73">
      <w:pPr>
        <w:pStyle w:val="af8"/>
        <w:numPr>
          <w:ilvl w:val="0"/>
          <w:numId w:val="3"/>
        </w:numPr>
      </w:pPr>
      <w:r>
        <w:t>创建的</w:t>
      </w:r>
      <w:r>
        <w:t>notebook</w:t>
      </w:r>
      <w:r>
        <w:t>默认只有</w:t>
      </w:r>
      <w:r>
        <w:t>5G</w:t>
      </w:r>
      <w:r>
        <w:t>的</w:t>
      </w:r>
      <w:r>
        <w:t>EVS</w:t>
      </w:r>
      <w:r>
        <w:t>存储空间，很容易用完，请注意及时清理不需要的文件，使用</w:t>
      </w:r>
      <w:r>
        <w:t>’</w:t>
      </w:r>
      <w:proofErr w:type="spellStart"/>
      <w:r>
        <w:t>df</w:t>
      </w:r>
      <w:proofErr w:type="spellEnd"/>
      <w:r>
        <w:t xml:space="preserve"> –h’</w:t>
      </w:r>
      <w:r>
        <w:t>命令可查看存储空间的使用情况，如下图所示，空间总大小为</w:t>
      </w:r>
      <w:r>
        <w:t>4.8G</w:t>
      </w:r>
      <w:r>
        <w:t>、已用</w:t>
      </w:r>
      <w:r>
        <w:t>20M</w:t>
      </w:r>
      <w:r>
        <w:t>、可用</w:t>
      </w:r>
      <w:r>
        <w:t>4.6G</w:t>
      </w:r>
      <w:r>
        <w:t>。当然您也可以创建大于</w:t>
      </w:r>
      <w:r>
        <w:t>5G</w:t>
      </w:r>
      <w:r>
        <w:t>的</w:t>
      </w:r>
      <w:r>
        <w:t>EVS notebook</w:t>
      </w:r>
      <w:r>
        <w:t>，超过</w:t>
      </w:r>
      <w:r>
        <w:t>5G</w:t>
      </w:r>
      <w:r>
        <w:t>的部分会收费；</w:t>
      </w:r>
    </w:p>
    <w:p w:rsidR="001245C2" w:rsidRDefault="00146B73">
      <w:r>
        <w:rPr>
          <w:noProof/>
        </w:rPr>
        <w:lastRenderedPageBreak/>
        <w:drawing>
          <wp:inline distT="0" distB="0" distL="0" distR="0">
            <wp:extent cx="5274310" cy="20796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C2" w:rsidRDefault="00146B73">
      <w:pPr>
        <w:pStyle w:val="af8"/>
        <w:numPr>
          <w:ilvl w:val="0"/>
          <w:numId w:val="3"/>
        </w:numPr>
      </w:pPr>
      <w:r>
        <w:t>notebook</w:t>
      </w:r>
      <w:r>
        <w:t>中点击删除按钮删除的东西，仍然会保存在</w:t>
      </w:r>
      <w:r>
        <w:t>/home/ma-user/work/.Trash-1000</w:t>
      </w:r>
      <w:r>
        <w:t>中，类似于</w:t>
      </w:r>
      <w:r>
        <w:t>windows</w:t>
      </w:r>
      <w:r>
        <w:t>中回收站的作用，如果</w:t>
      </w:r>
      <w:r>
        <w:t>/home/ma-user/work</w:t>
      </w:r>
      <w:r>
        <w:t>存储空间不足，在</w:t>
      </w:r>
      <w:r>
        <w:t>notebook terminal</w:t>
      </w:r>
      <w:r>
        <w:t>中使用</w:t>
      </w:r>
      <w:r>
        <w:t>’</w:t>
      </w:r>
      <w:proofErr w:type="spellStart"/>
      <w:r>
        <w:t>rm</w:t>
      </w:r>
      <w:proofErr w:type="spellEnd"/>
      <w:r>
        <w:t xml:space="preserve"> -r /home/ma-user/work/.Trash-1000/files/’</w:t>
      </w:r>
      <w:r>
        <w:t>和</w:t>
      </w:r>
      <w:r>
        <w:t xml:space="preserve">’ </w:t>
      </w:r>
      <w:proofErr w:type="spellStart"/>
      <w:r>
        <w:t>rm</w:t>
      </w:r>
      <w:proofErr w:type="spellEnd"/>
      <w:r>
        <w:t xml:space="preserve"> -r /home/ma-user/work/.Trash-1000/info/’</w:t>
      </w:r>
      <w:r>
        <w:t>命令清空</w:t>
      </w:r>
      <w:r>
        <w:t>/.Trash-1000</w:t>
      </w:r>
      <w:r>
        <w:t>目录；</w:t>
      </w:r>
    </w:p>
    <w:p w:rsidR="001245C2" w:rsidRDefault="00146B73">
      <w:pPr>
        <w:pStyle w:val="af8"/>
        <w:numPr>
          <w:ilvl w:val="0"/>
          <w:numId w:val="3"/>
        </w:numPr>
      </w:pPr>
      <w:r>
        <w:t>可以分别创建一个</w:t>
      </w:r>
      <w:r>
        <w:t>CPU</w:t>
      </w:r>
      <w:r>
        <w:t>和一个</w:t>
      </w:r>
      <w:r>
        <w:t>GPU</w:t>
      </w:r>
      <w:r>
        <w:t>的</w:t>
      </w:r>
      <w:r>
        <w:t>notebook</w:t>
      </w:r>
      <w:r>
        <w:t>，不必须用到</w:t>
      </w:r>
      <w:r>
        <w:t>GPU</w:t>
      </w:r>
      <w:r>
        <w:t>的代码调试用</w:t>
      </w:r>
      <w:r>
        <w:t>CPU</w:t>
      </w:r>
      <w:r>
        <w:t>类型的</w:t>
      </w:r>
      <w:r>
        <w:t>notebook</w:t>
      </w:r>
      <w:r>
        <w:t>即可，收费更低，可放心使用。完成代码调试后，如需跑训练，推荐将</w:t>
      </w:r>
      <w:r>
        <w:t>notebook</w:t>
      </w:r>
      <w:r>
        <w:t>中调试好的代码传输到</w:t>
      </w:r>
      <w:r>
        <w:t>OBS</w:t>
      </w:r>
      <w:r>
        <w:t>，然后创建训练作业，从</w:t>
      </w:r>
      <w:r>
        <w:t>OBS</w:t>
      </w:r>
      <w:r>
        <w:t>加载训练数据和训练代码进行训练。使用训练作业跑训练任务有如下几点好处，这些优点都是</w:t>
      </w:r>
      <w:r>
        <w:t>notebook</w:t>
      </w:r>
      <w:r>
        <w:t>不具备的：</w:t>
      </w:r>
    </w:p>
    <w:p w:rsidR="001245C2" w:rsidRDefault="00146B73">
      <w:pPr>
        <w:pStyle w:val="af8"/>
        <w:numPr>
          <w:ilvl w:val="0"/>
          <w:numId w:val="4"/>
        </w:numPr>
      </w:pPr>
      <w:r>
        <w:t>训练作业有版本管理功能，会记录</w:t>
      </w:r>
      <w:r>
        <w:t>某次训练使用的训练数据、训练代码、运行参数、训练输出目录，还有训练日志、运行时长、资源占用情况等信息；</w:t>
      </w:r>
    </w:p>
    <w:p w:rsidR="001245C2" w:rsidRDefault="00146B73">
      <w:pPr>
        <w:pStyle w:val="af8"/>
        <w:numPr>
          <w:ilvl w:val="0"/>
          <w:numId w:val="4"/>
        </w:numPr>
      </w:pPr>
      <w:r>
        <w:t>训练作业完成后，可以创建</w:t>
      </w:r>
      <w:proofErr w:type="spellStart"/>
      <w:r>
        <w:t>TensorBoard</w:t>
      </w:r>
      <w:proofErr w:type="spellEnd"/>
      <w:r>
        <w:t>查看训练情况曲线图，有助于分析下一步应该怎样调试模型；</w:t>
      </w:r>
    </w:p>
    <w:p w:rsidR="001245C2" w:rsidRDefault="00146B73">
      <w:pPr>
        <w:pStyle w:val="af8"/>
        <w:numPr>
          <w:ilvl w:val="0"/>
          <w:numId w:val="4"/>
        </w:numPr>
      </w:pPr>
      <w:r>
        <w:t>调试模型时，也许一次新的训练就只需要改一个参数，使用训练作业可以在某个版本的训练作业上点击</w:t>
      </w:r>
      <w:r>
        <w:t>“</w:t>
      </w:r>
      <w:r>
        <w:t>修改</w:t>
      </w:r>
      <w:r>
        <w:t>”</w:t>
      </w:r>
      <w:r>
        <w:t>，然后修改要改的参数即可，其他参数不用动，这样很方便地就创建了一个新的训练作业，而且训练作业有版本溯源功能，能可视化地表示在哪个版本基础上创建了新版本；</w:t>
      </w:r>
    </w:p>
    <w:p w:rsidR="001245C2" w:rsidRDefault="00146B73">
      <w:pPr>
        <w:pStyle w:val="af8"/>
        <w:numPr>
          <w:ilvl w:val="0"/>
          <w:numId w:val="4"/>
        </w:numPr>
      </w:pPr>
      <w:r>
        <w:t>训练作业运行完即自动停止，不会继续收费，而</w:t>
      </w:r>
      <w:r>
        <w:t>notebo</w:t>
      </w:r>
      <w:r>
        <w:t>ok</w:t>
      </w:r>
      <w:r>
        <w:t>必须手动停止；</w:t>
      </w:r>
    </w:p>
    <w:p w:rsidR="001245C2" w:rsidRDefault="00146B73">
      <w:pPr>
        <w:pStyle w:val="af8"/>
        <w:numPr>
          <w:ilvl w:val="0"/>
          <w:numId w:val="4"/>
        </w:numPr>
      </w:pPr>
      <w:r>
        <w:t>训练作业输出的模型会自动保存到</w:t>
      </w:r>
      <w:r>
        <w:t>OBS</w:t>
      </w:r>
      <w:r>
        <w:t>，如需导入模型并部署成</w:t>
      </w:r>
      <w:r>
        <w:t>RESTAPI</w:t>
      </w:r>
      <w:r>
        <w:t>服务，可以直接从指定的训练作业中加载模型，省去了一步步选择</w:t>
      </w:r>
      <w:r>
        <w:t>OBS</w:t>
      </w:r>
      <w:r>
        <w:t>路径的麻烦。</w:t>
      </w:r>
    </w:p>
    <w:p w:rsidR="001245C2" w:rsidRDefault="001245C2"/>
    <w:p w:rsidR="001245C2" w:rsidRDefault="001245C2"/>
    <w:sectPr w:rsidR="001245C2">
      <w:headerReference w:type="default" r:id="rId11"/>
      <w:footerReference w:type="default" r:id="rId12"/>
      <w:pgSz w:w="11906" w:h="16838"/>
      <w:pgMar w:top="1312" w:right="1800" w:bottom="1440" w:left="1800" w:header="779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B73" w:rsidRDefault="00146B73">
      <w:pPr>
        <w:spacing w:line="240" w:lineRule="auto"/>
      </w:pPr>
      <w:r>
        <w:separator/>
      </w:r>
    </w:p>
  </w:endnote>
  <w:endnote w:type="continuationSeparator" w:id="0">
    <w:p w:rsidR="00146B73" w:rsidRDefault="00146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楷体_GB2312">
    <w:panose1 w:val="00000000000000000000"/>
    <w:charset w:val="86"/>
    <w:family w:val="roman"/>
    <w:notTrueType/>
    <w:pitch w:val="default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Dotum">
    <w:altName w:val="Arial"/>
    <w:panose1 w:val="020B0600000101010101"/>
    <w:charset w:val="01"/>
    <w:family w:val="roman"/>
    <w:pitch w:val="variable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1245C2">
      <w:tc>
        <w:tcPr>
          <w:tcW w:w="2924" w:type="dxa"/>
          <w:tcBorders>
            <w:top w:val="single" w:sz="4" w:space="0" w:color="00000A"/>
          </w:tcBorders>
          <w:shd w:val="clear" w:color="auto" w:fill="auto"/>
        </w:tcPr>
        <w:p w:rsidR="001245C2" w:rsidRDefault="00146B73">
          <w:pPr>
            <w:pStyle w:val="af1"/>
            <w:ind w:firstLine="360"/>
          </w:pPr>
          <w:r>
            <w:fldChar w:fldCharType="begin"/>
          </w:r>
          <w:r>
            <w:instrText>TIME \@"yyyy\-M\-d"</w:instrText>
          </w:r>
          <w:r>
            <w:fldChar w:fldCharType="separate"/>
          </w:r>
          <w:r w:rsidR="005D7704">
            <w:rPr>
              <w:noProof/>
            </w:rPr>
            <w:t>2019-8-17</w:t>
          </w:r>
          <w:r>
            <w:fldChar w:fldCharType="end"/>
          </w:r>
        </w:p>
      </w:tc>
      <w:tc>
        <w:tcPr>
          <w:tcW w:w="2847" w:type="dxa"/>
          <w:tcBorders>
            <w:top w:val="single" w:sz="4" w:space="0" w:color="00000A"/>
          </w:tcBorders>
          <w:shd w:val="clear" w:color="auto" w:fill="auto"/>
        </w:tcPr>
        <w:p w:rsidR="001245C2" w:rsidRDefault="00146B73">
          <w:pPr>
            <w:pStyle w:val="af1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2535" w:type="dxa"/>
          <w:tcBorders>
            <w:top w:val="single" w:sz="4" w:space="0" w:color="00000A"/>
          </w:tcBorders>
          <w:shd w:val="clear" w:color="auto" w:fill="auto"/>
        </w:tcPr>
        <w:p w:rsidR="001245C2" w:rsidRDefault="00146B73">
          <w:pPr>
            <w:pStyle w:val="af1"/>
            <w:ind w:firstLine="360"/>
            <w:jc w:val="right"/>
          </w:pPr>
          <w: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944E0">
            <w:rPr>
              <w:noProof/>
            </w:rPr>
            <w:t>4</w:t>
          </w:r>
          <w:r>
            <w:fldChar w:fldCharType="end"/>
          </w:r>
          <w:r>
            <w:t>页</w:t>
          </w:r>
          <w:r>
            <w:t xml:space="preserve">, </w:t>
          </w:r>
          <w:r>
            <w:t>共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944E0">
            <w:rPr>
              <w:noProof/>
            </w:rPr>
            <w:t>6</w:t>
          </w:r>
          <w:r>
            <w:fldChar w:fldCharType="end"/>
          </w:r>
          <w:r>
            <w:t>页</w:t>
          </w:r>
        </w:p>
      </w:tc>
    </w:tr>
  </w:tbl>
  <w:p w:rsidR="001245C2" w:rsidRDefault="001245C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B73" w:rsidRDefault="00146B73">
      <w:pPr>
        <w:spacing w:line="240" w:lineRule="auto"/>
      </w:pPr>
      <w:r>
        <w:separator/>
      </w:r>
    </w:p>
  </w:footnote>
  <w:footnote w:type="continuationSeparator" w:id="0">
    <w:p w:rsidR="00146B73" w:rsidRDefault="00146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245C2">
      <w:trPr>
        <w:cantSplit/>
        <w:trHeight w:hRule="exact" w:val="782"/>
      </w:trPr>
      <w:tc>
        <w:tcPr>
          <w:tcW w:w="831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1245C2" w:rsidRDefault="00146B73">
          <w:pPr>
            <w:pStyle w:val="af"/>
            <w:rPr>
              <w:rFonts w:ascii="Dotum" w:eastAsia="Dotum" w:hAnsi="Dotum"/>
            </w:rPr>
          </w:pPr>
          <w:r>
            <w:rPr>
              <w:noProof/>
            </w:rPr>
            <w:drawing>
              <wp:inline distT="0" distB="0" distL="0" distR="0">
                <wp:extent cx="419100" cy="419100"/>
                <wp:effectExtent l="0" t="0" r="0" b="0"/>
                <wp:docPr id="2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45C2" w:rsidRDefault="001245C2">
          <w:pPr>
            <w:rPr>
              <w:rFonts w:ascii="Dotum" w:eastAsia="Dotum" w:hAnsi="Dotum"/>
            </w:rPr>
          </w:pPr>
        </w:p>
      </w:tc>
      <w:tc>
        <w:tcPr>
          <w:tcW w:w="581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bottom"/>
        </w:tcPr>
        <w:p w:rsidR="001245C2" w:rsidRDefault="00146B73">
          <w:pPr>
            <w:pStyle w:val="af2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/>
            </w:rPr>
            <w:t>文</w:t>
          </w:r>
          <w:r>
            <w:rPr>
              <w:rFonts w:ascii="Dotum" w:eastAsia="MS UI Gothic" w:hAnsi="Dotum"/>
            </w:rPr>
            <w:t>档</w:t>
          </w:r>
          <w:r>
            <w:rPr>
              <w:rFonts w:ascii="Dotum" w:eastAsia="Dotum" w:hAnsi="Dotum"/>
            </w:rPr>
            <w:t>名</w:t>
          </w:r>
          <w:r>
            <w:rPr>
              <w:rFonts w:ascii="Dotum" w:eastAsia="MS UI Gothic" w:hAnsi="Dotum"/>
            </w:rPr>
            <w:t>称</w:t>
          </w:r>
        </w:p>
      </w:tc>
      <w:tc>
        <w:tcPr>
          <w:tcW w:w="1661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bottom"/>
        </w:tcPr>
        <w:p w:rsidR="001245C2" w:rsidRDefault="00146B73">
          <w:pPr>
            <w:pStyle w:val="af2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/>
            </w:rPr>
            <w:t>文</w:t>
          </w:r>
          <w:r>
            <w:rPr>
              <w:rFonts w:ascii="Dotum" w:eastAsia="MS UI Gothic" w:hAnsi="Dotum"/>
            </w:rPr>
            <w:t>档</w:t>
          </w:r>
          <w:r>
            <w:rPr>
              <w:rFonts w:ascii="Dotum" w:eastAsia="Dotum" w:hAnsi="Dotum"/>
            </w:rPr>
            <w:t>密</w:t>
          </w:r>
          <w:r>
            <w:rPr>
              <w:rFonts w:ascii="Dotum" w:hAnsi="Dotum"/>
            </w:rPr>
            <w:t>级</w:t>
          </w:r>
        </w:p>
      </w:tc>
    </w:tr>
  </w:tbl>
  <w:p w:rsidR="001245C2" w:rsidRDefault="001245C2">
    <w:pPr>
      <w:pStyle w:val="af2"/>
      <w:rPr>
        <w:rFonts w:ascii="DotumChe" w:eastAsia="DotumChe" w:hAnsi="Dotu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3056A"/>
    <w:multiLevelType w:val="multilevel"/>
    <w:tmpl w:val="DBAA9010"/>
    <w:lvl w:ilvl="0">
      <w:start w:val="1"/>
      <w:numFmt w:val="lowerLetter"/>
      <w:lvlText w:val="%1)"/>
      <w:lvlJc w:val="left"/>
      <w:pPr>
        <w:ind w:left="0" w:firstLine="17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8215FC"/>
    <w:multiLevelType w:val="multilevel"/>
    <w:tmpl w:val="4DC846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760156DA"/>
    <w:multiLevelType w:val="multilevel"/>
    <w:tmpl w:val="41E0A754"/>
    <w:lvl w:ilvl="0">
      <w:start w:val="1"/>
      <w:numFmt w:val="decimal"/>
      <w:suff w:val="space"/>
      <w:lvlText w:val="（%1）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A619D"/>
    <w:multiLevelType w:val="multilevel"/>
    <w:tmpl w:val="26C2431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C2"/>
    <w:rsid w:val="000F3F08"/>
    <w:rsid w:val="001245C2"/>
    <w:rsid w:val="00146B73"/>
    <w:rsid w:val="002738D8"/>
    <w:rsid w:val="005B4B05"/>
    <w:rsid w:val="005D7704"/>
    <w:rsid w:val="008944E0"/>
    <w:rsid w:val="00AF2D64"/>
    <w:rsid w:val="00F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12BC"/>
  <w15:docId w15:val="{B39B1D61-9836-4DCE-95AB-8A719B24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0D1"/>
    <w:pPr>
      <w:widowControl w:val="0"/>
      <w:spacing w:line="360" w:lineRule="auto"/>
    </w:pPr>
    <w:rPr>
      <w:color w:val="00000A"/>
      <w:sz w:val="21"/>
      <w:szCs w:val="21"/>
    </w:rPr>
  </w:style>
  <w:style w:type="paragraph" w:styleId="1">
    <w:name w:val="heading 1"/>
    <w:basedOn w:val="a0"/>
    <w:qFormat/>
    <w:pPr>
      <w:widowControl/>
      <w:numPr>
        <w:numId w:val="1"/>
      </w:numPr>
      <w:spacing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basedOn w:val="a0"/>
    <w:qFormat/>
    <w:pPr>
      <w:widowControl/>
      <w:numPr>
        <w:ilvl w:val="1"/>
        <w:numId w:val="1"/>
      </w:numPr>
      <w:spacing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60" w:after="260" w:line="415" w:lineRule="auto"/>
      <w:jc w:val="both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样式一"/>
    <w:basedOn w:val="a1"/>
    <w:qFormat/>
    <w:rPr>
      <w:rFonts w:ascii="宋体" w:hAnsi="宋体"/>
      <w:b/>
      <w:bCs/>
      <w:color w:val="000000"/>
      <w:sz w:val="36"/>
    </w:rPr>
  </w:style>
  <w:style w:type="character" w:customStyle="1" w:styleId="a5">
    <w:name w:val="样式二"/>
    <w:basedOn w:val="a4"/>
    <w:qFormat/>
    <w:rPr>
      <w:rFonts w:ascii="宋体" w:hAnsi="宋体"/>
      <w:b/>
      <w:bCs/>
      <w:color w:val="000000"/>
      <w:sz w:val="36"/>
    </w:rPr>
  </w:style>
  <w:style w:type="character" w:customStyle="1" w:styleId="a6">
    <w:name w:val="批注框文本 字符"/>
    <w:basedOn w:val="a1"/>
    <w:qFormat/>
    <w:rPr>
      <w:sz w:val="18"/>
      <w:szCs w:val="18"/>
    </w:rPr>
  </w:style>
  <w:style w:type="character" w:customStyle="1" w:styleId="Internet">
    <w:name w:val="Internet 链接"/>
    <w:basedOn w:val="a1"/>
    <w:unhideWhenUsed/>
    <w:rsid w:val="00C050D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黑体"/>
      <w:b w:val="0"/>
      <w:i w:val="0"/>
      <w:sz w:val="36"/>
      <w:szCs w:val="36"/>
    </w:rPr>
  </w:style>
  <w:style w:type="character" w:customStyle="1" w:styleId="ListLabel2">
    <w:name w:val="ListLabel 2"/>
    <w:qFormat/>
    <w:rPr>
      <w:b w:val="0"/>
      <w:i w:val="0"/>
      <w:sz w:val="30"/>
      <w:szCs w:val="30"/>
    </w:rPr>
  </w:style>
  <w:style w:type="character" w:customStyle="1" w:styleId="ListLabel3">
    <w:name w:val="ListLabel 3"/>
    <w:qFormat/>
    <w:rPr>
      <w:b w:val="0"/>
      <w:i w:val="0"/>
      <w:sz w:val="24"/>
      <w:szCs w:val="24"/>
    </w:rPr>
  </w:style>
  <w:style w:type="character" w:customStyle="1" w:styleId="ListLabel4">
    <w:name w:val="ListLabel 4"/>
    <w:qFormat/>
    <w:rPr>
      <w:b w:val="0"/>
      <w:i w:val="0"/>
      <w:sz w:val="21"/>
      <w:szCs w:val="21"/>
    </w:rPr>
  </w:style>
  <w:style w:type="character" w:customStyle="1" w:styleId="ListLabel5">
    <w:name w:val="ListLabel 5"/>
    <w:qFormat/>
    <w:rPr>
      <w:b w:val="0"/>
      <w:i w:val="0"/>
      <w:sz w:val="21"/>
      <w:szCs w:val="21"/>
    </w:rPr>
  </w:style>
  <w:style w:type="character" w:customStyle="1" w:styleId="ListLabel6">
    <w:name w:val="ListLabel 6"/>
    <w:qFormat/>
    <w:rPr>
      <w:b w:val="0"/>
      <w:i w:val="0"/>
      <w:sz w:val="21"/>
      <w:szCs w:val="21"/>
    </w:rPr>
  </w:style>
  <w:style w:type="character" w:customStyle="1" w:styleId="ListLabel7">
    <w:name w:val="ListLabel 7"/>
    <w:qFormat/>
    <w:rPr>
      <w:b w:val="0"/>
      <w:i w:val="0"/>
      <w:sz w:val="21"/>
      <w:szCs w:val="21"/>
    </w:rPr>
  </w:style>
  <w:style w:type="character" w:customStyle="1" w:styleId="ListLabel8">
    <w:name w:val="ListLabel 8"/>
    <w:qFormat/>
    <w:rPr>
      <w:rFonts w:eastAsia="黑体"/>
      <w:b w:val="0"/>
      <w:i w:val="0"/>
      <w:sz w:val="18"/>
      <w:szCs w:val="18"/>
    </w:rPr>
  </w:style>
  <w:style w:type="character" w:customStyle="1" w:styleId="ListLabel9">
    <w:name w:val="ListLabel 9"/>
    <w:qFormat/>
    <w:rPr>
      <w:rFonts w:eastAsia="黑体"/>
      <w:b w:val="0"/>
      <w:i w:val="0"/>
      <w:sz w:val="18"/>
      <w:szCs w:val="18"/>
    </w:rPr>
  </w:style>
  <w:style w:type="character" w:customStyle="1" w:styleId="ListLabel10">
    <w:name w:val="ListLabel 10"/>
    <w:qFormat/>
    <w:rPr>
      <w:rFonts w:eastAsia="黑体"/>
      <w:b w:val="0"/>
      <w:i w:val="0"/>
      <w:sz w:val="36"/>
      <w:szCs w:val="36"/>
    </w:rPr>
  </w:style>
  <w:style w:type="character" w:customStyle="1" w:styleId="ListLabel11">
    <w:name w:val="ListLabel 11"/>
    <w:qFormat/>
    <w:rPr>
      <w:b w:val="0"/>
      <w:i w:val="0"/>
      <w:sz w:val="30"/>
      <w:szCs w:val="30"/>
    </w:rPr>
  </w:style>
  <w:style w:type="character" w:customStyle="1" w:styleId="ListLabel12">
    <w:name w:val="ListLabel 12"/>
    <w:qFormat/>
    <w:rPr>
      <w:b w:val="0"/>
      <w:i w:val="0"/>
      <w:sz w:val="24"/>
      <w:szCs w:val="24"/>
    </w:rPr>
  </w:style>
  <w:style w:type="character" w:customStyle="1" w:styleId="ListLabel13">
    <w:name w:val="ListLabel 13"/>
    <w:qFormat/>
    <w:rPr>
      <w:b w:val="0"/>
      <w:i w:val="0"/>
      <w:sz w:val="21"/>
      <w:szCs w:val="21"/>
    </w:rPr>
  </w:style>
  <w:style w:type="character" w:customStyle="1" w:styleId="ListLabel14">
    <w:name w:val="ListLabel 14"/>
    <w:qFormat/>
    <w:rPr>
      <w:b w:val="0"/>
      <w:i w:val="0"/>
      <w:sz w:val="21"/>
      <w:szCs w:val="21"/>
    </w:rPr>
  </w:style>
  <w:style w:type="character" w:customStyle="1" w:styleId="ListLabel15">
    <w:name w:val="ListLabel 15"/>
    <w:qFormat/>
    <w:rPr>
      <w:b w:val="0"/>
      <w:i w:val="0"/>
      <w:sz w:val="21"/>
      <w:szCs w:val="21"/>
    </w:rPr>
  </w:style>
  <w:style w:type="character" w:customStyle="1" w:styleId="ListLabel16">
    <w:name w:val="ListLabel 16"/>
    <w:qFormat/>
    <w:rPr>
      <w:b w:val="0"/>
      <w:i w:val="0"/>
      <w:sz w:val="21"/>
      <w:szCs w:val="21"/>
    </w:rPr>
  </w:style>
  <w:style w:type="character" w:customStyle="1" w:styleId="ListLabel17">
    <w:name w:val="ListLabel 17"/>
    <w:qFormat/>
    <w:rPr>
      <w:rFonts w:eastAsia="黑体"/>
      <w:b w:val="0"/>
      <w:i w:val="0"/>
      <w:sz w:val="18"/>
      <w:szCs w:val="18"/>
    </w:rPr>
  </w:style>
  <w:style w:type="character" w:customStyle="1" w:styleId="ListLabel18">
    <w:name w:val="ListLabel 18"/>
    <w:qFormat/>
    <w:rPr>
      <w:rFonts w:eastAsia="黑体"/>
      <w:b w:val="0"/>
      <w:i w:val="0"/>
      <w:sz w:val="18"/>
      <w:szCs w:val="18"/>
    </w:rPr>
  </w:style>
  <w:style w:type="character" w:customStyle="1" w:styleId="ListLabel19">
    <w:name w:val="ListLabel 19"/>
    <w:qFormat/>
    <w:rPr>
      <w:b w:val="0"/>
      <w:i w:val="0"/>
      <w:sz w:val="36"/>
      <w:szCs w:val="36"/>
    </w:rPr>
  </w:style>
  <w:style w:type="character" w:customStyle="1" w:styleId="ListLabel20">
    <w:name w:val="ListLabel 20"/>
    <w:qFormat/>
    <w:rPr>
      <w:b w:val="0"/>
      <w:i w:val="0"/>
      <w:sz w:val="30"/>
      <w:szCs w:val="30"/>
    </w:rPr>
  </w:style>
  <w:style w:type="character" w:customStyle="1" w:styleId="ListLabel21">
    <w:name w:val="ListLabel 21"/>
    <w:qFormat/>
    <w:rPr>
      <w:b w:val="0"/>
      <w:i w:val="0"/>
      <w:sz w:val="24"/>
      <w:szCs w:val="24"/>
    </w:rPr>
  </w:style>
  <w:style w:type="character" w:customStyle="1" w:styleId="ListLabel22">
    <w:name w:val="ListLabel 22"/>
    <w:qFormat/>
    <w:rPr>
      <w:b w:val="0"/>
      <w:i w:val="0"/>
      <w:sz w:val="21"/>
      <w:szCs w:val="21"/>
    </w:rPr>
  </w:style>
  <w:style w:type="character" w:customStyle="1" w:styleId="ListLabel23">
    <w:name w:val="ListLabel 23"/>
    <w:qFormat/>
    <w:rPr>
      <w:b w:val="0"/>
      <w:i w:val="0"/>
      <w:sz w:val="21"/>
      <w:szCs w:val="21"/>
    </w:rPr>
  </w:style>
  <w:style w:type="character" w:customStyle="1" w:styleId="ListLabel24">
    <w:name w:val="ListLabel 24"/>
    <w:qFormat/>
    <w:rPr>
      <w:b w:val="0"/>
      <w:i w:val="0"/>
      <w:sz w:val="21"/>
      <w:szCs w:val="21"/>
    </w:rPr>
  </w:style>
  <w:style w:type="character" w:customStyle="1" w:styleId="ListLabel25">
    <w:name w:val="ListLabel 25"/>
    <w:qFormat/>
    <w:rPr>
      <w:b w:val="0"/>
      <w:i w:val="0"/>
      <w:sz w:val="21"/>
      <w:szCs w:val="21"/>
    </w:rPr>
  </w:style>
  <w:style w:type="character" w:customStyle="1" w:styleId="ListLabel26">
    <w:name w:val="ListLabel 26"/>
    <w:qFormat/>
    <w:rPr>
      <w:b w:val="0"/>
      <w:i w:val="0"/>
      <w:sz w:val="18"/>
      <w:szCs w:val="18"/>
    </w:rPr>
  </w:style>
  <w:style w:type="character" w:customStyle="1" w:styleId="ListLabel27">
    <w:name w:val="ListLabel 27"/>
    <w:qFormat/>
    <w:rPr>
      <w:b w:val="0"/>
      <w:i w:val="0"/>
      <w:sz w:val="18"/>
      <w:szCs w:val="18"/>
    </w:rPr>
  </w:style>
  <w:style w:type="character" w:customStyle="1" w:styleId="Internet0">
    <w:name w:val="访问过的 Internet 链接"/>
    <w:rPr>
      <w:color w:val="800000"/>
      <w:u w:val="single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ab">
    <w:name w:val="表格题注"/>
    <w:qFormat/>
    <w:pPr>
      <w:keepLines/>
      <w:spacing w:before="240"/>
      <w:ind w:left="1089" w:hanging="369"/>
      <w:jc w:val="center"/>
    </w:pPr>
    <w:rPr>
      <w:rFonts w:ascii="Arial" w:hAnsi="Arial"/>
      <w:color w:val="00000A"/>
      <w:sz w:val="18"/>
      <w:szCs w:val="18"/>
    </w:rPr>
  </w:style>
  <w:style w:type="paragraph" w:customStyle="1" w:styleId="ac">
    <w:name w:val="表格文本"/>
    <w:qFormat/>
    <w:pPr>
      <w:tabs>
        <w:tab w:val="decimal" w:pos="0"/>
      </w:tabs>
    </w:pPr>
    <w:rPr>
      <w:rFonts w:ascii="Arial" w:hAnsi="Arial"/>
      <w:color w:val="00000A"/>
      <w:sz w:val="21"/>
      <w:szCs w:val="21"/>
    </w:rPr>
  </w:style>
  <w:style w:type="paragraph" w:customStyle="1" w:styleId="ad">
    <w:name w:val="表头文本"/>
    <w:qFormat/>
    <w:pPr>
      <w:jc w:val="center"/>
    </w:pPr>
    <w:rPr>
      <w:rFonts w:ascii="Arial" w:hAnsi="Arial"/>
      <w:b/>
      <w:color w:val="00000A"/>
      <w:sz w:val="21"/>
      <w:szCs w:val="21"/>
    </w:rPr>
  </w:style>
  <w:style w:type="paragraph" w:customStyle="1" w:styleId="ae">
    <w:name w:val="插图题注"/>
    <w:qFormat/>
    <w:pPr>
      <w:spacing w:after="240"/>
      <w:ind w:left="1089" w:hanging="369"/>
      <w:jc w:val="center"/>
    </w:pPr>
    <w:rPr>
      <w:rFonts w:ascii="Arial" w:hAnsi="Arial"/>
      <w:color w:val="00000A"/>
      <w:sz w:val="18"/>
      <w:szCs w:val="18"/>
    </w:rPr>
  </w:style>
  <w:style w:type="paragraph" w:customStyle="1" w:styleId="af">
    <w:name w:val="图样式"/>
    <w:basedOn w:val="a"/>
    <w:qFormat/>
    <w:pPr>
      <w:keepNext/>
      <w:widowControl/>
      <w:spacing w:before="80" w:after="80"/>
      <w:jc w:val="center"/>
    </w:pPr>
  </w:style>
  <w:style w:type="paragraph" w:customStyle="1" w:styleId="af0">
    <w:name w:val="文档标题"/>
    <w:basedOn w:val="a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f1">
    <w:name w:val="footer"/>
    <w:basedOn w:val="a"/>
    <w:pPr>
      <w:widowControl/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2">
    <w:name w:val="header"/>
    <w:basedOn w:val="a"/>
    <w:pPr>
      <w:widowControl/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f3">
    <w:name w:val="正文（首行不缩进）"/>
    <w:basedOn w:val="a"/>
    <w:qFormat/>
  </w:style>
  <w:style w:type="paragraph" w:customStyle="1" w:styleId="af4">
    <w:name w:val="注示头"/>
    <w:basedOn w:val="a"/>
    <w:qFormat/>
    <w:pPr>
      <w:pBdr>
        <w:top w:val="single" w:sz="4" w:space="1" w:color="000001"/>
      </w:pBdr>
      <w:jc w:val="both"/>
    </w:pPr>
    <w:rPr>
      <w:rFonts w:ascii="Arial" w:eastAsia="黑体" w:hAnsi="Arial"/>
      <w:sz w:val="18"/>
    </w:rPr>
  </w:style>
  <w:style w:type="paragraph" w:customStyle="1" w:styleId="af5">
    <w:name w:val="注示文本"/>
    <w:basedOn w:val="a"/>
    <w:qFormat/>
    <w:pPr>
      <w:pBdr>
        <w:bottom w:val="single" w:sz="4" w:space="1" w:color="000001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6">
    <w:name w:val="编写建议"/>
    <w:basedOn w:val="a"/>
    <w:qFormat/>
    <w:pPr>
      <w:ind w:firstLine="420"/>
    </w:pPr>
    <w:rPr>
      <w:rFonts w:ascii="Arial" w:hAnsi="Arial" w:cs="Arial"/>
      <w:i/>
      <w:color w:val="0000FF"/>
    </w:rPr>
  </w:style>
  <w:style w:type="paragraph" w:styleId="af7">
    <w:name w:val="Balloon Text"/>
    <w:basedOn w:val="a"/>
    <w:qFormat/>
    <w:pPr>
      <w:spacing w:line="240" w:lineRule="auto"/>
    </w:pPr>
    <w:rPr>
      <w:sz w:val="18"/>
      <w:szCs w:val="18"/>
    </w:rPr>
  </w:style>
  <w:style w:type="paragraph" w:styleId="af8">
    <w:name w:val="List Paragraph"/>
    <w:basedOn w:val="a"/>
    <w:uiPriority w:val="34"/>
    <w:qFormat/>
    <w:rsid w:val="00C050D1"/>
    <w:pPr>
      <w:ind w:left="720"/>
      <w:contextualSpacing/>
    </w:pPr>
  </w:style>
  <w:style w:type="table" w:customStyle="1" w:styleId="af9">
    <w:name w:val="表样式"/>
    <w:basedOn w:val="a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afa">
    <w:name w:val="Table Grid"/>
    <w:basedOn w:val="a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huaweicloud.com/modelarts/?region=cn-north-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upport.huaweicloud.com/engineers-modelarts/modelarts_23_0091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8BAB1-CC01-496B-9E0A-41F989D7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746</Words>
  <Characters>4256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 (A)</dc:creator>
  <dc:description/>
  <cp:lastModifiedBy>WS aisha</cp:lastModifiedBy>
  <cp:revision>28</cp:revision>
  <dcterms:created xsi:type="dcterms:W3CDTF">2019-08-01T02:50:00Z</dcterms:created>
  <dcterms:modified xsi:type="dcterms:W3CDTF">2019-08-17T13:53:00Z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Huawei Technologies Co.,Ltd.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2015_ms_pID_725343">
    <vt:lpwstr>(2)Wlq4mI7vk8zUHRxq2XkGxuopP7U2spwuzl7i1BOIiDz9emtcOtUpxjeA3sVFxi8DTd1LjX5N
7QRn2LX2T14n5S/48DpN/liTB7/HPaJJDZYMu7obsQgMFl2z9NKSlbk3IB1lKIVuqk+MnaCr
ppKP0eIWshE6I9ss8KxIOhGeACwLW6//AgwDNz7OS1MQ/mjI2J6ds7CL8F5ZNoIiCJP/G+H8
hQcOKwMLPbEjziGO8q</vt:lpwstr>
  </property>
  <property fmtid="{D5CDD505-2E9C-101B-9397-08002B2CF9AE}" pid="10" name="_2015_ms_pID_7253431">
    <vt:lpwstr>rFZhszSLDToEuLBMZwReis2jqhhePE/j9SbBhKSFk5PM3EXM9l3GJv
aBqdT+mZTJWSl1fXn1CBfpHr3QZ98b6PFEHRKVrWwbJPsNbaZNv6BkPCsiN5vZLSF9h/CqpE
YAgrinDqYQP9iw+t/0xlGVvuoyV2ZNIneSVhfC+wEv/vi3giAZCsolpbcqhqG+3vV3A=</vt:lpwstr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_readonly">
    <vt:lpwstr/>
  </property>
  <property fmtid="{D5CDD505-2E9C-101B-9397-08002B2CF9AE}" pid="14" name="sflag">
    <vt:lpwstr>1564650735</vt:lpwstr>
  </property>
</Properties>
</file>