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1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pBdr>
          <w:bottom w:val="single" w:sz="12" w:space="1" w:color="000000"/>
        </w:pBdr>
        <w:spacing w:before="0" w:after="600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PLANO DE AÇÃO</w:t>
      </w:r>
    </w:p>
    <w:tbl>
      <w:tblPr>
        <w:tblW w:w="9060" w:type="dxa"/>
        <w:jc w:val="left"/>
        <w:tblInd w:w="0" w:type="dxa"/>
        <w:tblLayout w:type="fixed"/>
        <w:tblCellMar>
          <w:top w:w="85" w:type="dxa"/>
          <w:left w:w="108" w:type="dxa"/>
          <w:bottom w:w="57" w:type="dxa"/>
          <w:right w:w="108" w:type="dxa"/>
        </w:tblCellMar>
      </w:tblPr>
      <w:tblGrid>
        <w:gridCol w:w="9060"/>
      </w:tblGrid>
      <w:tr>
        <w:trPr/>
        <w:tc>
          <w:tcPr>
            <w:tcW w:w="9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0"/>
              <w:widowControl w:val="false"/>
              <w:spacing w:lineRule="auto" w:line="240" w:before="0" w:after="0"/>
              <w:jc w:val="left"/>
              <w:rPr>
                <w:rFonts w:ascii="Trebuchet MS" w:hAnsi="Trebuchet MS" w:eastAsia="Calibri" w:cs="Calibri"/>
                <w:b/>
                <w:b/>
                <w:bCs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 w:ascii="Trebuchet MS" w:hAnsi="Trebuchet MS"/>
                <w:b/>
                <w:bCs/>
                <w:kern w:val="0"/>
                <w:sz w:val="22"/>
                <w:szCs w:val="22"/>
                <w:lang w:val="pt-BR" w:eastAsia="pt-BR" w:bidi="ar-SA"/>
              </w:rPr>
              <w:t>Integrantes</w:t>
            </w:r>
          </w:p>
        </w:tc>
      </w:tr>
      <w:tr>
        <w:trPr>
          <w:trHeight w:val="1202" w:hRule="atLeast"/>
        </w:trPr>
        <w:tc>
          <w:tcPr>
            <w:tcW w:w="9060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DANIEL DE OLIVEIRA SANTOS, 23225834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DAYAN MENDES DE OLIVEIRA, 23224788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FLAVIO DA SILVA HIPOLITO, 23206025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GABRIEL CRISTIANO FERREIRA, 23222637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JOSE RICARDO DIAS, 23215004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JOSE WILLAS AMORIM DE BRITO, 23226325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WALTER DA SILVA GOMES, 23211499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WILLIAN SILVEIRA VANTIER, 23212121</w:t>
            </w:r>
          </w:p>
        </w:tc>
      </w:tr>
    </w:tbl>
    <w:p>
      <w:pPr>
        <w:pStyle w:val="Normal0"/>
        <w:spacing w:lineRule="auto" w:line="240" w:before="0" w:after="0"/>
        <w:rPr>
          <w:rFonts w:ascii="Trebuchet MS" w:hAnsi="Trebuchet MS"/>
        </w:rPr>
      </w:pPr>
      <w:r>
        <w:rPr>
          <w:rFonts w:ascii="Trebuchet MS" w:hAnsi="Trebuchet MS"/>
        </w:rPr>
      </w:r>
    </w:p>
    <w:tbl>
      <w:tblPr>
        <w:tblW w:w="9067" w:type="dxa"/>
        <w:jc w:val="left"/>
        <w:tblInd w:w="0" w:type="dxa"/>
        <w:tblLayout w:type="fixed"/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972"/>
        <w:gridCol w:w="6094"/>
      </w:tblGrid>
      <w:tr>
        <w:trPr>
          <w:trHeight w:val="26" w:hRule="atLeast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0"/>
              <w:widowControl w:val="false"/>
              <w:spacing w:lineRule="auto" w:line="240" w:before="0" w:after="0"/>
              <w:jc w:val="left"/>
              <w:rPr>
                <w:rFonts w:ascii="Trebuchet MS" w:hAnsi="Trebuchet MS" w:eastAsia="Calibri" w:cs="Calibri"/>
                <w:b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 w:ascii="Trebuchet MS" w:hAnsi="Trebuchet MS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>Disciplina</w:t>
            </w:r>
          </w:p>
        </w:tc>
        <w:tc>
          <w:tcPr>
            <w:tcW w:w="6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tulo1"/>
              <w:widowControl w:val="false"/>
              <w:spacing w:lineRule="auto" w:line="240" w:before="0" w:after="0"/>
              <w:ind w:left="0" w:hanging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bookmarkStart w:id="0" w:name="yui_3_18_1_1_1771879558480_723"/>
            <w:bookmarkEnd w:id="0"/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Projeto Integrador em Computação III</w:t>
            </w:r>
          </w:p>
        </w:tc>
      </w:tr>
      <w:tr>
        <w:trPr>
          <w:trHeight w:val="766" w:hRule="atLeast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0"/>
              <w:widowControl w:val="false"/>
              <w:spacing w:lineRule="auto" w:line="240" w:before="0" w:after="0"/>
              <w:jc w:val="left"/>
              <w:rPr>
                <w:rFonts w:ascii="Trebuchet MS" w:hAnsi="Trebuchet MS" w:eastAsia="Calibri" w:cs="Calibri"/>
                <w:b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 w:ascii="Trebuchet MS" w:hAnsi="Trebuchet MS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>Tema escolhido pelo grupo com base no tema norteador da Univesp</w:t>
            </w:r>
          </w:p>
        </w:tc>
        <w:tc>
          <w:tcPr>
            <w:tcW w:w="6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0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Desenvolver um software com framework web  que utilize banco de dados, inclua script web (Javascript), nuvem, acessibilidade, controle de versão, integração contínua, testes, uso e fornecimento de API.</w:t>
            </w:r>
          </w:p>
        </w:tc>
      </w:tr>
      <w:tr>
        <w:trPr>
          <w:trHeight w:val="26" w:hRule="atLeast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0"/>
              <w:widowControl w:val="false"/>
              <w:spacing w:lineRule="auto" w:line="240" w:before="0" w:after="0"/>
              <w:jc w:val="left"/>
              <w:rPr>
                <w:rFonts w:ascii="Trebuchet MS" w:hAnsi="Trebuchet MS" w:eastAsia="Calibri" w:cs="Calibri"/>
                <w:b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 w:ascii="Trebuchet MS" w:hAnsi="Trebuchet MS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>Título provisório do trabalho</w:t>
            </w:r>
          </w:p>
        </w:tc>
        <w:tc>
          <w:tcPr>
            <w:tcW w:w="6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0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Controle da Merenda Escolar</w:t>
            </w:r>
          </w:p>
        </w:tc>
      </w:tr>
      <w:tr>
        <w:trPr>
          <w:trHeight w:val="26" w:hRule="atLeast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0"/>
              <w:widowControl w:val="false"/>
              <w:spacing w:lineRule="auto" w:line="240" w:before="0" w:after="0"/>
              <w:jc w:val="left"/>
              <w:rPr>
                <w:rFonts w:ascii="Trebuchet MS" w:hAnsi="Trebuchet MS" w:eastAsia="Calibri" w:cs="Calibri"/>
                <w:b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 w:ascii="Trebuchet MS" w:hAnsi="Trebuchet MS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>Problema</w:t>
            </w:r>
          </w:p>
        </w:tc>
        <w:tc>
          <w:tcPr>
            <w:tcW w:w="6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0"/>
              <w:widowControl w:val="false"/>
              <w:spacing w:lineRule="auto" w:line="240" w:before="0" w:after="0"/>
              <w:jc w:val="left"/>
              <w:rPr/>
            </w:pPr>
            <w:r>
              <w:rPr/>
              <w:t>Atualmente, o controle de estoque da cozinha da escolas municipais do município de Juquitiba é realizado de forma manual, por meio de anotações em caderno, o que gera falhas como erros de registro, ausência de atualização em tempo real, dificuldade na geração de relatórios e falta de rastreabilidade das entradas e saídas de produtos. Além disso, há risco de perda ou dano das informações, inexistência de backup, dificuldade de acesso aos dados pela gestão escolar e possibilidade de desperdício de alimentos por falta de controle adequado de validade e quantidade disponível</w:t>
            </w: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.</w:t>
            </w:r>
          </w:p>
        </w:tc>
      </w:tr>
      <w:tr>
        <w:trPr>
          <w:trHeight w:val="26" w:hRule="atLeast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0"/>
              <w:widowControl w:val="false"/>
              <w:spacing w:lineRule="auto" w:line="240" w:before="0" w:after="0"/>
              <w:jc w:val="left"/>
              <w:rPr>
                <w:rFonts w:ascii="Trebuchet MS" w:hAnsi="Trebuchet MS" w:eastAsia="Calibri" w:cs="Calibri"/>
                <w:b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 w:ascii="Trebuchet MS" w:hAnsi="Trebuchet MS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>Objetivo</w:t>
            </w:r>
          </w:p>
        </w:tc>
        <w:tc>
          <w:tcPr>
            <w:tcW w:w="6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0"/>
              <w:widowControl w:val="false"/>
              <w:spacing w:lineRule="auto" w:line="240" w:before="0" w:after="0"/>
              <w:jc w:val="both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Desenvolver um sistema web para controle de estoque da cozinha escolar, utilizando framework web, banco de dados e recursos em nuvem, com o objetivo de substituir o processo manual por uma solução digital segura, acessível e automatizada. O sistema permitirá o cadastro e gerenciamento de produtos, controle de entradas e saídas, disponibilização de API para integração com outros sistemas, além da aplicação de testes, controle de versão e integração contínua.</w:t>
            </w:r>
          </w:p>
        </w:tc>
      </w:tr>
      <w:tr>
        <w:trPr>
          <w:trHeight w:val="26" w:hRule="atLeast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0"/>
              <w:widowControl w:val="false"/>
              <w:spacing w:lineRule="auto" w:line="240" w:before="0" w:after="0"/>
              <w:jc w:val="left"/>
              <w:rPr>
                <w:rFonts w:ascii="Trebuchet MS" w:hAnsi="Trebuchet MS" w:eastAsia="Calibri" w:cs="Calibri"/>
                <w:b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 w:ascii="Trebuchet MS" w:hAnsi="Trebuchet MS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>Polo(s)</w:t>
            </w:r>
          </w:p>
        </w:tc>
        <w:tc>
          <w:tcPr>
            <w:tcW w:w="6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0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Arujá, Embu das artes, Juquitiba, Mauá</w:t>
            </w:r>
          </w:p>
        </w:tc>
      </w:tr>
      <w:tr>
        <w:trPr>
          <w:trHeight w:val="26" w:hRule="atLeast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0"/>
              <w:widowControl w:val="false"/>
              <w:spacing w:lineRule="auto" w:line="240" w:before="0" w:after="0"/>
              <w:jc w:val="left"/>
              <w:rPr>
                <w:rFonts w:ascii="Trebuchet MS" w:hAnsi="Trebuchet MS" w:eastAsia="Calibri" w:cs="Calibri"/>
                <w:b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 w:ascii="Trebuchet MS" w:hAnsi="Trebuchet MS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>Orientador do PI</w:t>
            </w:r>
          </w:p>
        </w:tc>
        <w:tc>
          <w:tcPr>
            <w:tcW w:w="6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0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Veridiana Alves</w:t>
            </w:r>
          </w:p>
        </w:tc>
      </w:tr>
    </w:tbl>
    <w:p>
      <w:pPr>
        <w:pStyle w:val="Normal"/>
        <w:rPr>
          <w:b/>
          <w:b/>
          <w:bCs/>
        </w:rPr>
      </w:pPr>
      <w:r>
        <w:rPr>
          <w:b/>
          <w:bCs/>
        </w:rPr>
        <w:br/>
      </w:r>
    </w:p>
    <w:p>
      <w:pPr>
        <w:pStyle w:val="Normal0"/>
        <w:spacing w:lineRule="auto" w:line="288" w:before="0" w:after="120"/>
        <w:rPr>
          <w:rFonts w:ascii="Trebuchet MS" w:hAnsi="Trebuchet MS"/>
          <w:b/>
          <w:b/>
          <w:bCs/>
        </w:rPr>
      </w:pPr>
      <w:r>
        <w:rPr>
          <w:rFonts w:ascii="Trebuchet MS" w:hAnsi="Trebuchet MS"/>
          <w:b/>
          <w:bCs/>
        </w:rPr>
        <w:t>Descreva o processo de escolha do local de realização do PI.</w:t>
      </w:r>
    </w:p>
    <w:tbl>
      <w:tblPr>
        <w:tblW w:w="8502" w:type="dxa"/>
        <w:jc w:val="left"/>
        <w:tblInd w:w="0" w:type="dxa"/>
        <w:tblLayout w:type="fixed"/>
        <w:tblCellMar>
          <w:top w:w="85" w:type="dxa"/>
          <w:left w:w="108" w:type="dxa"/>
          <w:bottom w:w="85" w:type="dxa"/>
          <w:right w:w="108" w:type="dxa"/>
        </w:tblCellMar>
      </w:tblPr>
      <w:tblGrid>
        <w:gridCol w:w="8502"/>
      </w:tblGrid>
      <w:tr>
        <w:trPr>
          <w:trHeight w:val="2962" w:hRule="atLeast"/>
        </w:trPr>
        <w:tc>
          <w:tcPr>
            <w:tcW w:w="8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Corpodotexto"/>
              <w:widowControl w:val="false"/>
              <w:spacing w:lineRule="auto" w:line="288" w:before="0" w:after="0"/>
              <w:jc w:val="both"/>
              <w:rPr/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 escolha do local para realização do Projeto Integrador ocorreu após discussão em grupo sobre possíveis comunidades externas que apresentassem demandas relacionadas à área de Tecnologia da Informação. Foram consideradas alternativas como uma unidade de saúde, uma associação comunitária e uma escola pública.</w:t>
            </w:r>
          </w:p>
          <w:p>
            <w:pPr>
              <w:pStyle w:val="Corpodotexto"/>
              <w:widowControl w:val="false"/>
              <w:jc w:val="both"/>
              <w:rPr/>
            </w:pPr>
            <w:r>
              <w:rPr/>
              <w:t>Após conversas iniciais e levantamento das necessidades, identificou-se que a escola apresentava dificuldades no controle da merenda, realizado de forma manual, especialmente no registro de estoque e na organização das informações.</w:t>
            </w:r>
          </w:p>
          <w:p>
            <w:pPr>
              <w:pStyle w:val="Corpodotexto"/>
              <w:widowControl w:val="false"/>
              <w:jc w:val="both"/>
              <w:rPr/>
            </w:pPr>
            <w:r>
              <w:rPr/>
              <w:t>Em reunião, o grupo avaliou critérios como impacto social, viabilidade técnica e acesso à instituição. Com base nesses fatores, decidiu-se pela escolha da escola, por apresentar uma demanda clara e alinhada aos conhecimentos do curso de BTI.</w:t>
            </w:r>
          </w:p>
          <w:p>
            <w:pPr>
              <w:pStyle w:val="Normal0"/>
              <w:widowControl w:val="false"/>
              <w:spacing w:lineRule="auto" w:line="288" w:before="0" w:after="0"/>
              <w:jc w:val="both"/>
              <w:rPr/>
            </w:pPr>
            <w:r>
              <w:rPr/>
            </w:r>
          </w:p>
        </w:tc>
      </w:tr>
    </w:tbl>
    <w:p>
      <w:pPr>
        <w:pStyle w:val="Normal0"/>
        <w:spacing w:lineRule="auto" w:line="288" w:before="0" w:after="0"/>
        <w:rPr>
          <w:rFonts w:ascii="Trebuchet MS" w:hAnsi="Trebuchet MS"/>
        </w:rPr>
      </w:pPr>
      <w:r>
        <w:rPr>
          <w:rFonts w:ascii="Trebuchet MS" w:hAnsi="Trebuchet MS"/>
        </w:rPr>
      </w:r>
    </w:p>
    <w:p>
      <w:pPr>
        <w:pStyle w:val="Normal0"/>
        <w:spacing w:lineRule="auto" w:line="288" w:before="0" w:after="0"/>
        <w:rPr>
          <w:rFonts w:ascii="Trebuchet MS" w:hAnsi="Trebuchet MS"/>
        </w:rPr>
      </w:pPr>
      <w:r>
        <w:rPr>
          <w:rFonts w:ascii="Trebuchet MS" w:hAnsi="Trebuchet MS"/>
        </w:rPr>
      </w:r>
    </w:p>
    <w:p>
      <w:pPr>
        <w:pStyle w:val="Normal0"/>
        <w:spacing w:lineRule="auto" w:line="288" w:before="0" w:after="120"/>
        <w:rPr>
          <w:rFonts w:ascii="Trebuchet MS" w:hAnsi="Trebuchet MS"/>
          <w:b/>
          <w:b/>
          <w:bCs/>
        </w:rPr>
      </w:pPr>
      <w:r>
        <w:rPr>
          <w:rFonts w:ascii="Trebuchet MS" w:hAnsi="Trebuchet MS"/>
          <w:b/>
          <w:bCs/>
        </w:rPr>
        <w:t>Descreva como foi a conversa com a comunidade externa que participará do projeto e que acolheu o grupo.</w:t>
      </w:r>
    </w:p>
    <w:tbl>
      <w:tblPr>
        <w:tblW w:w="8502" w:type="dxa"/>
        <w:jc w:val="left"/>
        <w:tblInd w:w="0" w:type="dxa"/>
        <w:tblLayout w:type="fixed"/>
        <w:tblCellMar>
          <w:top w:w="85" w:type="dxa"/>
          <w:left w:w="108" w:type="dxa"/>
          <w:bottom w:w="85" w:type="dxa"/>
          <w:right w:w="108" w:type="dxa"/>
        </w:tblCellMar>
      </w:tblPr>
      <w:tblGrid>
        <w:gridCol w:w="8502"/>
      </w:tblGrid>
      <w:tr>
        <w:trPr>
          <w:trHeight w:val="1489" w:hRule="atLeast"/>
        </w:trPr>
        <w:tc>
          <w:tcPr>
            <w:tcW w:w="8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Corpodotexto"/>
              <w:widowControl w:val="false"/>
              <w:spacing w:lineRule="auto" w:line="288" w:before="0" w:after="0"/>
              <w:jc w:val="both"/>
              <w:rPr/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 primeira visita à escola ocorreu após contato prévio para apresentação da proposta do Projeto Integrador. O grupo foi recebido pela diretora da instituição e pela responsável pelo setor da merenda escolar, que apresentaram a rotina de funcionamento e explicaram as principais dificuldades enfrentadas no controle dos alimentos.</w:t>
            </w:r>
          </w:p>
          <w:p>
            <w:pPr>
              <w:pStyle w:val="Corpodotexto"/>
              <w:widowControl w:val="false"/>
              <w:jc w:val="both"/>
              <w:rPr/>
            </w:pPr>
            <w:r>
              <w:rPr/>
              <w:t>Durante a visita, foi possível conhecer a cozinha, o espaço de armazenamento e a forma como o controle de estoque era realizado, predominantemente por meio de registros manuais em cadernos. Observou-se que o ambiente era organizado, porém havia limitações no acompanhamento preciso das entradas e saídas dos produtos.</w:t>
            </w:r>
          </w:p>
          <w:p>
            <w:pPr>
              <w:pStyle w:val="Corpodotexto"/>
              <w:widowControl w:val="false"/>
              <w:jc w:val="both"/>
              <w:rPr/>
            </w:pPr>
            <w:r>
              <w:rPr/>
              <w:t>O grupo percebeu receptividade por parte da equipe escolar, que demonstrou interesse na proposta de desenvolvimento de um sistema para auxiliar na organização das informações. O primeiro contato foi positivo e contribuiu para compreender melhor as necessidades da instituição, permitindo alinhar a solução tecnológica à realidade da comunidade atendida</w:t>
            </w:r>
          </w:p>
          <w:p>
            <w:pPr>
              <w:pStyle w:val="Normal0"/>
              <w:widowControl w:val="false"/>
              <w:spacing w:lineRule="auto" w:line="288" w:before="0" w:after="0"/>
              <w:jc w:val="both"/>
              <w:rPr/>
            </w:pPr>
            <w:r>
              <w:rPr/>
            </w:r>
          </w:p>
        </w:tc>
      </w:tr>
    </w:tbl>
    <w:p>
      <w:pPr>
        <w:pStyle w:val="Normal0"/>
        <w:spacing w:lineRule="auto" w:line="288" w:before="0" w:after="240"/>
        <w:jc w:val="both"/>
        <w:rPr>
          <w:rFonts w:ascii="Trebuchet MS" w:hAnsi="Trebuchet MS"/>
        </w:rPr>
      </w:pPr>
      <w:r>
        <w:rPr>
          <w:rFonts w:ascii="Trebuchet MS" w:hAnsi="Trebuchet MS"/>
        </w:rPr>
      </w:r>
    </w:p>
    <w:p>
      <w:pPr>
        <w:pStyle w:val="Normal0"/>
        <w:spacing w:lineRule="auto" w:line="288" w:before="0" w:after="120"/>
        <w:rPr>
          <w:rFonts w:ascii="Trebuchet MS" w:hAnsi="Trebuchet MS"/>
          <w:b/>
          <w:b/>
          <w:bCs/>
        </w:rPr>
      </w:pPr>
      <w:r>
        <w:rPr>
          <w:rFonts w:ascii="Trebuchet MS" w:hAnsi="Trebuchet MS"/>
          <w:b/>
          <w:bCs/>
        </w:rPr>
      </w:r>
    </w:p>
    <w:p>
      <w:pPr>
        <w:pStyle w:val="Normal0"/>
        <w:spacing w:lineRule="auto" w:line="288" w:before="0" w:after="120"/>
        <w:rPr>
          <w:rFonts w:ascii="Trebuchet MS" w:hAnsi="Trebuchet MS"/>
          <w:b/>
          <w:b/>
          <w:bCs/>
        </w:rPr>
      </w:pPr>
      <w:r>
        <w:rPr>
          <w:rFonts w:ascii="Trebuchet MS" w:hAnsi="Trebuchet MS"/>
          <w:b/>
          <w:bCs/>
        </w:rPr>
      </w:r>
    </w:p>
    <w:p>
      <w:pPr>
        <w:pStyle w:val="Normal0"/>
        <w:spacing w:lineRule="auto" w:line="288" w:before="0" w:after="120"/>
        <w:rPr>
          <w:rFonts w:ascii="Trebuchet MS" w:hAnsi="Trebuchet MS"/>
          <w:b/>
          <w:b/>
          <w:bCs/>
        </w:rPr>
      </w:pPr>
      <w:r>
        <w:rPr>
          <w:rFonts w:ascii="Trebuchet MS" w:hAnsi="Trebuchet MS"/>
          <w:b/>
          <w:bCs/>
        </w:rPr>
      </w:r>
    </w:p>
    <w:p>
      <w:pPr>
        <w:pStyle w:val="Normal0"/>
        <w:spacing w:lineRule="auto" w:line="288" w:before="0" w:after="120"/>
        <w:rPr>
          <w:rFonts w:ascii="Trebuchet MS" w:hAnsi="Trebuchet MS"/>
          <w:b/>
          <w:b/>
          <w:bCs/>
        </w:rPr>
      </w:pPr>
      <w:r>
        <w:rPr>
          <w:rFonts w:ascii="Trebuchet MS" w:hAnsi="Trebuchet MS"/>
          <w:b/>
          <w:bCs/>
        </w:rPr>
        <w:t>Descreva, a partir da conversa com a comunidade externa, quais problemas podem ser pesquisados e que se relacionam com o tema norteador definido pela Univesp.</w:t>
      </w:r>
    </w:p>
    <w:p>
      <w:pPr>
        <w:pStyle w:val="Normal0"/>
        <w:spacing w:lineRule="auto" w:line="288" w:before="0" w:after="120"/>
        <w:rPr>
          <w:rFonts w:ascii="Trebuchet MS" w:hAnsi="Trebuchet MS"/>
          <w:b/>
          <w:b/>
          <w:bCs/>
        </w:rPr>
      </w:pPr>
      <w:r>
        <w:rPr>
          <w:rFonts w:ascii="Trebuchet MS" w:hAnsi="Trebuchet MS"/>
          <w:b/>
          <w:bCs/>
        </w:rPr>
      </w:r>
    </w:p>
    <w:tbl>
      <w:tblPr>
        <w:tblW w:w="8502" w:type="dxa"/>
        <w:jc w:val="left"/>
        <w:tblInd w:w="0" w:type="dxa"/>
        <w:tblLayout w:type="fixed"/>
        <w:tblCellMar>
          <w:top w:w="85" w:type="dxa"/>
          <w:left w:w="108" w:type="dxa"/>
          <w:bottom w:w="85" w:type="dxa"/>
          <w:right w:w="108" w:type="dxa"/>
        </w:tblCellMar>
      </w:tblPr>
      <w:tblGrid>
        <w:gridCol w:w="8502"/>
      </w:tblGrid>
      <w:tr>
        <w:trPr>
          <w:trHeight w:val="1557" w:hRule="atLeast"/>
        </w:trPr>
        <w:tc>
          <w:tcPr>
            <w:tcW w:w="8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Corpodotexto"/>
              <w:widowControl w:val="false"/>
              <w:spacing w:lineRule="auto" w:line="288" w:before="0" w:after="0"/>
              <w:jc w:val="both"/>
              <w:rPr/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 partir da conversa com a comunidade externa, identificou-se como problema central a realização manual do controle de estoque da cozinha escolar, o que dificulta o acompanhamento preciso das entradas e saídas de produtos, aumenta a possibilidade de erros e compromete a organização das informações.</w:t>
            </w:r>
          </w:p>
          <w:p>
            <w:pPr>
              <w:pStyle w:val="Corpodotexto"/>
              <w:widowControl w:val="false"/>
              <w:jc w:val="both"/>
              <w:rPr/>
            </w:pPr>
            <w:r>
              <w:rPr/>
              <w:t>Diante disso, propõe-se o desenvolvimento de um sistema web para controle de estoque da cozinha escolar, utilizando framework web, banco de dados e recursos em nuvem, com o objetivo de substituir o processo manual por uma solução digital segura, acessível e automatizada. O sistema permitirá o cadastro e gerenciamento de produtos, controle de movimentações, disponibilização de API para integração com outros sistemas, além da aplicação de testes automatizados, controle de versão e integração contínua.</w:t>
            </w:r>
          </w:p>
          <w:p>
            <w:pPr>
              <w:pStyle w:val="Corpodotexto"/>
              <w:widowControl w:val="false"/>
              <w:spacing w:before="0" w:after="140"/>
              <w:jc w:val="both"/>
              <w:rPr/>
            </w:pPr>
            <w:r>
              <w:rPr/>
              <w:t>Essa proposta está alinhada ao tema norteador da Univesp, pois envolve a aplicação prática de tecnologias da informação para promover transformação digital, modernização de processos e melhoria na gestão de recursos em uma instituição pública.</w:t>
            </w:r>
          </w:p>
        </w:tc>
      </w:tr>
    </w:tbl>
    <w:p>
      <w:pPr>
        <w:pStyle w:val="Normal0"/>
        <w:spacing w:lineRule="auto" w:line="288" w:before="0" w:after="240"/>
        <w:rPr>
          <w:rFonts w:ascii="Trebuchet MS" w:hAnsi="Trebuchet MS"/>
        </w:rPr>
      </w:pPr>
      <w:r>
        <w:rPr>
          <w:rFonts w:ascii="Trebuchet MS" w:hAnsi="Trebuchet MS"/>
        </w:rPr>
      </w:r>
    </w:p>
    <w:p>
      <w:pPr>
        <w:pStyle w:val="Normal0"/>
        <w:spacing w:lineRule="auto" w:line="288" w:before="0" w:after="120"/>
        <w:rPr>
          <w:rFonts w:ascii="Trebuchet MS" w:hAnsi="Trebuchet MS"/>
          <w:b/>
          <w:b/>
          <w:bCs/>
        </w:rPr>
      </w:pPr>
      <w:r>
        <w:rPr>
          <w:rFonts w:ascii="Trebuchet MS" w:hAnsi="Trebuchet MS"/>
          <w:b/>
          <w:bCs/>
        </w:rPr>
        <w:t xml:space="preserve">Frente ao tema norteador e aos problemas levantados junto à comunidade externa, descreva qual o tema específico a ser trabalho pelo grupo no PI. </w:t>
      </w:r>
    </w:p>
    <w:tbl>
      <w:tblPr>
        <w:tblW w:w="8502" w:type="dxa"/>
        <w:jc w:val="left"/>
        <w:tblInd w:w="0" w:type="dxa"/>
        <w:tblLayout w:type="fixed"/>
        <w:tblCellMar>
          <w:top w:w="85" w:type="dxa"/>
          <w:left w:w="108" w:type="dxa"/>
          <w:bottom w:w="85" w:type="dxa"/>
          <w:right w:w="108" w:type="dxa"/>
        </w:tblCellMar>
      </w:tblPr>
      <w:tblGrid>
        <w:gridCol w:w="8502"/>
      </w:tblGrid>
      <w:tr>
        <w:trPr>
          <w:trHeight w:val="1583" w:hRule="atLeast"/>
        </w:trPr>
        <w:tc>
          <w:tcPr>
            <w:tcW w:w="8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Corpodotexto"/>
              <w:widowControl w:val="false"/>
              <w:spacing w:lineRule="auto" w:line="288" w:before="0" w:after="0"/>
              <w:jc w:val="both"/>
              <w:rPr/>
            </w:pPr>
            <w:r>
              <w:rPr/>
              <w:t>O tema específico a ser trabalhado pelo grupo no Projeto Integrador é o desenvolvimento de um sistema web para controle de estoque da cozinha escolar, com foco na digitalização e automatização do processo de gerenciamento da merenda.</w:t>
            </w:r>
          </w:p>
          <w:p>
            <w:pPr>
              <w:pStyle w:val="Corpodotexto"/>
              <w:widowControl w:val="false"/>
              <w:jc w:val="both"/>
              <w:rPr/>
            </w:pPr>
            <w:r>
              <w:rPr/>
              <w:t>A proposta consiste na criação de uma solução tecnológica que permita o cadastro de produtos, controle de entradas e saídas, organização das informações em banco de dados e disponibilização de recursos para integração com outros sistemas. O sistema será desenvolvido utilizando framework web, banco de dados e recursos em nuvem, além da aplicação de testes, controle de versão e integração contínua.</w:t>
            </w:r>
          </w:p>
          <w:p>
            <w:pPr>
              <w:pStyle w:val="Corpodotexto"/>
              <w:widowControl w:val="false"/>
              <w:spacing w:before="0" w:after="140"/>
              <w:jc w:val="both"/>
              <w:rPr/>
            </w:pPr>
            <w:r>
              <w:rPr/>
              <w:t>Esse tema está diretamente relacionado ao tema norteador da Univesp, pois promove a aplicação prática da Tecnologia da Informação na modernização de processos, contribuindo para a transformação digital e para a melhoria da gestão em uma instituição pública.</w:t>
            </w:r>
          </w:p>
        </w:tc>
      </w:tr>
    </w:tbl>
    <w:p>
      <w:pPr>
        <w:sectPr>
          <w:headerReference w:type="default" r:id="rId2"/>
          <w:footerReference w:type="default" r:id="rId3"/>
          <w:type w:val="nextPage"/>
          <w:pgSz w:w="11906" w:h="16838"/>
          <w:pgMar w:left="1418" w:right="1418" w:gutter="0" w:header="709" w:top="1985" w:footer="709" w:bottom="1134"/>
          <w:pgNumType w:start="1" w:fmt="decimal"/>
          <w:formProt w:val="false"/>
          <w:textDirection w:val="lrTb"/>
          <w:docGrid w:type="default" w:linePitch="100" w:charSpace="4096"/>
        </w:sectPr>
      </w:pPr>
    </w:p>
    <w:p>
      <w:pPr>
        <w:pStyle w:val="Normal0"/>
        <w:spacing w:lineRule="auto" w:line="288" w:before="0" w:after="0"/>
        <w:rPr>
          <w:rFonts w:ascii="Trebuchet MS" w:hAnsi="Trebuchet MS"/>
          <w:b/>
          <w:b/>
          <w:bCs/>
          <w:sz w:val="28"/>
          <w:szCs w:val="28"/>
          <w:u w:val="single"/>
        </w:rPr>
      </w:pPr>
      <w:r>
        <w:rPr>
          <w:rFonts w:ascii="Trebuchet MS" w:hAnsi="Trebuchet MS"/>
          <w:b/>
          <w:bCs/>
          <w:sz w:val="28"/>
          <w:szCs w:val="28"/>
          <w:u w:val="single"/>
        </w:rPr>
        <w:t>Plano de Ação</w:t>
      </w:r>
    </w:p>
    <w:p>
      <w:pPr>
        <w:pStyle w:val="Normal"/>
        <w:rPr/>
      </w:pPr>
      <w:r>
        <w:rPr/>
      </w:r>
    </w:p>
    <w:tbl>
      <w:tblPr>
        <w:tblW w:w="14648" w:type="dxa"/>
        <w:jc w:val="left"/>
        <w:tblInd w:w="0" w:type="dxa"/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4382"/>
        <w:gridCol w:w="2832"/>
        <w:gridCol w:w="1557"/>
        <w:gridCol w:w="1416"/>
        <w:gridCol w:w="4461"/>
      </w:tblGrid>
      <w:tr>
        <w:trPr>
          <w:tblHeader w:val="true"/>
          <w:trHeight w:val="15" w:hRule="atLeast"/>
          <w:cantSplit w:val="true"/>
        </w:trPr>
        <w:tc>
          <w:tcPr>
            <w:tcW w:w="14648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eastAsia="Calibri" w:cs="Calibri"/>
                <w:b/>
                <w:b/>
                <w:bCs/>
                <w:kern w:val="0"/>
                <w:sz w:val="28"/>
                <w:szCs w:val="28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1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</w:t>
            </w:r>
            <w:r>
              <w:rPr>
                <w:rFonts w:eastAsia="Calibri" w:cs="Calibri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 xml:space="preserve">: </w:t>
            </w:r>
            <w:r>
              <w:rPr>
                <w:rFonts w:eastAsia="Arial" w:cs="Arial"/>
                <w:color w:val="222222"/>
                <w:kern w:val="0"/>
                <w:sz w:val="22"/>
                <w:szCs w:val="22"/>
                <w:lang w:val="pt-BR" w:eastAsia="pt-BR" w:bidi="ar-SA"/>
              </w:rPr>
              <w:t>Analisar o cenário do projeto e iniciar o levantamento bibliográfico para abordar o problema.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4382" w:type="dxa"/>
            <w:tcBorders>
              <w:top w:val="single" w:sz="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2832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557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416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4461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Levantamento do problema e pesquisa de campo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 xml:space="preserve">Willian, </w:t>
            </w: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Daniel, Gabriel e Dayan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16/02/2026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27/02/2026</w:t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Levantamento Bibliografico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Jos</w:t>
            </w:r>
            <w:r>
              <w:rPr>
                <w:rFonts w:eastAsia="Calibri" w:cs="Calibri"/>
                <w:color w:val="auto"/>
                <w:kern w:val="0"/>
                <w:sz w:val="22"/>
                <w:szCs w:val="22"/>
                <w:lang w:val="pt-BR" w:eastAsia="pt-BR" w:bidi="ar-SA"/>
              </w:rPr>
              <w:t xml:space="preserve">é Ricardo, José Willas, Walter e Flávio 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16/02/2026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27/02/2026</w:t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14648" w:type="dxa"/>
        <w:jc w:val="left"/>
        <w:tblInd w:w="0" w:type="dxa"/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4382"/>
        <w:gridCol w:w="2832"/>
        <w:gridCol w:w="1557"/>
        <w:gridCol w:w="1416"/>
        <w:gridCol w:w="4461"/>
      </w:tblGrid>
      <w:tr>
        <w:trPr>
          <w:tblHeader w:val="true"/>
          <w:trHeight w:val="15" w:hRule="atLeast"/>
          <w:cantSplit w:val="true"/>
        </w:trPr>
        <w:tc>
          <w:tcPr>
            <w:tcW w:w="14648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eastAsia="Calibri" w:cs="Calibri"/>
                <w:b/>
                <w:b/>
                <w:bCs/>
                <w:kern w:val="0"/>
                <w:sz w:val="28"/>
                <w:szCs w:val="28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2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Objetivo:</w:t>
            </w: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 xml:space="preserve"> Interagir com a comunidade externa, definir o problema e organizar o plano de ação.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4382" w:type="dxa"/>
            <w:tcBorders>
              <w:top w:val="single" w:sz="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2832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557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416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4461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Elaboraç</w:t>
            </w:r>
            <w:r>
              <w:rPr>
                <w:rFonts w:eastAsia="Calibri" w:cs="Calibri"/>
                <w:color w:val="auto"/>
                <w:kern w:val="0"/>
                <w:sz w:val="22"/>
                <w:szCs w:val="22"/>
                <w:lang w:val="pt-BR" w:eastAsia="pt-BR" w:bidi="ar-SA"/>
              </w:rPr>
              <w:t>ão</w:t>
            </w: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 xml:space="preserve"> do Plano de Aç</w:t>
            </w:r>
            <w:r>
              <w:rPr>
                <w:rFonts w:eastAsia="Calibri" w:cs="Calibri"/>
                <w:color w:val="auto"/>
                <w:kern w:val="0"/>
                <w:sz w:val="22"/>
                <w:szCs w:val="22"/>
                <w:lang w:val="pt-BR" w:eastAsia="pt-BR" w:bidi="ar-SA"/>
              </w:rPr>
              <w:t>ão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Jos</w:t>
            </w:r>
            <w:r>
              <w:rPr>
                <w:rFonts w:eastAsia="Calibri" w:cs="Calibri"/>
                <w:color w:val="auto"/>
                <w:kern w:val="0"/>
                <w:sz w:val="22"/>
                <w:szCs w:val="22"/>
                <w:lang w:val="pt-BR" w:eastAsia="pt-BR" w:bidi="ar-SA"/>
              </w:rPr>
              <w:t xml:space="preserve">é Ricardo, José Willas, Walter e Flávio 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02/03/2026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06/03/2026</w:t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Pesquisa de Campo e definiç</w:t>
            </w:r>
            <w:r>
              <w:rPr>
                <w:rFonts w:eastAsia="Calibri" w:cs="Calibri"/>
                <w:color w:val="auto"/>
                <w:kern w:val="0"/>
                <w:sz w:val="22"/>
                <w:szCs w:val="22"/>
                <w:lang w:val="pt-BR" w:eastAsia="pt-BR" w:bidi="ar-SA"/>
              </w:rPr>
              <w:t>ão dos problemas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Willian, Daniel, Gabriel e Dayan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W w:w="14648" w:type="dxa"/>
        <w:jc w:val="left"/>
        <w:tblInd w:w="0" w:type="dxa"/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4382"/>
        <w:gridCol w:w="2832"/>
        <w:gridCol w:w="1557"/>
        <w:gridCol w:w="1416"/>
        <w:gridCol w:w="4461"/>
      </w:tblGrid>
      <w:tr>
        <w:trPr>
          <w:tblHeader w:val="true"/>
          <w:trHeight w:val="15" w:hRule="atLeast"/>
          <w:cantSplit w:val="true"/>
        </w:trPr>
        <w:tc>
          <w:tcPr>
            <w:tcW w:w="14648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eastAsia="Calibri" w:cs="Calibri"/>
                <w:b/>
                <w:b/>
                <w:bCs/>
                <w:kern w:val="0"/>
                <w:sz w:val="28"/>
                <w:szCs w:val="28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3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</w:t>
            </w:r>
            <w:r>
              <w:rPr>
                <w:rFonts w:eastAsia="Calibri" w:cs="Calibri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 xml:space="preserve">: </w:t>
            </w:r>
            <w:r>
              <w:rPr>
                <w:rFonts w:eastAsia="Arial" w:cs="Arial"/>
                <w:color w:val="222222"/>
                <w:kern w:val="0"/>
                <w:sz w:val="22"/>
                <w:szCs w:val="22"/>
                <w:lang w:val="pt-BR" w:eastAsia="pt-BR" w:bidi="ar-SA"/>
              </w:rPr>
              <w:t>Definir título do trabalho, visitar o local de pesquisa, dar continuidade ao desenvolvimento do trabalho.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4382" w:type="dxa"/>
            <w:tcBorders>
              <w:top w:val="single" w:sz="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2832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557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416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4461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Visita do local de pesquisa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Willian e Gabriel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 xml:space="preserve">16/03/2026 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25/03/2026</w:t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Definiç</w:t>
            </w:r>
            <w:r>
              <w:rPr>
                <w:rFonts w:eastAsia="Calibri" w:cs="Calibri"/>
                <w:color w:val="auto"/>
                <w:kern w:val="0"/>
                <w:sz w:val="22"/>
                <w:szCs w:val="22"/>
                <w:lang w:val="pt-BR" w:eastAsia="pt-BR" w:bidi="ar-SA"/>
              </w:rPr>
              <w:t>ão do tema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Jos</w:t>
            </w:r>
            <w:r>
              <w:rPr>
                <w:rFonts w:eastAsia="Calibri" w:cs="Calibri"/>
                <w:color w:val="auto"/>
                <w:kern w:val="0"/>
                <w:sz w:val="22"/>
                <w:szCs w:val="22"/>
                <w:lang w:val="pt-BR" w:eastAsia="pt-BR" w:bidi="ar-SA"/>
              </w:rPr>
              <w:t>é Ricardo e Dayan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 xml:space="preserve">16/03/2026 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25/03/2026</w:t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Inicio do Desenvolvimento do Software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Willian e Daniel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 xml:space="preserve">16/03/2026 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25/03/2026</w:t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Elaboraç</w:t>
            </w:r>
            <w:r>
              <w:rPr>
                <w:rFonts w:eastAsia="Calibri" w:cs="Calibri"/>
                <w:color w:val="auto"/>
                <w:kern w:val="0"/>
                <w:sz w:val="22"/>
                <w:szCs w:val="22"/>
                <w:lang w:val="pt-BR" w:eastAsia="pt-BR" w:bidi="ar-SA"/>
              </w:rPr>
              <w:t>ão do Relatório Parcial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Jos</w:t>
            </w:r>
            <w:r>
              <w:rPr>
                <w:rFonts w:eastAsia="Calibri" w:cs="Calibri"/>
                <w:color w:val="auto"/>
                <w:kern w:val="0"/>
                <w:sz w:val="22"/>
                <w:szCs w:val="22"/>
                <w:lang w:val="pt-BR" w:eastAsia="pt-BR" w:bidi="ar-SA"/>
              </w:rPr>
              <w:t>é Willas, Walter e Flavio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 xml:space="preserve">16/03/2026 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25/03/2026</w:t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W w:w="14648" w:type="dxa"/>
        <w:jc w:val="left"/>
        <w:tblInd w:w="0" w:type="dxa"/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4382"/>
        <w:gridCol w:w="2832"/>
        <w:gridCol w:w="1557"/>
        <w:gridCol w:w="1416"/>
        <w:gridCol w:w="4461"/>
      </w:tblGrid>
      <w:tr>
        <w:trPr>
          <w:tblHeader w:val="true"/>
          <w:trHeight w:val="15" w:hRule="atLeast"/>
          <w:cantSplit w:val="true"/>
        </w:trPr>
        <w:tc>
          <w:tcPr>
            <w:tcW w:w="14648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eastAsia="Calibri" w:cs="Calibri"/>
                <w:b/>
                <w:b/>
                <w:bCs/>
                <w:kern w:val="0"/>
                <w:sz w:val="28"/>
                <w:szCs w:val="28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4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</w:t>
            </w:r>
            <w:r>
              <w:rPr>
                <w:rFonts w:eastAsia="Calibri" w:cs="Calibri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 xml:space="preserve">: </w:t>
            </w:r>
            <w:r>
              <w:rPr>
                <w:rFonts w:eastAsia="Arial" w:cs="Arial"/>
                <w:color w:val="222222"/>
                <w:kern w:val="0"/>
                <w:sz w:val="22"/>
                <w:szCs w:val="22"/>
                <w:lang w:val="pt-BR" w:eastAsia="pt-BR" w:bidi="ar-SA"/>
              </w:rPr>
              <w:t>Construir e apresentar a solução inicial (Relatório Parcial); coletar sugestões com a comunidade externa; entregar o Relatório Parcial (conforme modelos disponíveis no AVA).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4382" w:type="dxa"/>
            <w:tcBorders>
              <w:top w:val="single" w:sz="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2832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557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416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4461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Construç</w:t>
            </w:r>
            <w:r>
              <w:rPr>
                <w:rFonts w:eastAsia="Calibri" w:cs="Calibri"/>
                <w:color w:val="auto"/>
                <w:kern w:val="0"/>
                <w:sz w:val="22"/>
                <w:szCs w:val="22"/>
                <w:lang w:val="pt-BR" w:eastAsia="pt-BR" w:bidi="ar-SA"/>
              </w:rPr>
              <w:t>ão da solução inicial e coleta de sugestões da comunidade externa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Willian, Daniel, Gabriel e Dayan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30/03/2026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 xml:space="preserve">07/04/2026 </w:t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Finalizaç</w:t>
            </w:r>
            <w:r>
              <w:rPr>
                <w:rFonts w:eastAsia="Calibri" w:cs="Calibri"/>
                <w:color w:val="auto"/>
                <w:kern w:val="0"/>
                <w:sz w:val="22"/>
                <w:szCs w:val="22"/>
                <w:lang w:val="pt-BR" w:eastAsia="pt-BR" w:bidi="ar-SA"/>
              </w:rPr>
              <w:t>ão e entrega do Relatório Parcial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Jos</w:t>
            </w:r>
            <w:r>
              <w:rPr>
                <w:rFonts w:eastAsia="Calibri" w:cs="Calibri"/>
                <w:color w:val="auto"/>
                <w:kern w:val="0"/>
                <w:sz w:val="22"/>
                <w:szCs w:val="22"/>
                <w:lang w:val="pt-BR" w:eastAsia="pt-BR" w:bidi="ar-SA"/>
              </w:rPr>
              <w:t xml:space="preserve">é Ricardo, José Willas, Walter e Flávio 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30/03/2026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 xml:space="preserve">07/04/2026 </w:t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W w:w="14648" w:type="dxa"/>
        <w:jc w:val="left"/>
        <w:tblInd w:w="0" w:type="dxa"/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4382"/>
        <w:gridCol w:w="2832"/>
        <w:gridCol w:w="1557"/>
        <w:gridCol w:w="1416"/>
        <w:gridCol w:w="4461"/>
      </w:tblGrid>
      <w:tr>
        <w:trPr>
          <w:tblHeader w:val="true"/>
          <w:trHeight w:val="15" w:hRule="atLeast"/>
          <w:cantSplit w:val="true"/>
        </w:trPr>
        <w:tc>
          <w:tcPr>
            <w:tcW w:w="14648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eastAsia="Calibri" w:cs="Calibri"/>
                <w:b/>
                <w:b/>
                <w:bCs/>
                <w:kern w:val="0"/>
                <w:sz w:val="28"/>
                <w:szCs w:val="28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5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</w:t>
            </w:r>
            <w:r>
              <w:rPr>
                <w:rFonts w:eastAsia="Calibri" w:cs="Calibri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 xml:space="preserve">: </w:t>
            </w:r>
            <w:r>
              <w:rPr>
                <w:rFonts w:eastAsia="Arial" w:cs="Arial"/>
                <w:color w:val="222222"/>
                <w:kern w:val="0"/>
                <w:sz w:val="22"/>
                <w:szCs w:val="22"/>
                <w:lang w:val="pt-BR" w:eastAsia="pt-BR" w:bidi="ar-SA"/>
              </w:rPr>
              <w:t>Construir a solução final, com base nas sugestões do Relatório Parcial.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4382" w:type="dxa"/>
            <w:tcBorders>
              <w:top w:val="single" w:sz="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2832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557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416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4461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Construç</w:t>
            </w:r>
            <w:r>
              <w:rPr>
                <w:rFonts w:eastAsia="Calibri" w:cs="Calibri"/>
                <w:color w:val="auto"/>
                <w:kern w:val="0"/>
                <w:sz w:val="22"/>
                <w:szCs w:val="22"/>
                <w:lang w:val="pt-BR" w:eastAsia="pt-BR" w:bidi="ar-SA"/>
              </w:rPr>
              <w:t>ão da solução final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Willian, Daniel, Gabriel e Dayan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13/04/2026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25/04/2026</w:t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Revis</w:t>
            </w:r>
            <w:r>
              <w:rPr>
                <w:rFonts w:eastAsia="Calibri" w:cs="Calibri"/>
                <w:color w:val="auto"/>
                <w:kern w:val="0"/>
                <w:sz w:val="22"/>
                <w:szCs w:val="22"/>
                <w:lang w:val="pt-BR" w:eastAsia="pt-BR" w:bidi="ar-SA"/>
              </w:rPr>
              <w:t>ão e testes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Jos</w:t>
            </w:r>
            <w:r>
              <w:rPr>
                <w:rFonts w:eastAsia="Calibri" w:cs="Calibri"/>
                <w:color w:val="auto"/>
                <w:kern w:val="0"/>
                <w:sz w:val="22"/>
                <w:szCs w:val="22"/>
                <w:lang w:val="pt-BR" w:eastAsia="pt-BR" w:bidi="ar-SA"/>
              </w:rPr>
              <w:t xml:space="preserve">é Ricardo, José Willas, Walter e Flávio 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13/04/2026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25/04/2026</w:t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W w:w="14648" w:type="dxa"/>
        <w:jc w:val="left"/>
        <w:tblInd w:w="0" w:type="dxa"/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4382"/>
        <w:gridCol w:w="2832"/>
        <w:gridCol w:w="1557"/>
        <w:gridCol w:w="1416"/>
        <w:gridCol w:w="4461"/>
      </w:tblGrid>
      <w:tr>
        <w:trPr>
          <w:tblHeader w:val="true"/>
          <w:trHeight w:val="15" w:hRule="atLeast"/>
          <w:cantSplit w:val="true"/>
        </w:trPr>
        <w:tc>
          <w:tcPr>
            <w:tcW w:w="14648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eastAsia="Calibri" w:cs="Calibri"/>
                <w:b/>
                <w:b/>
                <w:bCs/>
                <w:kern w:val="0"/>
                <w:sz w:val="28"/>
                <w:szCs w:val="28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6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</w:t>
            </w:r>
            <w:r>
              <w:rPr>
                <w:rFonts w:eastAsia="Calibri" w:cs="Calibri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 xml:space="preserve">: </w:t>
            </w:r>
            <w:r>
              <w:rPr>
                <w:rFonts w:eastAsia="Arial" w:cs="Arial"/>
                <w:color w:val="222222"/>
                <w:kern w:val="0"/>
                <w:sz w:val="22"/>
                <w:szCs w:val="22"/>
                <w:lang w:val="pt-BR" w:eastAsia="pt-BR" w:bidi="ar-SA"/>
              </w:rPr>
              <w:t>Analisar os resultados, finalizar o protótipo e preparar o Vídeo de apresentação.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4382" w:type="dxa"/>
            <w:tcBorders>
              <w:top w:val="single" w:sz="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2832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557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416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4461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Finalizaç</w:t>
            </w:r>
            <w:r>
              <w:rPr>
                <w:rFonts w:eastAsia="Calibri" w:cs="Calibri"/>
                <w:color w:val="auto"/>
                <w:kern w:val="0"/>
                <w:sz w:val="22"/>
                <w:szCs w:val="22"/>
                <w:lang w:val="pt-BR" w:eastAsia="pt-BR" w:bidi="ar-SA"/>
              </w:rPr>
              <w:t xml:space="preserve">ão do protótipo 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Willian, Daniel, Gabriel e Dayan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27/04/2026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10/05/2026</w:t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Preparaç</w:t>
            </w:r>
            <w:r>
              <w:rPr>
                <w:rFonts w:eastAsia="Calibri" w:cs="Calibri"/>
                <w:color w:val="auto"/>
                <w:kern w:val="0"/>
                <w:sz w:val="22"/>
                <w:szCs w:val="22"/>
                <w:lang w:val="pt-BR" w:eastAsia="pt-BR" w:bidi="ar-SA"/>
              </w:rPr>
              <w:t>ão do video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Jos</w:t>
            </w:r>
            <w:r>
              <w:rPr>
                <w:rFonts w:eastAsia="Calibri" w:cs="Calibri"/>
                <w:color w:val="auto"/>
                <w:kern w:val="0"/>
                <w:sz w:val="22"/>
                <w:szCs w:val="22"/>
                <w:lang w:val="pt-BR" w:eastAsia="pt-BR" w:bidi="ar-SA"/>
              </w:rPr>
              <w:t xml:space="preserve">é Ricardo, José Willas, Walter e Flávio 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27/04/2026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10/05/2026</w:t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W w:w="14648" w:type="dxa"/>
        <w:jc w:val="left"/>
        <w:tblInd w:w="0" w:type="dxa"/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4382"/>
        <w:gridCol w:w="2832"/>
        <w:gridCol w:w="1557"/>
        <w:gridCol w:w="1416"/>
        <w:gridCol w:w="4461"/>
      </w:tblGrid>
      <w:tr>
        <w:trPr>
          <w:tblHeader w:val="true"/>
          <w:trHeight w:val="15" w:hRule="atLeast"/>
          <w:cantSplit w:val="true"/>
        </w:trPr>
        <w:tc>
          <w:tcPr>
            <w:tcW w:w="14648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eastAsia="Calibri" w:cs="Calibri"/>
                <w:b/>
                <w:b/>
                <w:bCs/>
                <w:kern w:val="0"/>
                <w:sz w:val="28"/>
                <w:szCs w:val="28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7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</w:t>
            </w:r>
            <w:r>
              <w:rPr>
                <w:rFonts w:eastAsia="Calibri" w:cs="Calibri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 xml:space="preserve">: </w:t>
            </w:r>
            <w:r>
              <w:rPr>
                <w:rFonts w:eastAsia="Arial" w:cs="Arial"/>
                <w:color w:val="222222"/>
                <w:kern w:val="0"/>
                <w:sz w:val="22"/>
                <w:szCs w:val="22"/>
                <w:lang w:val="pt-BR" w:eastAsia="pt-BR" w:bidi="ar-SA"/>
              </w:rPr>
              <w:t>Concluir e entregar o Relatório Final e o Vídeo de apresentação.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4382" w:type="dxa"/>
            <w:tcBorders>
              <w:top w:val="single" w:sz="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2832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557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416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4461" w:type="dxa"/>
            <w:tcBorders>
              <w:top w:val="single" w:sz="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fill="F2F2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Entrega do protótipo funcional e apresentaç</w:t>
            </w:r>
            <w:r>
              <w:rPr>
                <w:rFonts w:eastAsia="Calibri" w:cs="Calibri"/>
                <w:color w:val="auto"/>
                <w:kern w:val="0"/>
                <w:sz w:val="22"/>
                <w:szCs w:val="22"/>
                <w:lang w:val="pt-BR" w:eastAsia="pt-BR" w:bidi="ar-SA"/>
              </w:rPr>
              <w:t>ão do video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Willian, Daniel, Gabriel e Dayan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11/05/2026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19/05/2026</w:t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438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Finalizaç</w:t>
            </w:r>
            <w:r>
              <w:rPr>
                <w:rFonts w:eastAsia="Calibri" w:cs="Calibri"/>
                <w:color w:val="auto"/>
                <w:kern w:val="0"/>
                <w:sz w:val="22"/>
                <w:szCs w:val="22"/>
                <w:lang w:val="pt-BR" w:eastAsia="pt-BR" w:bidi="ar-SA"/>
              </w:rPr>
              <w:t>ão e entrega do Relatório Final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Jos</w:t>
            </w:r>
            <w:r>
              <w:rPr>
                <w:rFonts w:eastAsia="Calibri" w:cs="Calibri"/>
                <w:color w:val="auto"/>
                <w:kern w:val="0"/>
                <w:sz w:val="22"/>
                <w:szCs w:val="22"/>
                <w:lang w:val="pt-BR" w:eastAsia="pt-BR" w:bidi="ar-SA"/>
              </w:rPr>
              <w:t xml:space="preserve">é Ricardo, José Willas, Walter e Flávio 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11/05/2026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19/05/2026</w:t>
            </w:r>
          </w:p>
        </w:tc>
        <w:tc>
          <w:tcPr>
            <w:tcW w:w="4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</w:tbl>
    <w:p>
      <w:pPr>
        <w:pStyle w:val="Normal0"/>
        <w:spacing w:lineRule="auto" w:line="288" w:before="0" w:after="0"/>
        <w:rPr/>
      </w:pPr>
      <w:r>
        <w:rPr/>
      </w:r>
    </w:p>
    <w:sectPr>
      <w:headerReference w:type="default" r:id="rId4"/>
      <w:footerReference w:type="default" r:id="rId5"/>
      <w:type w:val="nextPage"/>
      <w:pgSz w:w="16838" w:h="11906"/>
      <w:pgMar w:left="1080" w:right="1080" w:gutter="0" w:header="708" w:top="1440" w:footer="708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default"/>
  </w:font>
  <w:font w:name="Trebuchet MS">
    <w:charset w:val="01"/>
    <w:family w:val="swiss"/>
    <w:pitch w:val="default"/>
  </w:font>
  <w:font w:name="Arial">
    <w:charset w:val="01"/>
    <w:family w:val="swiss"/>
    <w:pitch w:val="default"/>
  </w:font>
  <w:font w:name="Times New Roman">
    <w:charset w:val="01"/>
    <w:family w:val="swiss"/>
    <w:pitch w:val="default"/>
  </w:font>
  <w:font w:name="Georgia">
    <w:charset w:val="01"/>
    <w:family w:val="swiss"/>
    <w:pitch w:val="default"/>
  </w:font>
  <w:font w:name="Verdana"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60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020"/>
      <w:gridCol w:w="3020"/>
      <w:gridCol w:w="3020"/>
    </w:tblGrid>
    <w:tr>
      <w:trPr/>
      <w:tc>
        <w:tcPr>
          <w:tcW w:w="3020" w:type="dxa"/>
          <w:tcBorders/>
        </w:tcPr>
        <w:p>
          <w:pPr>
            <w:pStyle w:val="Cabealho"/>
            <w:widowControl w:val="false"/>
            <w:ind w:left="-115" w:right="0" w:hanging="0"/>
            <w:rPr/>
          </w:pPr>
          <w:r>
            <w:rPr/>
          </w:r>
        </w:p>
      </w:tc>
      <w:tc>
        <w:tcPr>
          <w:tcW w:w="3020" w:type="dxa"/>
          <w:tcBorders/>
        </w:tcPr>
        <w:p>
          <w:pPr>
            <w:pStyle w:val="Cabealho"/>
            <w:widowControl w:val="false"/>
            <w:jc w:val="center"/>
            <w:rPr/>
          </w:pPr>
          <w:r>
            <w:rPr/>
          </w:r>
        </w:p>
      </w:tc>
      <w:tc>
        <w:tcPr>
          <w:tcW w:w="3020" w:type="dxa"/>
          <w:tcBorders/>
        </w:tcPr>
        <w:p>
          <w:pPr>
            <w:pStyle w:val="Cabealho"/>
            <w:widowControl w:val="false"/>
            <w:ind w:left="0" w:right="-115" w:hanging="0"/>
            <w:jc w:val="right"/>
            <w:rPr/>
          </w:pPr>
          <w:r>
            <w:rPr/>
          </w:r>
        </w:p>
      </w:tc>
    </w:tr>
  </w:tbl>
  <w:p>
    <w:pPr>
      <w:pStyle w:val="Rodap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4670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890"/>
      <w:gridCol w:w="4890"/>
      <w:gridCol w:w="4890"/>
    </w:tblGrid>
    <w:tr>
      <w:trPr/>
      <w:tc>
        <w:tcPr>
          <w:tcW w:w="4890" w:type="dxa"/>
          <w:tcBorders/>
        </w:tcPr>
        <w:p>
          <w:pPr>
            <w:pStyle w:val="Cabealho"/>
            <w:widowControl w:val="false"/>
            <w:ind w:left="-115" w:right="0" w:hanging="0"/>
            <w:rPr/>
          </w:pPr>
          <w:r>
            <w:rPr/>
          </w:r>
        </w:p>
      </w:tc>
      <w:tc>
        <w:tcPr>
          <w:tcW w:w="4890" w:type="dxa"/>
          <w:tcBorders/>
        </w:tcPr>
        <w:p>
          <w:pPr>
            <w:pStyle w:val="Cabealho"/>
            <w:widowControl w:val="false"/>
            <w:jc w:val="center"/>
            <w:rPr/>
          </w:pPr>
          <w:r>
            <w:rPr/>
          </w:r>
        </w:p>
      </w:tc>
      <w:tc>
        <w:tcPr>
          <w:tcW w:w="4890" w:type="dxa"/>
          <w:tcBorders/>
        </w:tcPr>
        <w:p>
          <w:pPr>
            <w:pStyle w:val="Cabealho"/>
            <w:widowControl w:val="false"/>
            <w:ind w:left="0" w:right="-115" w:hanging="0"/>
            <w:jc w:val="right"/>
            <w:rPr/>
          </w:pPr>
          <w:r>
            <w:rPr/>
          </w:r>
        </w:p>
      </w:tc>
    </w:tr>
  </w:tbl>
  <w:p>
    <w:pPr>
      <w:pStyle w:val="Rodap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right w:val="single" w:sz="24" w:space="4" w:color="D13239"/>
      </w:pBdr>
      <w:spacing w:lineRule="auto" w:line="240" w:before="0" w:after="0"/>
      <w:jc w:val="right"/>
      <w:rPr>
        <w:sz w:val="20"/>
        <w:szCs w:val="20"/>
      </w:rPr>
    </w:pPr>
    <w:r>
      <w:drawing>
        <wp:anchor behindDoc="0" distT="0" distB="0" distL="114300" distR="114300" simplePos="0" locked="0" layoutInCell="0" allowOverlap="1" relativeHeight="8">
          <wp:simplePos x="0" y="0"/>
          <wp:positionH relativeFrom="column">
            <wp:posOffset>13970</wp:posOffset>
          </wp:positionH>
          <wp:positionV relativeFrom="paragraph">
            <wp:posOffset>-2540</wp:posOffset>
          </wp:positionV>
          <wp:extent cx="1057275" cy="369570"/>
          <wp:effectExtent l="0" t="0" r="0" b="0"/>
          <wp:wrapSquare wrapText="bothSides"/>
          <wp:docPr id="1" name="Imagem 13" descr="Desenho de pessoa com texto branco sobre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3" descr="Desenho de pessoa com texto branco sobre fundo pre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3695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  <w:szCs w:val="20"/>
      </w:rPr>
      <w:t>PROJETO</w:t>
    </w:r>
  </w:p>
  <w:p>
    <w:pPr>
      <w:pStyle w:val="Normal"/>
      <w:pBdr>
        <w:right w:val="single" w:sz="24" w:space="4" w:color="D13239"/>
      </w:pBdr>
      <w:spacing w:lineRule="auto" w:line="240" w:before="0" w:after="0"/>
      <w:jc w:val="right"/>
      <w:rPr>
        <w:sz w:val="20"/>
        <w:szCs w:val="20"/>
      </w:rPr>
    </w:pPr>
    <w:r>
      <w:rPr>
        <w:sz w:val="20"/>
        <w:szCs w:val="20"/>
      </w:rPr>
      <w:t>INTEGRADOR</w:t>
    </w:r>
  </w:p>
  <w:p>
    <w:pPr>
      <w:pStyle w:val="Cabealho"/>
      <w:rPr>
        <w:rFonts w:ascii="Verdana" w:hAnsi="Verdana"/>
        <w:color w:val="000000"/>
        <w:lang w:val="en-US"/>
      </w:rPr>
    </w:pPr>
    <w:r>
      <w:rPr>
        <w:rFonts w:ascii="Verdana" w:hAnsi="Verdana"/>
        <w:color w:val="000000"/>
        <w:lang w:val="en-US"/>
      </w:rPr>
      <w:t xml:space="preserve"> </w:t>
    </w:r>
  </w:p>
  <w:p>
    <w:pPr>
      <w:pStyle w:val="Cabealho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right w:val="single" w:sz="24" w:space="4" w:color="D13239"/>
      </w:pBdr>
      <w:spacing w:lineRule="auto" w:line="240" w:before="0" w:after="0"/>
      <w:jc w:val="right"/>
      <w:rPr>
        <w:sz w:val="20"/>
        <w:szCs w:val="20"/>
      </w:rPr>
    </w:pPr>
    <w:r>
      <w:drawing>
        <wp:anchor behindDoc="0" distT="0" distB="0" distL="114300" distR="114300" simplePos="0" locked="0" layoutInCell="0" allowOverlap="1" relativeHeight="5">
          <wp:simplePos x="0" y="0"/>
          <wp:positionH relativeFrom="column">
            <wp:posOffset>13970</wp:posOffset>
          </wp:positionH>
          <wp:positionV relativeFrom="paragraph">
            <wp:posOffset>-2540</wp:posOffset>
          </wp:positionV>
          <wp:extent cx="1057275" cy="369570"/>
          <wp:effectExtent l="0" t="0" r="0" b="0"/>
          <wp:wrapSquare wrapText="bothSides"/>
          <wp:docPr id="2" name="Figura1" descr="Desenho de pessoa com texto branco sobre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Figura1" descr="Desenho de pessoa com texto branco sobre fundo pre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3695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  <w:szCs w:val="20"/>
      </w:rPr>
      <w:t>PROJETO</w:t>
    </w:r>
  </w:p>
  <w:p>
    <w:pPr>
      <w:pStyle w:val="Normal"/>
      <w:pBdr>
        <w:right w:val="single" w:sz="24" w:space="4" w:color="D13239"/>
      </w:pBdr>
      <w:spacing w:lineRule="auto" w:line="240" w:before="0" w:after="0"/>
      <w:jc w:val="right"/>
      <w:rPr>
        <w:sz w:val="20"/>
        <w:szCs w:val="20"/>
      </w:rPr>
    </w:pPr>
    <w:r>
      <w:rPr>
        <w:sz w:val="20"/>
        <w:szCs w:val="20"/>
      </w:rPr>
      <w:t>INTEGRADOR</w:t>
    </w:r>
  </w:p>
  <w:p>
    <w:pPr>
      <w:pStyle w:val="Cabealho"/>
      <w:rPr>
        <w:rFonts w:ascii="Verdana" w:hAnsi="Verdana"/>
        <w:color w:val="000000"/>
        <w:lang w:val="en-US"/>
      </w:rPr>
    </w:pPr>
    <w:r>
      <w:rPr>
        <w:rFonts w:ascii="Verdana" w:hAnsi="Verdana"/>
        <w:color w:val="000000"/>
        <w:lang w:val="en-US"/>
      </w:rPr>
      <w:t xml:space="preserve"> </w:t>
    </w:r>
  </w:p>
  <w:p>
    <w:pPr>
      <w:pStyle w:val="Cabealho"/>
      <w:rPr/>
    </w:pPr>
    <w:r>
      <w:rPr/>
    </w:r>
  </w:p>
</w:hdr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pt-BR" w:eastAsia="pt-BR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88" w:before="0" w:after="120"/>
      <w:jc w:val="left"/>
    </w:pPr>
    <w:rPr>
      <w:rFonts w:ascii="Trebuchet MS" w:hAnsi="Trebuchet MS" w:eastAsia="Calibri" w:cs="Calibri"/>
      <w:color w:val="auto"/>
      <w:kern w:val="0"/>
      <w:sz w:val="22"/>
      <w:szCs w:val="22"/>
      <w:lang w:val="pt-BR" w:eastAsia="pt-BR" w:bidi="ar-SA"/>
    </w:rPr>
  </w:style>
  <w:style w:type="paragraph" w:styleId="Ttulo1">
    <w:name w:val="Heading 1"/>
    <w:basedOn w:val="Normal"/>
    <w:next w:val="Normal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qFormat/>
    <w:pPr>
      <w:keepNext w:val="true"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>
    <w:name w:val="Default Paragraph Font"/>
    <w:qFormat/>
    <w:rPr/>
  </w:style>
  <w:style w:type="character" w:styleId="CabealhoChar">
    <w:name w:val="Cabeçalho Char"/>
    <w:basedOn w:val="DefaultParagraphFont"/>
    <w:qFormat/>
    <w:rPr/>
  </w:style>
  <w:style w:type="character" w:styleId="RodapChar">
    <w:name w:val="Rodapé Char"/>
    <w:basedOn w:val="DefaultParagraphFont"/>
    <w:qFormat/>
    <w:rPr/>
  </w:style>
  <w:style w:type="character" w:styleId="TextodecomentrioChar">
    <w:name w:val="Texto de comentário Char"/>
    <w:basedOn w:val="DefaultParagraphFont"/>
    <w:link w:val="Annotationtext"/>
    <w:qFormat/>
    <w:rPr>
      <w:sz w:val="20"/>
      <w:szCs w:val="20"/>
    </w:rPr>
  </w:style>
  <w:style w:type="character" w:styleId="Annotationreference">
    <w:name w:val="annotation reference"/>
    <w:basedOn w:val="DefaultParagraphFont"/>
    <w:qFormat/>
    <w:rPr>
      <w:sz w:val="16"/>
      <w:szCs w:val="16"/>
    </w:rPr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Nfaseforte">
    <w:name w:val="Ênfase forte"/>
    <w:qFormat/>
    <w:rPr>
      <w:b/>
      <w:bCs/>
    </w:rPr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Arial" w:hAnsi="Arial" w:eastAsia="Noto Sans CJK SC" w:cs="Lohit Devanagari"/>
      <w:sz w:val="24"/>
      <w:szCs w:val="28"/>
    </w:rPr>
  </w:style>
  <w:style w:type="paragraph" w:styleId="Corpodo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orpodotexto"/>
    <w:pPr/>
    <w:rPr>
      <w:rFonts w:ascii="Arial" w:hAnsi="Arial"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ascii="Arial" w:hAnsi="Arial"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ascii="Times New Roman" w:hAnsi="Times New Roman" w:cs="Lohit Devanagari"/>
    </w:rPr>
  </w:style>
  <w:style w:type="paragraph" w:styleId="Ttulododocumento">
    <w:name w:val="Title"/>
    <w:basedOn w:val="Normal"/>
    <w:next w:val="Normal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Normal0">
    <w:name w:val="Normal0"/>
    <w:qFormat/>
    <w:pPr>
      <w:widowControl/>
      <w:suppressAutoHyphens w:val="true"/>
      <w:overflowPunct w:val="fals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pt-BR" w:eastAsia="pt-BR" w:bidi="ar-SA"/>
    </w:rPr>
  </w:style>
  <w:style w:type="paragraph" w:styleId="CabealhoeRodap">
    <w:name w:val="Cabeçalho e Rodapé"/>
    <w:basedOn w:val="Normal"/>
    <w:qFormat/>
    <w:pPr/>
    <w:rPr/>
  </w:style>
  <w:style w:type="paragraph" w:styleId="Cabealho">
    <w:name w:val="Header"/>
    <w:basedOn w:val="Normal0"/>
    <w:link w:val="CabealhoChar"/>
    <w:pPr>
      <w:tabs>
        <w:tab w:val="clear" w:pos="720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Rodap">
    <w:name w:val="Footer"/>
    <w:basedOn w:val="Normal0"/>
    <w:link w:val="RodapChar"/>
    <w:pPr>
      <w:tabs>
        <w:tab w:val="clear" w:pos="720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Subttulo">
    <w:name w:val="Subtitle"/>
    <w:basedOn w:val="Normal0"/>
    <w:next w:val="Normal0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Annotationtext">
    <w:name w:val="annotation text"/>
    <w:basedOn w:val="Normal"/>
    <w:link w:val="TextodecomentrioChar"/>
    <w:qFormat/>
    <w:pPr>
      <w:spacing w:lineRule="auto" w:line="240"/>
    </w:pPr>
    <w:rPr>
      <w:sz w:val="20"/>
      <w:szCs w:val="20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header" Target="header2.xml"/><Relationship Id="rId5" Type="http://schemas.openxmlformats.org/officeDocument/2006/relationships/footer" Target="footer2.xml"/><Relationship Id="rId6" Type="http://schemas.openxmlformats.org/officeDocument/2006/relationships/fontTable" Target="fontTable.xml"/><Relationship Id="rId7" Type="http://schemas.openxmlformats.org/officeDocument/2006/relationships/settings" Target="settings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Application>LibreOffice/7.3.7.2$Linux_X86_64 LibreOffice_project/30$Build-2</Application>
  <AppVersion>15.0000</AppVersion>
  <Pages>8</Pages>
  <Words>1284</Words>
  <Characters>7509</Characters>
  <CharactersWithSpaces>8655</CharactersWithSpaces>
  <Paragraphs>159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2020-05-26T17:03:00Z</dcterms:created>
  <dc:creator/>
  <dc:description/>
  <dc:language>pt-BR</dc:language>
  <cp:lastModifiedBy/>
  <dcterms:modified xsi:type="dcterms:W3CDTF">2026-03-06T19:39:27Z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0x0101006CFD0211DE75424E90D6B9FC9752CE9C</vt:lpwstr>
  </property>
  <property fmtid="{D5CDD505-2E9C-101B-9397-08002B2CF9AE}" pid="3" name="_dlc_DocIdItemGuid">
    <vt:lpwstr>4390d10a-483c-492f-bf45-f9c911bbc9f3</vt:lpwstr>
  </property>
</Properties>
</file>