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3"/>
        <w:gridCol w:w="3588"/>
        <w:gridCol w:w="1329"/>
        <w:gridCol w:w="1466"/>
      </w:tblGrid>
      <w:tr w:rsidR="00570223" w:rsidTr="00570223"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  <w:r>
              <w:t xml:space="preserve"> 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</w:p>
        </w:tc>
      </w:tr>
      <w:tr w:rsidR="00570223" w:rsidTr="00570223">
        <w:tc>
          <w:tcPr>
            <w:tcW w:w="2074" w:type="dxa"/>
          </w:tcPr>
          <w:p w:rsidR="00570223" w:rsidRDefault="00570223"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</w:p>
        </w:tc>
      </w:tr>
      <w:tr w:rsidR="00570223" w:rsidTr="00570223">
        <w:tc>
          <w:tcPr>
            <w:tcW w:w="2074" w:type="dxa"/>
          </w:tcPr>
          <w:p w:rsidR="00570223" w:rsidRDefault="00570223">
            <w:proofErr w:type="spellStart"/>
            <w:r>
              <w:t>W</w:t>
            </w:r>
            <w:r>
              <w:rPr>
                <w:rFonts w:hint="eastAsia"/>
              </w:rPr>
              <w:t>ave</w:t>
            </w:r>
            <w:r>
              <w:t>_front</w:t>
            </w:r>
            <w:proofErr w:type="spellEnd"/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r>
              <w:t>Radius*depth*16(8.8)</w:t>
            </w:r>
          </w:p>
        </w:tc>
        <w:tc>
          <w:tcPr>
            <w:tcW w:w="2074" w:type="dxa"/>
          </w:tcPr>
          <w:p w:rsidR="00570223" w:rsidRDefault="00570223">
            <w:r>
              <w:t>In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r>
              <w:rPr>
                <w:rFonts w:hint="eastAsia"/>
              </w:rPr>
              <w:t>对应与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代码中的A</w:t>
            </w:r>
          </w:p>
        </w:tc>
      </w:tr>
      <w:tr w:rsidR="00570223" w:rsidTr="00570223">
        <w:tc>
          <w:tcPr>
            <w:tcW w:w="2074" w:type="dxa"/>
          </w:tcPr>
          <w:p w:rsidR="00570223" w:rsidRDefault="00570223"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2074" w:type="dxa"/>
          </w:tcPr>
          <w:p w:rsidR="00570223" w:rsidRDefault="00570223">
            <w:r>
              <w:t>F</w:t>
            </w:r>
            <w:r>
              <w:rPr>
                <w:rFonts w:hint="eastAsia"/>
              </w:rPr>
              <w:t>requency*depth*16</w:t>
            </w:r>
            <w:r>
              <w:t>(8.8)</w:t>
            </w:r>
          </w:p>
        </w:tc>
        <w:tc>
          <w:tcPr>
            <w:tcW w:w="2074" w:type="dxa"/>
          </w:tcPr>
          <w:p w:rsidR="00570223" w:rsidRDefault="00570223">
            <w:r>
              <w:t>In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r>
              <w:rPr>
                <w:rFonts w:hint="eastAsia"/>
              </w:rPr>
              <w:t>对应与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代码中的B</w:t>
            </w:r>
          </w:p>
        </w:tc>
      </w:tr>
      <w:tr w:rsidR="00570223" w:rsidTr="00570223">
        <w:tc>
          <w:tcPr>
            <w:tcW w:w="2074" w:type="dxa"/>
          </w:tcPr>
          <w:p w:rsidR="00570223" w:rsidRDefault="00570223">
            <w:proofErr w:type="spellStart"/>
            <w:r>
              <w:t>T</w:t>
            </w:r>
            <w:r>
              <w:rPr>
                <w:rFonts w:hint="eastAsia"/>
              </w:rPr>
              <w:t>imeshift</w:t>
            </w:r>
            <w:proofErr w:type="spellEnd"/>
          </w:p>
        </w:tc>
        <w:tc>
          <w:tcPr>
            <w:tcW w:w="2074" w:type="dxa"/>
          </w:tcPr>
          <w:p w:rsidR="00570223" w:rsidRDefault="00570223">
            <w:r>
              <w:t>F</w:t>
            </w:r>
            <w:r>
              <w:rPr>
                <w:rFonts w:hint="eastAsia"/>
              </w:rPr>
              <w:t>requency*depth*32(</w:t>
            </w:r>
            <w:r>
              <w:t>complex)</w:t>
            </w:r>
          </w:p>
        </w:tc>
        <w:tc>
          <w:tcPr>
            <w:tcW w:w="2074" w:type="dxa"/>
          </w:tcPr>
          <w:p w:rsidR="00570223" w:rsidRDefault="00570223">
            <w:r>
              <w:t>In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r>
              <w:rPr>
                <w:rFonts w:hint="eastAsia"/>
              </w:rPr>
              <w:t>对应与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代码中的C</w:t>
            </w:r>
          </w:p>
        </w:tc>
      </w:tr>
      <w:tr w:rsidR="00570223" w:rsidTr="00570223">
        <w:tc>
          <w:tcPr>
            <w:tcW w:w="2074" w:type="dxa"/>
          </w:tcPr>
          <w:p w:rsidR="00570223" w:rsidRDefault="00570223">
            <w:proofErr w:type="spellStart"/>
            <w:r>
              <w:t>W</w:t>
            </w:r>
            <w:r>
              <w:rPr>
                <w:rFonts w:hint="eastAsia"/>
              </w:rPr>
              <w:t>ave</w:t>
            </w:r>
            <w:r>
              <w:t>_front_valid</w:t>
            </w:r>
            <w:proofErr w:type="spellEnd"/>
          </w:p>
        </w:tc>
        <w:tc>
          <w:tcPr>
            <w:tcW w:w="2074" w:type="dxa"/>
          </w:tcPr>
          <w:p w:rsidR="00570223" w:rsidRDefault="00570223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70223" w:rsidRDefault="00570223">
            <w:r>
              <w:t>In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</w:p>
        </w:tc>
      </w:tr>
      <w:tr w:rsidR="00570223" w:rsidTr="00570223">
        <w:tc>
          <w:tcPr>
            <w:tcW w:w="2074" w:type="dxa"/>
          </w:tcPr>
          <w:p w:rsidR="00570223" w:rsidRDefault="00570223">
            <w:proofErr w:type="spellStart"/>
            <w:r>
              <w:t>Distance_valid</w:t>
            </w:r>
            <w:proofErr w:type="spellEnd"/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70223" w:rsidRDefault="00570223">
            <w:r>
              <w:t>In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</w:p>
        </w:tc>
      </w:tr>
      <w:tr w:rsidR="00570223" w:rsidTr="00570223">
        <w:tc>
          <w:tcPr>
            <w:tcW w:w="2074" w:type="dxa"/>
          </w:tcPr>
          <w:p w:rsidR="00570223" w:rsidRDefault="00570223">
            <w:proofErr w:type="spellStart"/>
            <w:r>
              <w:t>Timeshift_valid</w:t>
            </w:r>
            <w:proofErr w:type="spellEnd"/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r>
              <w:t>In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</w:p>
        </w:tc>
      </w:tr>
      <w:tr w:rsidR="00570223" w:rsidTr="00570223">
        <w:tc>
          <w:tcPr>
            <w:tcW w:w="2074" w:type="dxa"/>
          </w:tcPr>
          <w:p w:rsidR="00570223" w:rsidRDefault="00570223">
            <w:proofErr w:type="spellStart"/>
            <w:r>
              <w:t>Coef</w:t>
            </w:r>
            <w:proofErr w:type="spellEnd"/>
          </w:p>
        </w:tc>
        <w:tc>
          <w:tcPr>
            <w:tcW w:w="2074" w:type="dxa"/>
          </w:tcPr>
          <w:p w:rsidR="00570223" w:rsidRDefault="00570223">
            <w:r>
              <w:t>F</w:t>
            </w:r>
            <w:r>
              <w:rPr>
                <w:rFonts w:hint="eastAsia"/>
              </w:rPr>
              <w:t>requency*radius*depth*32</w:t>
            </w:r>
            <w:r>
              <w:t>(complex)</w:t>
            </w:r>
          </w:p>
        </w:tc>
        <w:tc>
          <w:tcPr>
            <w:tcW w:w="2074" w:type="dxa"/>
          </w:tcPr>
          <w:p w:rsidR="00570223" w:rsidRDefault="00570223">
            <w:r>
              <w:t>Out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  <w:r>
              <w:rPr>
                <w:rFonts w:hint="eastAsia"/>
              </w:rPr>
              <w:t>输出生产的系数</w:t>
            </w:r>
          </w:p>
        </w:tc>
      </w:tr>
      <w:tr w:rsidR="00570223" w:rsidTr="00570223">
        <w:tc>
          <w:tcPr>
            <w:tcW w:w="2074" w:type="dxa"/>
          </w:tcPr>
          <w:p w:rsidR="00570223" w:rsidRDefault="00570223">
            <w:proofErr w:type="spellStart"/>
            <w:r>
              <w:t>C</w:t>
            </w:r>
            <w:r>
              <w:rPr>
                <w:rFonts w:hint="eastAsia"/>
              </w:rPr>
              <w:t>oef</w:t>
            </w:r>
            <w:r>
              <w:t>_valid</w:t>
            </w:r>
            <w:proofErr w:type="spellEnd"/>
          </w:p>
        </w:tc>
        <w:tc>
          <w:tcPr>
            <w:tcW w:w="2074" w:type="dxa"/>
          </w:tcPr>
          <w:p w:rsidR="00570223" w:rsidRDefault="00570223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70223" w:rsidRDefault="00570223">
            <w:r>
              <w:t>Out</w:t>
            </w:r>
          </w:p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</w:p>
        </w:tc>
      </w:tr>
      <w:tr w:rsidR="00570223" w:rsidTr="00570223">
        <w:tc>
          <w:tcPr>
            <w:tcW w:w="2074" w:type="dxa"/>
          </w:tcPr>
          <w:p w:rsidR="00570223" w:rsidRDefault="00570223"/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70223" w:rsidRDefault="00570223"/>
        </w:tc>
        <w:tc>
          <w:tcPr>
            <w:tcW w:w="2074" w:type="dxa"/>
          </w:tcPr>
          <w:p w:rsidR="00570223" w:rsidRDefault="00570223">
            <w:pPr>
              <w:rPr>
                <w:rFonts w:hint="eastAsia"/>
              </w:rPr>
            </w:pPr>
          </w:p>
        </w:tc>
      </w:tr>
    </w:tbl>
    <w:p w:rsidR="00A71A66" w:rsidRDefault="00F61B9C">
      <w:r>
        <w:rPr>
          <w:rFonts w:hint="eastAsia"/>
        </w:rPr>
        <w:t>接口：</w:t>
      </w:r>
    </w:p>
    <w:p w:rsidR="00F61B9C" w:rsidRDefault="00F61B9C">
      <w:r>
        <w:rPr>
          <w:rFonts w:hint="eastAsia"/>
        </w:rPr>
        <w:t>（一）上游master端：</w:t>
      </w:r>
    </w:p>
    <w:p w:rsidR="00F61B9C" w:rsidRDefault="00F61B9C">
      <w:r>
        <w:rPr>
          <w:rFonts w:hint="eastAsia"/>
        </w:rPr>
        <w:t>三条flow通路，valid有效的顺序不定，但一旦有效</w:t>
      </w:r>
      <w:r w:rsidR="006345CE">
        <w:rPr>
          <w:rFonts w:hint="eastAsia"/>
        </w:rPr>
        <w:t>数据</w:t>
      </w:r>
      <w:r>
        <w:rPr>
          <w:rFonts w:hint="eastAsia"/>
        </w:rPr>
        <w:t>必须保持到三者valid信号同时有效后的一个cycle以上，保证</w:t>
      </w:r>
      <w:r w:rsidR="007E00FF">
        <w:rPr>
          <w:rFonts w:hint="eastAsia"/>
        </w:rPr>
        <w:t>此模块可以存储所有数据。</w:t>
      </w:r>
    </w:p>
    <w:p w:rsidR="007E00FF" w:rsidRDefault="007E00FF">
      <w:r>
        <w:rPr>
          <w:rFonts w:hint="eastAsia"/>
        </w:rPr>
        <w:t>（二）下游slave端：</w:t>
      </w:r>
    </w:p>
    <w:p w:rsidR="007E00FF" w:rsidRDefault="007E00FF">
      <w:pPr>
        <w:rPr>
          <w:rFonts w:hint="eastAsia"/>
        </w:rPr>
      </w:pPr>
      <w:r>
        <w:rPr>
          <w:rFonts w:hint="eastAsia"/>
        </w:rPr>
        <w:t>输出flow通路，valid有效时即可接收数据。</w:t>
      </w:r>
      <w:bookmarkStart w:id="0" w:name="_GoBack"/>
      <w:bookmarkEnd w:id="0"/>
    </w:p>
    <w:sectPr w:rsidR="007E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9E"/>
    <w:rsid w:val="002D0B9E"/>
    <w:rsid w:val="00570223"/>
    <w:rsid w:val="006345CE"/>
    <w:rsid w:val="007E00FF"/>
    <w:rsid w:val="00A71A66"/>
    <w:rsid w:val="00D1202F"/>
    <w:rsid w:val="00F6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EEA1"/>
  <w15:chartTrackingRefBased/>
  <w15:docId w15:val="{AC79693B-A65C-4FE3-AE51-8C12E7DF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Zhengpeng</dc:creator>
  <cp:keywords/>
  <dc:description/>
  <cp:lastModifiedBy>Liao Zhengpeng</cp:lastModifiedBy>
  <cp:revision>4</cp:revision>
  <dcterms:created xsi:type="dcterms:W3CDTF">2020-05-31T14:16:00Z</dcterms:created>
  <dcterms:modified xsi:type="dcterms:W3CDTF">2020-05-31T14:28:00Z</dcterms:modified>
</cp:coreProperties>
</file>