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14">
  <w:body>
    <w:p>
      <w:pPr>
        <w:jc w:val="center"/>
        <w:rPr>
          <w:b w:val="1"/>
          <w:sz w:val="44"/>
          <w:szCs w:val="44"/>
        </w:rPr>
      </w:pPr>
      <w:r>
        <w:rPr>
          <w:rFonts w:hint="eastAsia"/>
          <w:b w:val="1"/>
          <w:sz w:val="44"/>
          <w:szCs w:val="44"/>
          <w:lang w:val="en-US" w:eastAsia="zh-CN"/>
        </w:rPr>
        <w:t>飞控地面站</w:t>
      </w:r>
      <w:r>
        <w:rPr>
          <w:b w:val="1"/>
          <w:sz w:val="44"/>
          <w:szCs w:val="44"/>
        </w:rPr>
        <w:t>交互协议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版本V2.8.</w:t>
      </w:r>
      <w:r>
        <w:rPr>
          <w:rFonts w:hint="eastAsia"/>
          <w:lang w:val="en-US" w:eastAsia="zh-CN"/>
        </w:rPr>
        <w:t>4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更新内容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2062"/>
        <w:gridCol w:w="4355"/>
      </w:tblGrid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4355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更新说明</w:t>
            </w:r>
          </w:p>
        </w:tc>
      </w:tr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V2.8.0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20250902</w:t>
            </w:r>
          </w:p>
        </w:tc>
        <w:tc>
          <w:tcPr>
            <w:tcW w:w="4355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新增2.4.14 MAVLINK控制云台</w:t>
            </w:r>
          </w:p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新增2.4.15 修正飞控RTC时间</w:t>
            </w:r>
          </w:p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新增2.5.12 获取无人机的系统时间</w:t>
            </w:r>
          </w:p>
        </w:tc>
      </w:tr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V2.8.1</w:t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20250913</w:t>
            </w:r>
          </w:p>
        </w:tc>
        <w:tc>
          <w:tcPr>
            <w:tcW w:w="4355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修复2.6.0.5控制云台姿态角指令错误</w:t>
            </w:r>
          </w:p>
        </w:tc>
      </w:tr>
      <w:tr>
        <w:trPr>
          <w:trHeight w:val="439" w:hRule="atLeast"/>
        </w:trPr>
        <w:tc>
          <w:tcPr>
            <w:tcW w:w="2103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V2.8.2</w:t>
            </w:r>
          </w:p>
        </w:tc>
        <w:tc>
          <w:tcPr>
            <w:tcW w:w="206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20251015</w:t>
            </w:r>
          </w:p>
        </w:tc>
        <w:tc>
          <w:tcPr>
            <w:tcW w:w="4355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增加2.5.13获取雷达距离</w:t>
            </w:r>
          </w:p>
        </w:tc>
      </w:tr>
      <w:tr>
        <w:trPr>
          <w:wBefore/>
          <w:trHeight w:val="439" w:hRule="atLeast"/>
        </w:trPr>
        <w:tc>
          <w:tcPr>
            <w:tcW w:w="2103" w:type="dxa"/>
          </w:tcPr>
          <w:p>
            <w:pPr>
              <w:bidi w:val="0"/>
              <w:ind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V2.8.3</w:t>
            </w:r>
          </w:p>
        </w:tc>
        <w:tc>
          <w:tcPr>
            <w:tcW w:w="2062" w:type="dxa"/>
          </w:tcPr>
          <w:p>
            <w:pPr>
              <w:bidi w:val="0"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20251105</w:t>
            </w:r>
          </w:p>
        </w:tc>
        <w:tc>
          <w:tcPr>
            <w:tcW w:w="4355" w:type="dxa"/>
          </w:tcPr>
          <w:p>
            <w:pPr>
              <w:numPr/>
              <w:pBdr/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修改2.4.11，设置返航点和备降点</w:t>
            </w:r>
          </w:p>
          <w:p>
            <w:pPr>
              <w:numPr/>
              <w:pBdr>
                <w:bottom/>
              </w:pBdr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新增2.5.14，获取返航点和备降点</w:t>
            </w:r>
          </w:p>
        </w:tc>
      </w:tr>
      <w:tr>
        <w:trPr>
          <w:wBefore/>
          <w:trHeight w:val="439" w:hRule="atLeast"/>
        </w:trPr>
        <w:tc>
          <w:tcPr>
            <w:tcW w:w="2103" w:type="dxa"/>
          </w:tcPr>
          <w:p>
            <w:pPr>
              <w:numPr/>
              <w:pBdr>
                <w:bottom/>
              </w:pBdr>
              <w:bidi w:val="0"/>
              <w:ind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V2.8.4</w:t>
            </w:r>
          </w:p>
        </w:tc>
        <w:tc>
          <w:tcPr>
            <w:tcW w:w="2062" w:type="dxa"/>
          </w:tcPr>
          <w:p>
            <w:pPr>
              <w:bidi w:val="0"/>
              <w:ind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20260111</w:t>
            </w:r>
          </w:p>
        </w:tc>
        <w:tc>
          <w:tcPr>
            <w:tcW w:w="4355" w:type="dxa"/>
          </w:tcPr>
          <w:p>
            <w:pPr>
              <w:numPr/>
              <w:pBdr>
                <w:bottom/>
              </w:pBdr>
              <w:bidi w:val="0"/>
              <w:ind w:leftChars="0"/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0"/>
                <w:vertAlign w:val="baseline"/>
                <w:lang w:val="en-US" w:eastAsia="zh-CN"/>
              </w:rPr>
              <w:t>新增2.5.15，获取CAN协议电机信息，包括转速、电压、电流、温度等。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bidi w:val="0"/>
        <w:rPr/>
      </w:pPr>
    </w:p>
    <w:p>
      <w:pPr>
        <w:pStyle w:val="000041"/>
        <w:ind w:left="0" w:leftChars="0" w:firstLine="0" w:firstLineChars="0"/>
        <w:rPr/>
      </w:pPr>
    </w:p>
    <w:sdt>
      <w:sdtPr>
        <w:rPr>
          <w:rFonts w:ascii="Calibri" w:hAnsi="Calibri" w:eastAsia="宋体" w:cs="宋体"/>
          <w:color w:val="auto"/>
          <w:kern w:val="2"/>
          <w:sz w:val="24"/>
          <w:szCs w:val="22"/>
          <w:lang w:val="zh-CN"/>
        </w:rPr>
        <w:id w:val="-1555927898"/>
        <w:docPartObj>
          <w:docPartGallery w:val="Table of Contents"/>
          <w:docPartUnique w:val="1"/>
        </w:docPartObj>
      </w:sdtPr>
      <w:sdtEndPr>
        <w:rPr>
          <w:rFonts w:ascii="Calibri" w:hAnsi="Calibri" w:eastAsia="宋体" w:cs="宋体"/>
          <w:b w:val="1"/>
          <w:bCs w:val="1"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000058"/>
            <w:rPr/>
          </w:pPr>
          <w:r>
            <w:rPr>
              <w:lang w:val="zh-CN"/>
            </w:rPr>
            <w:t>目录</w:t>
          </w:r>
        </w:p>
        <w:p>
          <w:pPr>
            <w:pStyle w:val="000049"/>
            <w:tabs>
              <w:tab w:val="right" w:leader="dot" w:pos="8306"/>
            </w:tabs>
            <w:rPr/>
          </w:pPr>
          <w:r>
            <w:rPr/>
            <w:fldChar w:fldCharType="begin"/>
          </w:r>
          <w:r>
            <w:rPr/>
            <w:instrText xml:space="preserve"> TOC \o "1-3" \h \z \u </w:instrText>
          </w:r>
          <w:r>
            <w:rPr/>
            <w:fldChar w:fldCharType="separate"/>
          </w:r>
          <w:r>
            <w:rPr/>
            <w:fldChar w:fldCharType="begin"/>
          </w:r>
          <w:r>
            <w:rPr/>
            <w:instrText xml:space="preserve"> HYPERLINK \l _Toc10860 </w:instrText>
          </w:r>
          <w:r>
            <w:rPr/>
            <w:fldChar w:fldCharType="separate"/>
          </w:r>
          <w:r>
            <w:rPr>
              <w:rFonts w:hint="eastAsia"/>
            </w:rPr>
            <w:t>1</w:t>
          </w:r>
          <w:r>
            <w:rPr/>
            <w:t>.概述</w:t>
            <w:tab/>
          </w:r>
          <w:r>
            <w:rPr/>
            <w:fldChar w:fldCharType="begin"/>
          </w:r>
          <w:r>
            <w:rPr/>
            <w:instrText xml:space="preserve"> PAGEREF _Toc10860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pStyle w:val="000049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_Toc4659 </w:instrText>
          </w:r>
          <w:r>
            <w:rPr>
              <w:bCs w:val="1"/>
              <w:lang w:val="zh-CN"/>
            </w:rPr>
            <w:fldChar w:fldCharType="separate"/>
          </w:r>
          <w:r>
            <w:rPr/>
            <w:t>2.</w:t>
          </w:r>
          <w:r>
            <w:rPr>
              <w:rFonts w:hint="eastAsia"/>
            </w:rPr>
            <w:t>飞控MAVLINK协议格式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_Toc4659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_Toc13019 </w:instrText>
          </w:r>
          <w:r>
            <w:rPr>
              <w:bCs w:val="1"/>
              <w:lang w:val="zh-CN"/>
            </w:rPr>
            <w:fldChar w:fldCharType="separate"/>
          </w:r>
          <w:r>
            <w:rPr/>
            <w:t>2.1</w:t>
          </w:r>
          <w:r>
            <w:rPr>
              <w:rFonts w:hint="eastAsia"/>
            </w:rPr>
            <w:t xml:space="preserve"> Mavlink</w:t>
          </w:r>
          <w:r>
            <w:rPr/>
            <w:t>整体结构</w:t>
            <w:tab/>
          </w:r>
          <w:r>
            <w:rPr/>
            <w:fldChar w:fldCharType="begin"/>
          </w:r>
          <w:r>
            <w:rPr/>
            <w:instrText xml:space="preserve"> PAGEREF _Toc13019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_Toc30678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2.2 Mavlink坐标系分类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_Toc30678 \h 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_Toc26429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2.3 Mavlink校验算法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_Toc26429 \h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_Toc1139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 控制无人机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_Toc1139 \h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_Toc14143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rPr/>
            <w:t>.</w:t>
          </w:r>
          <w:r>
            <w:rPr>
              <w:rFonts w:hint="eastAsia"/>
            </w:rPr>
            <w:t>4.</w:t>
          </w:r>
          <w:r>
            <w:rPr/>
            <w:t>1</w:t>
          </w:r>
          <w:r>
            <w:rPr>
              <w:rFonts w:hint="eastAsia"/>
            </w:rPr>
            <w:t xml:space="preserve"> 一键解锁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_Toc14143 \h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_Toc22914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rPr/>
            <w:t>.</w:t>
          </w:r>
          <w:r>
            <w:rPr>
              <w:rFonts w:hint="eastAsia"/>
            </w:rPr>
            <w:t>4.2 一键上锁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_Toc22914 \h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_Toc29941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rPr/>
            <w:t>.</w:t>
          </w:r>
          <w:r>
            <w:rPr>
              <w:rFonts w:hint="eastAsia"/>
            </w:rPr>
            <w:t>4.3 一键起飞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_Toc29941 \h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_Toc17752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rPr/>
            <w:t>.</w:t>
          </w:r>
          <w:r>
            <w:rPr>
              <w:rFonts w:hint="eastAsia"/>
            </w:rPr>
            <w:t>4.4 一键降落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_Toc17752 \h 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_Toc12199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2.4.5 一键返航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_Toc12199 \h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_Toc21313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2.4.6 一键控制载荷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_Toc21313 \h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_Toc8720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2.4.7 一键指点飞行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_Toc8720 \h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_Toc9533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2.4.8 一键设置飞行模式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_Toc9533 \h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_Toc14230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2.4.9 虚拟摇杆控制无人机(需要MAVLINKV2)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_Toc14230 \h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_Toc11484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2.4.10 命令反馈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_Toc11484 \h </w:instrText>
          </w:r>
          <w:r>
            <w:rPr/>
            <w:fldChar w:fldCharType="separate"/>
          </w:r>
          <w:r>
            <w:rPr/>
            <w:t>15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_Toc2116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2.4.11 设置返航点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_Toc2116 \h </w:instrText>
          </w:r>
          <w:r>
            <w:rPr/>
            <w:fldChar w:fldCharType="separate"/>
          </w:r>
          <w:r>
            <w:rPr/>
            <w:t>15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_Toc17362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2.4.12 飞控串口数据透传报文(待开发)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_Toc17362 \h 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_Toc27017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2.4.13 offboard模式控制无人机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_Toc27017 \h </w:instrText>
          </w:r>
          <w:r>
            <w:rPr/>
            <w:fldChar w:fldCharType="separate"/>
          </w:r>
          <w:r>
            <w:rPr/>
            <w:t>18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_Toc27182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 xml:space="preserve">2.4.14 </w:t>
          </w:r>
          <w:r>
            <w:rPr>
              <w:rFonts w:hint="eastAsia"/>
              <w:szCs w:val="28"/>
              <w:lang w:val="en-US" w:eastAsia="zh-CN"/>
            </w:rPr>
            <w:t>MAVLINK2</w:t>
          </w:r>
          <w:r>
            <w:rPr>
              <w:rFonts w:hint="eastAsia"/>
              <w:szCs w:val="28"/>
            </w:rPr>
            <w:t>云台控制</w:t>
          </w:r>
          <w:r>
            <w:rPr>
              <w:rFonts w:hint="eastAsia"/>
              <w:szCs w:val="28"/>
              <w:lang w:val="en-US" w:eastAsia="zh-CN"/>
            </w:rPr>
            <w:t>与反馈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_Toc27182 \h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_Toc25105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2.4.1</w:t>
          </w:r>
          <w:r>
            <w:rPr>
              <w:rFonts w:hint="eastAsia"/>
              <w:szCs w:val="28"/>
              <w:lang w:val="en-US" w:eastAsia="zh-CN"/>
            </w:rPr>
            <w:t>5</w:t>
          </w:r>
          <w:r>
            <w:rPr>
              <w:rFonts w:hint="eastAsia"/>
              <w:szCs w:val="28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修正飞控系统的RTC时间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_Toc25105 \h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_Toc24420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 w:ascii="Calibri" w:hAnsi="Calibri"/>
            </w:rPr>
            <w:t>2.5 获取飞机的状态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_Toc24420 \h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_Toc298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2.5.1 更改飞控报文发送频率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_Toc298 \h </w:instrText>
          </w:r>
          <w:r>
            <w:rPr/>
            <w:fldChar w:fldCharType="separate"/>
          </w:r>
          <w:r>
            <w:rPr/>
            <w:t>21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_Toc13446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2.5.2 飞机的飞行模式与解锁状态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_Toc13446 \h </w:instrText>
          </w:r>
          <w:r>
            <w:rPr/>
            <w:fldChar w:fldCharType="separate"/>
          </w:r>
          <w:r>
            <w:rPr/>
            <w:t>22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_Toc24216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2.5.3</w:t>
          </w:r>
          <w:r>
            <w:rPr/>
            <w:t xml:space="preserve"> </w:t>
          </w:r>
          <w:r>
            <w:rPr>
              <w:rFonts w:hint="eastAsia"/>
            </w:rPr>
            <w:t>飞机的降落状态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_Toc24216 \h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_Toc10591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2.5.4</w:t>
          </w:r>
          <w:r>
            <w:rPr/>
            <w:t xml:space="preserve"> </w:t>
          </w:r>
          <w:r>
            <w:rPr>
              <w:rFonts w:hint="eastAsia"/>
            </w:rPr>
            <w:t>飞机电池电压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_Toc10591 \h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_Toc28102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2.5.5 飞机定位信息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_Toc28102 \h </w:instrText>
          </w:r>
          <w:r>
            <w:rPr/>
            <w:fldChar w:fldCharType="separate"/>
          </w:r>
          <w:r>
            <w:rPr/>
            <w:t>26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_Toc29517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2.5.6 飞机油门百分比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_Toc29517 \h </w:instrText>
          </w:r>
          <w:r>
            <w:rPr/>
            <w:fldChar w:fldCharType="separate"/>
          </w:r>
          <w:r>
            <w:rPr/>
            <w:t>28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_Toc26544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2.5.7 飞机姿态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_Toc26544 \h </w:instrText>
          </w:r>
          <w:r>
            <w:rPr/>
            <w:fldChar w:fldCharType="separate"/>
          </w:r>
          <w:r>
            <w:rPr/>
            <w:t>28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_Toc17425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2.5.8</w:t>
          </w:r>
          <w:r>
            <w:rPr/>
            <w:t xml:space="preserve"> </w:t>
          </w:r>
          <w:r>
            <w:rPr>
              <w:rFonts w:hint="eastAsia"/>
            </w:rPr>
            <w:t>获取飞控的唯一序列号和固件版本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_Toc17425 \h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_Toc26881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2.5.9</w:t>
          </w:r>
          <w:r>
            <w:rPr/>
            <w:t xml:space="preserve"> </w:t>
          </w:r>
          <w:r>
            <w:rPr>
              <w:rFonts w:hint="eastAsia"/>
            </w:rPr>
            <w:t>获取摇杆数据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_Toc26881 \h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_Toc22505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2.5.10</w:t>
          </w:r>
          <w:r>
            <w:rPr/>
            <w:t xml:space="preserve"> </w:t>
          </w:r>
          <w:r>
            <w:rPr>
              <w:rFonts w:hint="eastAsia"/>
            </w:rPr>
            <w:t>飞机当前航点(自定义，需MAVLINK2)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_Toc22505 \h </w:instrText>
          </w:r>
          <w:r>
            <w:rPr/>
            <w:fldChar w:fldCharType="separate"/>
          </w:r>
          <w:r>
            <w:rPr/>
            <w:t>33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_Toc3639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2.5.1</w:t>
          </w:r>
          <w:r>
            <w:rPr>
              <w:rFonts w:hint="eastAsia"/>
              <w:lang w:val="en-US" w:eastAsia="zh-CN"/>
            </w:rPr>
            <w:t>1</w:t>
          </w:r>
          <w:r>
            <w:rPr/>
            <w:t xml:space="preserve"> </w:t>
          </w:r>
          <w:r>
            <w:rPr>
              <w:rFonts w:hint="eastAsia"/>
              <w:lang w:val="en-US" w:eastAsia="zh-CN"/>
            </w:rPr>
            <w:t>无人机消息提示报文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_Toc3639 \h </w:instrText>
          </w:r>
          <w:r>
            <w:rPr/>
            <w:fldChar w:fldCharType="separate"/>
          </w:r>
          <w:r>
            <w:rPr/>
            <w:t>33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_Toc19888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2.5.1</w:t>
          </w:r>
          <w:r>
            <w:rPr>
              <w:rFonts w:hint="eastAsia"/>
              <w:lang w:val="en-US" w:eastAsia="zh-CN"/>
            </w:rPr>
            <w:t>2</w:t>
          </w:r>
          <w:r>
            <w:rPr/>
            <w:t xml:space="preserve"> </w:t>
          </w:r>
          <w:r>
            <w:rPr>
              <w:rFonts w:hint="eastAsia"/>
              <w:lang w:val="en-US" w:eastAsia="zh-CN"/>
            </w:rPr>
            <w:t>获取无人机系统时间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_Toc19888 \h </w:instrText>
          </w:r>
          <w:r>
            <w:rPr/>
            <w:fldChar w:fldCharType="separate"/>
          </w:r>
          <w:r>
            <w:rPr/>
            <w:t>35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_Toc26057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2.6</w:t>
          </w:r>
          <w:r>
            <w:rPr/>
            <w:t xml:space="preserve"> </w:t>
          </w:r>
          <w:r>
            <w:rPr>
              <w:rFonts w:hint="eastAsia"/>
            </w:rPr>
            <w:t>航点任务协议/电子围栏协议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_Toc26057 \h </w:instrText>
          </w:r>
          <w:r>
            <w:rPr/>
            <w:fldChar w:fldCharType="separate"/>
          </w:r>
          <w:r>
            <w:rPr/>
            <w:t>35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_Toc24800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2.6</w:t>
          </w:r>
          <w:r>
            <w:rPr>
              <w:rFonts w:hint="eastAsia"/>
              <w:lang w:val="en-US" w:eastAsia="zh-CN"/>
            </w:rPr>
            <w:t>.0</w:t>
          </w:r>
          <w:r>
            <w:rPr/>
            <w:t xml:space="preserve"> </w:t>
          </w:r>
          <w:r>
            <w:rPr>
              <w:rFonts w:hint="eastAsia"/>
              <w:lang w:val="en-US" w:eastAsia="zh-CN"/>
            </w:rPr>
            <w:t>相关报文说明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_Toc24800 \h </w:instrText>
          </w:r>
          <w:r>
            <w:rPr/>
            <w:fldChar w:fldCharType="separate"/>
          </w:r>
          <w:r>
            <w:rPr/>
            <w:t>35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_Toc4262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 xml:space="preserve">2.6.1 </w:t>
          </w:r>
          <w:r>
            <w:rPr/>
            <w:t>上传</w:t>
          </w:r>
          <w:r>
            <w:rPr>
              <w:rFonts w:hint="eastAsia"/>
            </w:rPr>
            <w:t>任务航线/电子围栏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_Toc4262 \h </w:instrText>
          </w:r>
          <w:r>
            <w:rPr/>
            <w:fldChar w:fldCharType="separate"/>
          </w:r>
          <w:r>
            <w:rPr/>
            <w:t>43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_Toc7327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2.6.2 下载任务航线/电子围栏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_Toc7327 \h </w:instrText>
          </w:r>
          <w:r>
            <w:rPr/>
            <w:fldChar w:fldCharType="separate"/>
          </w:r>
          <w:r>
            <w:rPr/>
            <w:t>45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_Toc27528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2.6.3 清除任务航线/电子围栏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_Toc27528 \h </w:instrText>
          </w:r>
          <w:r>
            <w:rPr/>
            <w:fldChar w:fldCharType="separate"/>
          </w:r>
          <w:r>
            <w:rPr/>
            <w:t>46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_Toc6209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2.6.4 任务执行流程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_Toc6209 \h </w:instrText>
          </w:r>
          <w:r>
            <w:rPr/>
            <w:fldChar w:fldCharType="separate"/>
          </w:r>
          <w:r>
            <w:rPr/>
            <w:t>46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_Toc12264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2.7</w:t>
          </w:r>
          <w:r>
            <w:rPr/>
            <w:t xml:space="preserve"> </w:t>
          </w:r>
          <w:r>
            <w:rPr>
              <w:rFonts w:hint="eastAsia"/>
            </w:rPr>
            <w:t>参数协议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_Toc12264 \h </w:instrText>
          </w:r>
          <w:r>
            <w:rPr/>
            <w:fldChar w:fldCharType="separate"/>
          </w:r>
          <w:r>
            <w:rPr/>
            <w:t>47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_Toc4333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2.7.1 获取单个参数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_Toc4333 \h </w:instrText>
          </w:r>
          <w:r>
            <w:rPr/>
            <w:fldChar w:fldCharType="separate"/>
          </w:r>
          <w:r>
            <w:rPr/>
            <w:t>47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_Toc12702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2.7.2 写入单个参数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_Toc12702 \h </w:instrText>
          </w:r>
          <w:r>
            <w:rPr/>
            <w:fldChar w:fldCharType="separate"/>
          </w:r>
          <w:r>
            <w:rPr/>
            <w:t>47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2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_Toc4416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2.7.3 反馈单个参数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_Toc4416 \h </w:instrText>
          </w:r>
          <w:r>
            <w:rPr/>
            <w:fldChar w:fldCharType="separate"/>
          </w:r>
          <w:r>
            <w:rPr/>
            <w:t>48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_Toc18029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 w:ascii="Calibri" w:hAnsi="Calibri"/>
            </w:rPr>
            <w:t>2.8 起飞点圆形电子围栏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_Toc18029 \h </w:instrText>
          </w:r>
          <w:r>
            <w:rPr/>
            <w:fldChar w:fldCharType="separate"/>
          </w:r>
          <w:r>
            <w:rPr/>
            <w:t>49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_Toc7967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 w:ascii="Calibri" w:hAnsi="Calibri"/>
            </w:rPr>
            <w:t>2.9 发送RTCM差分数据给无人机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_Toc7967 \h </w:instrText>
          </w:r>
          <w:r>
            <w:rPr/>
            <w:fldChar w:fldCharType="separate"/>
          </w:r>
          <w:r>
            <w:rPr/>
            <w:t>49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9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_Toc3854 </w:instrText>
          </w:r>
          <w:r>
            <w:rPr>
              <w:bCs w:val="1"/>
              <w:lang w:val="zh-CN"/>
            </w:rPr>
            <w:fldChar w:fldCharType="separate"/>
          </w:r>
          <w:r>
            <w:rPr>
              <w:rFonts w:hint="eastAsia"/>
            </w:rPr>
            <w:t>3地面站JSON协议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_Toc3854 \h </w:instrText>
          </w:r>
          <w:r>
            <w:rPr/>
            <w:fldChar w:fldCharType="separate"/>
          </w:r>
          <w:r>
            <w:rPr/>
            <w:t>50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pStyle w:val="00004a"/>
            <w:tabs>
              <w:tab w:val="right" w:leader="dot" w:pos="8306"/>
            </w:tabs>
            <w:rPr/>
          </w:pPr>
          <w:r>
            <w:rPr>
              <w:bCs w:val="1"/>
              <w:lang w:val="zh-CN"/>
            </w:rPr>
            <w:fldChar w:fldCharType="begin"/>
          </w:r>
          <w:r>
            <w:rPr>
              <w:bCs w:val="1"/>
              <w:lang w:val="zh-CN"/>
            </w:rPr>
            <w:instrText xml:space="preserve"> HYPERLINK \l _Toc26912 </w:instrText>
          </w:r>
          <w:r>
            <w:rPr>
              <w:bCs w:val="1"/>
              <w:lang w:val="zh-CN"/>
            </w:rPr>
            <w:fldChar w:fldCharType="separate"/>
          </w:r>
          <w:r>
            <w:rPr/>
            <w:t>3.1</w:t>
          </w:r>
          <w:r>
            <w:rPr>
              <w:rFonts w:hint="eastAsia"/>
            </w:rPr>
            <w:t xml:space="preserve">  JSON状态信息上报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_Toc26912 \h </w:instrText>
          </w:r>
          <w:r>
            <w:rPr/>
            <w:fldChar w:fldCharType="separate"/>
          </w:r>
          <w:r>
            <w:rPr/>
            <w:t>51</w:t>
          </w:r>
          <w:r>
            <w:rPr/>
            <w:fldChar w:fldCharType="end"/>
          </w:r>
          <w:r>
            <w:rPr>
              <w:bCs w:val="1"/>
              <w:lang w:val="zh-CN"/>
            </w:rPr>
            <w:fldChar w:fldCharType="end"/>
          </w:r>
        </w:p>
        <w:p>
          <w:pPr>
            <w:rPr/>
          </w:pPr>
          <w:r>
            <w:rPr>
              <w:bCs w:val="1"/>
              <w:lang w:val="zh-CN"/>
            </w:rPr>
            <w:fldChar w:fldCharType="end"/>
          </w:r>
        </w:p>
      </w:sdtContent>
    </w:sdt>
    <w:p>
      <w:pPr>
        <w:rPr/>
      </w:pPr>
    </w:p>
    <w:p>
      <w:pPr>
        <w:widowControl w:val="1"/>
        <w:jc w:val="left"/>
        <w:rPr/>
      </w:pPr>
      <w:r>
        <w:rPr/>
        <w:br w:type="page"/>
      </w:r>
    </w:p>
    <w:p>
      <w:pPr>
        <w:pStyle w:val="000032"/>
        <w:tabs>
          <w:tab w:val="left" w:pos="3645"/>
        </w:tabs>
        <w:rPr/>
      </w:pPr>
      <w:bookmarkStart w:id="1" w:name="_Toc134781382"/>
      <w:bookmarkStart w:id="2" w:name="_Toc10860"/>
      <w:r>
        <w:rPr>
          <w:rFonts w:hint="eastAsia"/>
        </w:rPr>
        <w:t>1</w:t>
      </w:r>
      <w:r>
        <w:rPr/>
        <w:t>.概述</w:t>
      </w:r>
      <w:bookmarkEnd w:id="1"/>
      <w:bookmarkEnd w:id="2"/>
      <w:r>
        <w:rPr/>
        <w:tab/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地面站支持MAVLINK协议双向转发。</w:t>
      </w:r>
    </w:p>
    <w:p>
      <w:pPr>
        <w:ind w:firstLine="480" w:firstLineChars="200"/>
        <w:rPr/>
      </w:pPr>
      <w:r>
        <w:rPr>
          <w:rFonts w:hint="eastAsia"/>
        </w:rPr>
        <w:t>即把操控端的MAVLINK数据转发给无人机，实现控制无人机的目的。</w:t>
      </w:r>
    </w:p>
    <w:p>
      <w:pPr>
        <w:ind w:firstLine="480" w:firstLineChars="200"/>
        <w:rPr/>
      </w:pPr>
      <w:r>
        <w:rPr>
          <w:rFonts w:hint="eastAsia"/>
        </w:rPr>
        <w:t>操控端可以通过解析飞机的MAVLINK消息来获取飞机的状态。</w:t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地面站支持JSON格式上报无人机状态，但不支持JSON协议控制无人机。</w:t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协议支持UDP和TCP。</w:t>
      </w:r>
    </w:p>
    <w:p>
      <w:pPr>
        <w:pStyle w:val="000053"/>
        <w:numPr>
          <w:ilvl w:val="0"/>
          <w:numId w:val="1"/>
        </w:numPr>
        <w:ind w:firstLineChars="0"/>
        <w:rPr/>
      </w:pPr>
      <w:r>
        <w:rPr>
          <w:rFonts w:hint="eastAsia"/>
        </w:rPr>
        <w:t>多机控制时，每台无人机ID需设置不一样。</w:t>
      </w:r>
    </w:p>
    <w:p>
      <w:pPr>
        <w:pStyle w:val="000032"/>
        <w:rPr/>
      </w:pPr>
      <w:bookmarkStart w:id="3" w:name="_Toc4659"/>
      <w:bookmarkStart w:id="4" w:name="_Toc134781383"/>
      <w:r>
        <w:rPr/>
        <w:t>2.</w:t>
      </w:r>
      <w:r>
        <w:rPr>
          <w:rFonts w:hint="eastAsia"/>
        </w:rPr>
        <w:t>飞控MAVLINK协议格式</w:t>
      </w:r>
      <w:bookmarkEnd w:id="3"/>
      <w:bookmarkEnd w:id="4"/>
    </w:p>
    <w:p>
      <w:pPr>
        <w:rPr/>
      </w:pPr>
      <w:r>
        <w:rPr>
          <w:rFonts w:hint="eastAsia"/>
        </w:rPr>
        <w:t>飞控采用开源的mavlink2.0协议。</w:t>
      </w:r>
      <w:r>
        <w:rPr/>
        <w:br w:type="textWrapping"/>
      </w:r>
      <w:r>
        <w:rPr>
          <w:rFonts w:hint="eastAsia"/>
        </w:rPr>
        <w:t>飞控默认上电是mavlink1.0协议，需发送MAVLINK2.0心跳包(节2.5.2)给飞控，飞控会自动切换成mavlink2.0。</w:t>
      </w:r>
      <w:r>
        <w:rPr/>
        <w:br w:type="textWrapping"/>
      </w:r>
      <w:r>
        <w:rPr/>
        <w:fldChar w:fldCharType="begin"/>
      </w:r>
      <w:r>
        <w:rPr/>
        <w:instrText xml:space="preserve"> HYPERLINK "https://mavlink.io/zh/guide/serialization.html" </w:instrText>
      </w:r>
      <w:r>
        <w:rPr/>
        <w:fldChar w:fldCharType="separate"/>
      </w:r>
      <w:r>
        <w:rPr>
          <w:rStyle w:val="000051"/>
        </w:rPr>
        <w:t>https://mavlink.io/zh/guide/serialization.html</w:t>
      </w:r>
      <w:r>
        <w:rPr>
          <w:rStyle w:val="000051"/>
        </w:rPr>
        <w:fldChar w:fldCharType="end"/>
      </w:r>
    </w:p>
    <w:p>
      <w:pPr>
        <w:pStyle w:val="000034"/>
        <w:rPr/>
      </w:pPr>
      <w:bookmarkStart w:id="5" w:name="_Toc134781384"/>
      <w:bookmarkStart w:id="6" w:name="_Toc13019"/>
      <w:r>
        <w:rPr/>
        <w:t>2.1</w:t>
      </w:r>
      <w:r>
        <w:rPr>
          <w:rFonts w:hint="eastAsia"/>
        </w:rPr>
        <w:t xml:space="preserve"> Mavlink</w:t>
      </w:r>
      <w:r>
        <w:rPr/>
        <w:t>整体结构</w:t>
      </w:r>
      <w:bookmarkEnd w:id="5"/>
      <w:bookmarkEnd w:id="6"/>
    </w:p>
    <w:p>
      <w:pPr>
        <w:pStyle w:val="000041"/>
        <w:ind w:left="1680" w:right="1680"/>
        <w:jc w:val="center"/>
        <w:rPr/>
      </w:pPr>
      <w:r>
        <w:rPr>
          <w:rFonts w:hint="eastAsia"/>
          <w:highlight w:val="yellow"/>
        </w:rPr>
        <w:t>Mavlink1.0</w:t>
      </w:r>
    </w:p>
    <w:tbl>
      <w:tblPr>
        <w:tblStyle w:val="00003b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708"/>
        <w:gridCol w:w="872"/>
        <w:gridCol w:w="2168"/>
        <w:gridCol w:w="1092"/>
        <w:gridCol w:w="3302"/>
      </w:tblGrid>
      <w:tr>
        <w:trPr>
          <w:jc w:val="center"/>
        </w:trPr>
        <w:tc>
          <w:tcPr>
            <w:tcW w:w="689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索引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内容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值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jc w:val="center"/>
        </w:trPr>
        <w:tc>
          <w:tcPr>
            <w:tcW w:w="689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帧头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STX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数据帧的起始位置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0xFE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标识新消息的开始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LEN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数据包内数据长度n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标识数据包字节长度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SEQ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数据包序列号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消息发送序列号，每发送一包数据自动加1，用于检测数据包的丢失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SYS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系统ID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发送该包的系统ID，能够区分在同一网络中不同的设备。飞控为1，地面站为255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COMP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组件ID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发送该包的组件ID，能够区分同一设备的不同组件。飞控和地面站都设置为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MSG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消息ID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该ID定义了数据包的“含义”以及数据包应被如何正确的解码</w:t>
            </w:r>
          </w:p>
        </w:tc>
      </w:tr>
      <w:tr>
        <w:trPr>
          <w:jc w:val="center"/>
        </w:trPr>
        <w:tc>
          <w:tcPr>
            <w:tcW w:w="689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6至6+n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PAYLOAD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数据包内容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 LEN字节</w:t>
            </w:r>
          </w:p>
        </w:tc>
        <w:tc>
          <w:tcPr>
            <w:tcW w:w="330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数据包内容</w:t>
            </w:r>
          </w:p>
        </w:tc>
      </w:tr>
      <w:tr>
        <w:trPr>
          <w:jc w:val="center"/>
        </w:trPr>
        <w:tc>
          <w:tcPr>
            <w:tcW w:w="689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n+7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CKA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校验位（低8位）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2" w:type="dxa"/>
            <w:vMerge w:val="restart"/>
            <w:vAlign w:val="center"/>
          </w:tcPr>
          <w:p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索引1至索引n+6所有字节，外加</w:t>
            </w:r>
            <w:r>
              <w:rPr>
                <w:rFonts w:ascii="Times New Roman" w:hAnsi="Times New Roman"/>
                <w:sz w:val="21"/>
                <w:szCs w:val="21"/>
                <w:shd w:val="clear" w:color="auto" w:fill="FF0000"/>
              </w:rPr>
              <w:t>CRC_EXTRA</w:t>
            </w:r>
            <w:r>
              <w:rPr>
                <w:rFonts w:hint="eastAsia" w:ascii="Times New Roman" w:hAnsi="Times New Roman"/>
                <w:sz w:val="21"/>
                <w:szCs w:val="21"/>
              </w:rPr>
              <w:t>，进行</w:t>
            </w:r>
            <w:r>
              <w:rPr>
                <w:rFonts w:ascii="Times New Roman" w:hAnsi="Times New Roman"/>
                <w:sz w:val="21"/>
                <w:szCs w:val="21"/>
              </w:rPr>
              <w:t>CRC-16</w:t>
            </w:r>
          </w:p>
          <w:p>
            <w:pPr>
              <w:pStyle w:val="000056"/>
              <w:rPr/>
            </w:pPr>
            <w:r>
              <w:rPr/>
              <w:t>/MCRF4XX</w:t>
            </w:r>
            <w:r>
              <w:rPr>
                <w:rFonts w:hint="eastAsia"/>
              </w:rPr>
              <w:t xml:space="preserve"> 校验后的校验值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n+8</w:t>
            </w:r>
          </w:p>
        </w:tc>
        <w:tc>
          <w:tcPr>
            <w:tcW w:w="87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CKB</w:t>
            </w:r>
          </w:p>
        </w:tc>
        <w:tc>
          <w:tcPr>
            <w:tcW w:w="216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校验位（高8位）</w:t>
            </w:r>
          </w:p>
        </w:tc>
        <w:tc>
          <w:tcPr>
            <w:tcW w:w="1092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2" w:type="dxa"/>
            <w:vMerge w:val="continue"/>
            <w:vAlign w:val="center"/>
          </w:tcPr>
          <w:p>
            <w:pPr>
              <w:pStyle w:val="000056"/>
              <w:rPr/>
            </w:pPr>
          </w:p>
        </w:tc>
      </w:tr>
    </w:tbl>
    <w:p>
      <w:pPr>
        <w:ind w:left="2940" w:firstLine="420"/>
        <w:rPr>
          <w:rFonts w:ascii="Times New Roman" w:hAnsi="Times New Roman" w:cs="Times New Roman"/>
          <w:highlight w:val="red"/>
        </w:rPr>
      </w:pPr>
    </w:p>
    <w:p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yellow"/>
        </w:rPr>
        <w:t>Mavlink2.0</w:t>
      </w:r>
    </w:p>
    <w:tbl>
      <w:tblPr>
        <w:tblStyle w:val="00003b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708"/>
        <w:gridCol w:w="1008"/>
        <w:gridCol w:w="2032"/>
        <w:gridCol w:w="1087"/>
        <w:gridCol w:w="3307"/>
      </w:tblGrid>
      <w:tr>
        <w:trPr>
          <w:jc w:val="center"/>
        </w:trPr>
        <w:tc>
          <w:tcPr>
            <w:tcW w:w="689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索引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内容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值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说明</w:t>
            </w:r>
          </w:p>
        </w:tc>
      </w:tr>
      <w:tr>
        <w:trPr>
          <w:jc w:val="center"/>
        </w:trPr>
        <w:tc>
          <w:tcPr>
            <w:tcW w:w="689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帧头</w:t>
            </w:r>
          </w:p>
        </w:tc>
        <w:tc>
          <w:tcPr>
            <w:tcW w:w="7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STX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数据帧的起始位置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0xFD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标识新消息的开始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LEN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数据包内数据长度n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标识数据包字节长度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FLAGS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/>
              <w:t>兼容性的标志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3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FLAGS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/>
              <w:t>兼容性的标志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SEQ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数据包序列号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消息发送序列号，每发送一包数据自动加1，用于检测数据包的丢失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5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SYS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系统ID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发送该包的系统ID，能够区分在同一网络中不同的设备。</w:t>
            </w:r>
            <w:r>
              <w:rPr>
                <w:rFonts w:hint="eastAsia"/>
                <w:highlight w:val="yellow"/>
              </w:rPr>
              <w:t>飞控出厂默认为1，多台飞机同时接入，需更改此ID来区分，地面站为255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6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COMP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组件ID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0-255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发送该包的组件ID，能够区分同一设备的不同组件。飞控和地面站都设置为1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7</w:t>
            </w:r>
          </w:p>
        </w:tc>
        <w:tc>
          <w:tcPr>
            <w:tcW w:w="1008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MSG</w:t>
            </w:r>
          </w:p>
        </w:tc>
        <w:tc>
          <w:tcPr>
            <w:tcW w:w="2032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消息ID</w:t>
            </w:r>
          </w:p>
        </w:tc>
        <w:tc>
          <w:tcPr>
            <w:tcW w:w="108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0-16777215</w:t>
            </w:r>
          </w:p>
        </w:tc>
        <w:tc>
          <w:tcPr>
            <w:tcW w:w="3307" w:type="dxa"/>
            <w:shd w:val="clear" w:color="auto" w:fill="F2DBDB" w:themeFill="accent2" w:themeFillTint="33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该ID定义了数据包的“含义”以及数据包应被如何正确的解码</w:t>
            </w:r>
          </w:p>
        </w:tc>
      </w:tr>
      <w:tr>
        <w:trPr>
          <w:jc w:val="center"/>
        </w:trPr>
        <w:tc>
          <w:tcPr>
            <w:tcW w:w="689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10至10+n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PAYLOAD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载荷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最大255 LEN字节</w:t>
            </w:r>
          </w:p>
        </w:tc>
        <w:tc>
          <w:tcPr>
            <w:tcW w:w="3307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数据包内容，</w:t>
            </w:r>
            <w:r>
              <w:rPr/>
              <w:br w:type="textWrapping"/>
            </w:r>
            <w:r>
              <w:rPr>
                <w:rFonts w:hint="eastAsia"/>
                <w:highlight w:val="red"/>
              </w:rPr>
              <w:t>注意：</w:t>
            </w:r>
            <w:r>
              <w:rPr>
                <w:highlight w:val="red"/>
              </w:rPr>
              <w:t>载荷末尾0字节部分做了截断</w:t>
            </w:r>
            <w:r>
              <w:rPr>
                <w:rFonts w:hint="eastAsia"/>
                <w:highlight w:val="red"/>
              </w:rPr>
              <w:t>，比如假设最后3个字节都是0，那将不发送此3个字节。</w:t>
            </w:r>
          </w:p>
        </w:tc>
      </w:tr>
      <w:tr>
        <w:trPr>
          <w:jc w:val="center"/>
        </w:trPr>
        <w:tc>
          <w:tcPr>
            <w:tcW w:w="689" w:type="dxa"/>
            <w:vMerge w:val="restart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</w:t>
            </w: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10+n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CKA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校验位（低8位）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7" w:type="dxa"/>
            <w:vMerge w:val="restart"/>
            <w:vAlign w:val="center"/>
          </w:tcPr>
          <w:p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索引1至索引n+10所有字节，外加</w:t>
            </w:r>
            <w:r>
              <w:rPr>
                <w:rFonts w:ascii="Times New Roman" w:hAnsi="Times New Roman"/>
                <w:sz w:val="21"/>
                <w:szCs w:val="21"/>
                <w:shd w:val="clear" w:color="auto" w:fill="FF0000"/>
              </w:rPr>
              <w:t>CRC_EXTRA</w:t>
            </w:r>
            <w:r>
              <w:rPr>
                <w:rFonts w:hint="eastAsia" w:ascii="Times New Roman" w:hAnsi="Times New Roman"/>
                <w:sz w:val="21"/>
                <w:szCs w:val="21"/>
              </w:rPr>
              <w:t>，进行</w:t>
            </w:r>
            <w:r>
              <w:rPr>
                <w:rFonts w:ascii="Times New Roman" w:hAnsi="Times New Roman"/>
                <w:sz w:val="21"/>
                <w:szCs w:val="21"/>
              </w:rPr>
              <w:t>CRC-16</w:t>
            </w:r>
          </w:p>
          <w:p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/MCRF4XX</w:t>
            </w:r>
            <w:r>
              <w:rPr>
                <w:rFonts w:hint="eastAsia" w:ascii="Times New Roman" w:hAnsi="Times New Roman"/>
                <w:sz w:val="21"/>
                <w:szCs w:val="21"/>
              </w:rPr>
              <w:t xml:space="preserve"> 校验后的校验值</w:t>
            </w:r>
          </w:p>
        </w:tc>
      </w:tr>
      <w:tr>
        <w:trPr>
          <w:jc w:val="center"/>
        </w:trPr>
        <w:tc>
          <w:tcPr>
            <w:tcW w:w="689" w:type="dxa"/>
            <w:vMerge w:val="continue"/>
            <w:vAlign w:val="center"/>
          </w:tcPr>
          <w:p>
            <w:pPr>
              <w:pStyle w:val="000056"/>
              <w:rPr/>
            </w:pPr>
          </w:p>
        </w:tc>
        <w:tc>
          <w:tcPr>
            <w:tcW w:w="7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11+n</w:t>
            </w:r>
          </w:p>
        </w:tc>
        <w:tc>
          <w:tcPr>
            <w:tcW w:w="1008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CKB</w:t>
            </w:r>
          </w:p>
        </w:tc>
        <w:tc>
          <w:tcPr>
            <w:tcW w:w="2032" w:type="dxa"/>
            <w:vAlign w:val="center"/>
          </w:tcPr>
          <w:p>
            <w:pPr>
              <w:pStyle w:val="000056"/>
              <w:rPr/>
            </w:pPr>
            <w:r>
              <w:rPr>
                <w:rFonts w:hint="eastAsia"/>
              </w:rPr>
              <w:t>校验位（高8位）</w:t>
            </w:r>
          </w:p>
        </w:tc>
        <w:tc>
          <w:tcPr>
            <w:tcW w:w="1087" w:type="dxa"/>
            <w:vAlign w:val="center"/>
          </w:tcPr>
          <w:p>
            <w:pPr>
              <w:pStyle w:val="000056"/>
              <w:rPr/>
            </w:pPr>
          </w:p>
        </w:tc>
        <w:tc>
          <w:tcPr>
            <w:tcW w:w="3307" w:type="dxa"/>
            <w:vMerge w:val="continue"/>
            <w:vAlign w:val="center"/>
          </w:tcPr>
          <w:p>
            <w:pPr>
              <w:pStyle w:val="000056"/>
              <w:rPr/>
            </w:pPr>
          </w:p>
        </w:tc>
      </w:tr>
    </w:tbl>
    <w:p>
      <w:pPr>
        <w:rPr>
          <w:rFonts w:hint="eastAsia" w:asciiTheme="minorEastAsia" w:hAnsiTheme="minorEastAsia" w:eastAsiaTheme="minorEastAsia"/>
        </w:rPr>
      </w:pPr>
    </w:p>
    <w:p>
      <w:pPr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注：</w:t>
      </w:r>
    </w:p>
    <w:p>
      <w:pPr>
        <w:ind w:firstLine="480" w:firstLineChars="200"/>
        <w:rPr>
          <w:rFonts w:hint="eastAsia" w:asciiTheme="minorEastAsia" w:hAnsiTheme="minorEastAsia" w:eastAsiaTheme="minorEastAsia"/>
          <w:color w:val="FF0000"/>
          <w:sz w:val="32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1）所有的多字节字段均为小端序。</w:t>
      </w:r>
    </w:p>
    <w:p>
      <w:pPr>
        <w:ind w:firstLine="480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（2）下文数据类型，按C语言头文件&lt;stdint.h&gt;定义一致：如int8_t代表有符号单字节、 uint16_t代表无符号两字节。</w:t>
      </w:r>
    </w:p>
    <w:p>
      <w:pPr>
        <w:ind w:firstLine="48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3）字节对齐方式：1字节对齐。</w:t>
      </w:r>
    </w:p>
    <w:p>
      <w:pPr>
        <w:ind w:firstLine="48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4）</w:t>
      </w:r>
      <w:r>
        <w:rPr>
          <w:rFonts w:hint="eastAsia" w:ascii="Times New Roman" w:hAnsi="Times New Roman" w:cs="Times New Roman"/>
        </w:rPr>
        <w:t>mavlinkV2</w:t>
      </w:r>
      <w:r>
        <w:rPr>
          <w:rFonts w:hint="eastAsia" w:asciiTheme="minorEastAsia" w:hAnsiTheme="minorEastAsia" w:eastAsiaTheme="minorEastAsia"/>
        </w:rPr>
        <w:t xml:space="preserve">帧的起始标记为0xFD, </w:t>
      </w:r>
      <w:r>
        <w:rPr>
          <w:rFonts w:hint="eastAsia" w:ascii="Times New Roman" w:hAnsi="Times New Roman" w:cs="Times New Roman"/>
        </w:rPr>
        <w:t>mavlinkV1</w:t>
      </w:r>
      <w:r>
        <w:rPr>
          <w:rFonts w:hint="eastAsia" w:asciiTheme="minorEastAsia" w:hAnsiTheme="minorEastAsia" w:eastAsiaTheme="minorEastAsia"/>
        </w:rPr>
        <w:t>帧的起始标记为0xFE。</w:t>
      </w:r>
    </w:p>
    <w:p>
      <w:pPr>
        <w:ind w:firstLine="480" w:firstLineChars="200"/>
        <w:rPr/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5）</w:t>
      </w:r>
      <w:r>
        <w:rPr>
          <w:rFonts w:ascii="Times New Roman" w:hAnsi="Times New Roman" w:cs="Times New Roman"/>
        </w:rPr>
        <w:t>PAYLOAD</w:t>
      </w:r>
      <w:r>
        <w:rPr>
          <w:rFonts w:hint="eastAsia"/>
        </w:rPr>
        <w:t>载荷就是下面各种报文（ID区分）的内容。</w:t>
      </w:r>
    </w:p>
    <w:p>
      <w:pPr>
        <w:ind w:firstLine="480" w:firstLineChars="200"/>
        <w:rPr/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6）</w:t>
      </w:r>
      <w:r>
        <w:rPr>
          <w:rFonts w:ascii="Times New Roman" w:hAnsi="Times New Roman" w:cs="Times New Roman"/>
        </w:rPr>
        <w:t>mavlink</w:t>
      </w:r>
      <w:r>
        <w:rPr>
          <w:rFonts w:hint="eastAsia" w:ascii="Times New Roman" w:hAnsi="Times New Roman" w:cs="Times New Roman"/>
        </w:rPr>
        <w:t>V2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/>
        </w:rPr>
        <w:t>的</w:t>
      </w:r>
      <w:r>
        <w:rPr/>
        <w:t>msgid 字段占3个字节，小端序</w:t>
      </w:r>
      <w:r>
        <w:rPr>
          <w:rFonts w:hint="eastAsia"/>
        </w:rPr>
        <w:t>。</w:t>
      </w:r>
    </w:p>
    <w:p>
      <w:pPr>
        <w:ind w:left="480" w:leftChars="200"/>
        <w:rPr>
          <w:rFonts w:ascii="Times New Roman" w:hAnsi="Times New Roman" w:cs="Times New Roman"/>
        </w:rPr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7）</w:t>
      </w:r>
      <w:r>
        <w:rPr>
          <w:rFonts w:hint="eastAsia" w:ascii="Times New Roman" w:hAnsi="Times New Roman" w:cs="Times New Roman"/>
          <w:highlight w:val="red"/>
        </w:rPr>
        <w:t>mavlinkV2</w:t>
      </w:r>
      <w:r>
        <w:rPr>
          <w:highlight w:val="red"/>
        </w:rPr>
        <w:t>对载荷末尾0字节部分做了截断，而</w:t>
      </w:r>
      <w:r>
        <w:rPr>
          <w:rFonts w:hint="eastAsia"/>
          <w:highlight w:val="red"/>
        </w:rPr>
        <w:t>V</w:t>
      </w:r>
      <w:r>
        <w:rPr>
          <w:highlight w:val="red"/>
        </w:rPr>
        <w:t>1版本不做此处理</w:t>
      </w:r>
      <w:r>
        <w:rPr>
          <w:rFonts w:hint="eastAsia"/>
          <w:highlight w:val="red"/>
        </w:rPr>
        <w:t>。</w:t>
      </w: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8）</w:t>
      </w:r>
      <w:r>
        <w:rPr>
          <w:rFonts w:ascii="Times New Roman" w:hAnsi="Times New Roman" w:cs="Times New Roman"/>
        </w:rPr>
        <w:t>CRC_EXTRA</w:t>
      </w:r>
      <w:r>
        <w:rPr>
          <w:rFonts w:hint="eastAsia" w:ascii="Times New Roman" w:hAnsi="Times New Roman" w:cs="Times New Roman"/>
        </w:rPr>
        <w:t xml:space="preserve"> 属于额外校验字节，每个报文不一样。</w:t>
      </w:r>
    </w:p>
    <w:p>
      <w:pPr>
        <w:ind w:firstLine="480" w:firstLineChars="200"/>
        <w:rPr/>
      </w:pPr>
      <w:r>
        <w:rPr>
          <w:rFonts w:asciiTheme="minorEastAsia" w:hAnsiTheme="minorEastAsia" w:eastAsiaTheme="minorEastAsia"/>
        </w:rPr>
        <w:t>（</w:t>
      </w:r>
      <w:r>
        <w:rPr>
          <w:rFonts w:hint="eastAsia" w:asciiTheme="minorEastAsia" w:hAnsiTheme="minorEastAsia" w:eastAsiaTheme="minorEastAsia"/>
        </w:rPr>
        <w:t>9）某些报文</w:t>
      </w:r>
      <w:r>
        <w:rPr>
          <w:rFonts w:hint="eastAsia"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avlink</w:t>
      </w:r>
      <w:r>
        <w:rPr>
          <w:rFonts w:hint="eastAsia" w:ascii="Times New Roman" w:hAnsi="Times New Roman" w:cs="Times New Roman"/>
        </w:rPr>
        <w:t>V2发送的PAYLOAD会比MAVLINK1多(拓展)，例如报文</w:t>
      </w:r>
      <w:r>
        <w:rPr>
          <w:rFonts w:ascii="Times New Roman" w:hAnsi="Times New Roman"/>
          <w:sz w:val="21"/>
          <w:szCs w:val="21"/>
        </w:rPr>
        <w:t>147</w:t>
      </w:r>
      <w:r>
        <w:rPr>
          <w:rFonts w:hint="eastAsia" w:ascii="Times New Roman" w:hAnsi="Times New Roman"/>
          <w:sz w:val="21"/>
          <w:szCs w:val="21"/>
        </w:rPr>
        <w:t>、</w:t>
      </w:r>
      <w:r>
        <w:rPr>
          <w:rFonts w:hint="eastAsia"/>
        </w:rPr>
        <w:t>69等</w:t>
      </w:r>
      <w:r>
        <w:rPr>
          <w:rFonts w:hint="eastAsia" w:ascii="Times New Roman" w:hAnsi="Times New Roman" w:cs="Times New Roman"/>
        </w:rPr>
        <w:t>。</w:t>
      </w:r>
    </w:p>
    <w:p>
      <w:pPr>
        <w:pStyle w:val="000041"/>
        <w:ind w:left="0" w:leftChars="0" w:right="1680"/>
        <w:rPr/>
      </w:pPr>
    </w:p>
    <w:p>
      <w:pPr>
        <w:pStyle w:val="000034"/>
        <w:rPr/>
      </w:pPr>
      <w:bookmarkStart w:id="7" w:name="_Toc30678"/>
      <w:r>
        <w:rPr>
          <w:rFonts w:hint="eastAsia"/>
        </w:rPr>
        <w:t>2.2 Mavlink坐标系分类</w:t>
      </w:r>
      <w:bookmarkEnd w:id="7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  <w:gridCol w:w="850"/>
        <w:gridCol w:w="3119"/>
      </w:tblGrid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数值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0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+海拔高</w:t>
            </w:r>
          </w:p>
          <w:p>
            <w:pPr>
              <w:pStyle w:val="000056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hint="eastAsia" w:cs="Times New Roman"/>
                <w:kern w:val="0"/>
              </w:rPr>
              <w:t>经纬度表示为小数格式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MAV_FRAME_LOCAL_NED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  <w:sz w:val="20"/>
                <w:szCs w:val="2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 xml:space="preserve">NED 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坐标系，原点在起飞点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MAV_FRAME_MISSION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任务航线/命令时的坐标系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MAV_FRAME_GLOBAL_RELATIVE_ALT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+相对起飞点高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经纬度表示为小数格式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MAV_FRAME_LOCAL_ENU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ENU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坐标系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MAV_FRAME_GLOBAL_INT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+海拔高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经纬度表示为1e7整数格式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MAV_FRAME_GLOBAL_RELATIVE_ALT_INT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Global (WGS84)</w:t>
            </w:r>
            <w:r>
              <w:rPr>
                <w:rFonts w:hint="eastAsia" w:cs="Times New Roman"/>
                <w:kern w:val="0"/>
              </w:rPr>
              <w:t>+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相对起飞点高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经纬度表示为1e7整数格式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MAV_FRAME_LOCAL_OFFSET_NED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 xml:space="preserve">NED 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坐标系，原点跟随飞机移动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MAV_FRAME_BODY_NED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和1号坐标系一样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MAV_FRAME_BODY_OFFSET_NED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9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和12号坐标系一样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MAV_FRAME_GLOBAL_TERRAIN_ALT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20"/>
                <w:szCs w:val="20"/>
              </w:rPr>
              <w:t>Global (WGS84)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+相对地形高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经纬度表示为小数格式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MAV_FRAME_GLOBAL_TERRAIN_ALT_INT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11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Global (WGS84)</w:t>
            </w:r>
            <w:r>
              <w:rPr>
                <w:rFonts w:hint="eastAsia" w:cs="Times New Roman"/>
                <w:kern w:val="0"/>
              </w:rPr>
              <w:t>+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相对地形高</w:t>
            </w:r>
            <w:r>
              <w:rPr>
                <w:rFonts w:cs="Times New Roman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cs="Times New Roman"/>
                <w:kern w:val="0"/>
              </w:rPr>
              <w:t>经纬度表示为1e7整数格式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MAV_FRAME_BODY_FRD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机体坐标系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前X正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右Y正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下Z正</w:t>
            </w:r>
          </w:p>
        </w:tc>
      </w:tr>
      <w:tr>
        <w:trPr/>
        <w:tc>
          <w:tcPr>
            <w:tcW w:w="481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MAV_FRAME_BODY_FLU</w:t>
            </w:r>
          </w:p>
        </w:tc>
        <w:tc>
          <w:tcPr>
            <w:tcW w:w="8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13</w:t>
            </w:r>
          </w:p>
        </w:tc>
        <w:tc>
          <w:tcPr>
            <w:tcW w:w="311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机体坐标系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前X正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左Y正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上Z正</w:t>
            </w:r>
          </w:p>
        </w:tc>
      </w:tr>
    </w:tbl>
    <w:p>
      <w:pPr>
        <w:rPr/>
      </w:pPr>
    </w:p>
    <w:p>
      <w:pPr>
        <w:pStyle w:val="000034"/>
        <w:rPr/>
      </w:pPr>
      <w:bookmarkStart w:id="8" w:name="_Toc26429"/>
      <w:r>
        <w:rPr>
          <w:rFonts w:hint="eastAsia"/>
        </w:rPr>
        <w:t>2.3 Mavlink校验算法</w:t>
      </w:r>
      <w:bookmarkEnd w:id="8"/>
    </w:p>
    <w:p>
      <w:pPr>
        <w:rPr/>
      </w:pPr>
      <w:r>
        <w:rPr/>
        <w:t>uint16_t checksum</w:t>
      </w:r>
      <w:r>
        <w:rPr>
          <w:rFonts w:hint="eastAsia"/>
        </w:rPr>
        <w:t>=</w:t>
      </w:r>
      <w:r>
        <w:rPr/>
        <w:t xml:space="preserve"> 0xffff</w:t>
      </w:r>
      <w:r>
        <w:rPr>
          <w:rFonts w:hint="eastAsia"/>
        </w:rPr>
        <w:t>;</w:t>
      </w:r>
    </w:p>
    <w:p>
      <w:pPr>
        <w:rPr/>
      </w:pPr>
      <w:r>
        <w:rPr/>
        <w:t>F</w:t>
      </w:r>
      <w:r>
        <w:rPr>
          <w:rFonts w:hint="eastAsia"/>
        </w:rPr>
        <w:t>or(int i=0; i&lt;len;i++){</w:t>
      </w:r>
    </w:p>
    <w:p>
      <w:pPr>
        <w:ind w:firstLine="420"/>
        <w:rPr/>
      </w:pPr>
      <w:r>
        <w:rPr/>
        <w:t>crc_accumulate</w:t>
      </w:r>
      <w:r>
        <w:rPr>
          <w:rFonts w:hint="eastAsia"/>
        </w:rPr>
        <w:t xml:space="preserve"> (buffer[i],</w:t>
      </w:r>
      <w:r>
        <w:rPr/>
        <w:t xml:space="preserve"> </w:t>
      </w:r>
      <w:r>
        <w:rPr>
          <w:rFonts w:hint="eastAsia"/>
        </w:rPr>
        <w:t>&amp;</w:t>
      </w:r>
      <w:r>
        <w:rPr/>
        <w:t>checksum</w:t>
      </w:r>
      <w:r>
        <w:rPr>
          <w:rFonts w:hint="eastAsia"/>
        </w:rPr>
        <w:t>);</w:t>
      </w:r>
    </w:p>
    <w:p>
      <w:pPr>
        <w:rPr/>
      </w:pPr>
      <w:r>
        <w:rPr>
          <w:rFonts w:hint="eastAsia"/>
        </w:rPr>
        <w:t>}</w:t>
      </w:r>
    </w:p>
    <w:p>
      <w:pPr>
        <w:rPr/>
      </w:pPr>
      <w:r>
        <w:rPr/>
        <w:t>crc_accumulate</w:t>
      </w:r>
      <w:r>
        <w:rPr>
          <w:rFonts w:hint="eastAsia"/>
        </w:rPr>
        <w:t xml:space="preserve"> (</w:t>
      </w:r>
      <w:r>
        <w:rPr>
          <w:highlight w:val="yellow"/>
        </w:rPr>
        <w:t>CRC_EXTRA</w:t>
      </w:r>
      <w:r>
        <w:rPr>
          <w:rFonts w:hint="eastAsia"/>
        </w:rPr>
        <w:t>,</w:t>
      </w:r>
      <w:r>
        <w:rPr/>
        <w:t xml:space="preserve"> </w:t>
      </w:r>
      <w:r>
        <w:rPr>
          <w:rFonts w:hint="eastAsia"/>
        </w:rPr>
        <w:t>&amp;</w:t>
      </w:r>
      <w:r>
        <w:rPr/>
        <w:t>checksum</w:t>
      </w:r>
      <w:r>
        <w:rPr>
          <w:rFonts w:hint="eastAsia"/>
        </w:rPr>
        <w:t>);</w:t>
      </w:r>
    </w:p>
    <w:p>
      <w:pPr>
        <w:rPr/>
      </w:pPr>
    </w:p>
    <w:p>
      <w:pPr>
        <w:rPr/>
      </w:pPr>
      <w:r>
        <w:rPr/>
        <w:t>void crc_accumulate(uint8_t data, uint16_t *crcAccum)</w:t>
      </w:r>
    </w:p>
    <w:p>
      <w:pPr>
        <w:rPr/>
      </w:pPr>
      <w:r>
        <w:rPr/>
        <w:t>{</w:t>
      </w:r>
    </w:p>
    <w:p>
      <w:pPr>
        <w:rPr/>
      </w:pPr>
      <w:r>
        <w:rPr/>
        <w:t xml:space="preserve">    uint8_t tmp;</w:t>
      </w:r>
    </w:p>
    <w:p>
      <w:pPr>
        <w:rPr/>
      </w:pPr>
      <w:r>
        <w:rPr/>
        <w:t xml:space="preserve">    tmp = data ^ (uint8_t)(*crcAccum &amp;0xff);</w:t>
      </w:r>
    </w:p>
    <w:p>
      <w:pPr>
        <w:rPr/>
      </w:pPr>
      <w:r>
        <w:rPr/>
        <w:t xml:space="preserve">    tmp ^= (tmp&lt;&lt;4);</w:t>
      </w:r>
    </w:p>
    <w:p>
      <w:pPr>
        <w:rPr/>
      </w:pPr>
      <w:r>
        <w:rPr/>
        <w:t xml:space="preserve">    *crcAccum = (*crcAccum&gt;&gt;8) ^ (tmp&lt;&lt;8) ^ (tmp &lt;&lt;3) ^ (tmp&gt;&gt;4);</w:t>
      </w:r>
    </w:p>
    <w:p>
      <w:pPr>
        <w:rPr/>
      </w:pPr>
      <w:r>
        <w:rPr/>
        <w:t>}</w:t>
      </w:r>
    </w:p>
    <w:p>
      <w:pPr>
        <w:rPr>
          <w:rFonts w:ascii="Times New Roman" w:hAnsi="Times New Roman"/>
          <w:sz w:val="21"/>
          <w:szCs w:val="21"/>
        </w:rPr>
      </w:pPr>
      <w:r>
        <w:rPr>
          <w:rFonts w:hint="eastAsia"/>
        </w:rPr>
        <w:t>如上，校验需最后包含一个额外校验字节</w:t>
      </w:r>
      <w:r>
        <w:rPr>
          <w:rFonts w:ascii="Times New Roman" w:hAnsi="Times New Roman"/>
          <w:sz w:val="28"/>
          <w:szCs w:val="21"/>
        </w:rPr>
        <w:t>CRC_EXTRA</w:t>
      </w:r>
      <w:r>
        <w:rPr>
          <w:rFonts w:hint="eastAsia" w:ascii="Times New Roman" w:hAnsi="Times New Roman"/>
          <w:sz w:val="28"/>
          <w:szCs w:val="21"/>
        </w:rPr>
        <w:t>，</w:t>
      </w:r>
      <w:r>
        <w:rPr>
          <w:rFonts w:hint="eastAsia"/>
        </w:rPr>
        <w:t xml:space="preserve">校验算法: </w:t>
      </w:r>
      <w:r>
        <w:rPr>
          <w:rFonts w:ascii="Times New Roman" w:hAnsi="Times New Roman"/>
          <w:sz w:val="21"/>
          <w:szCs w:val="21"/>
        </w:rPr>
        <w:t>CRC-16</w:t>
      </w:r>
      <w:r>
        <w:rPr/>
        <w:t>/MCRF4XX</w:t>
      </w:r>
      <w:r>
        <w:rPr>
          <w:rFonts w:hint="eastAsia"/>
        </w:rPr>
        <w:t>，C/C++具体算法请看文件</w:t>
      </w:r>
      <w:r>
        <w:rPr>
          <w:rFonts w:hint="eastAsia"/>
          <w:highlight w:val="yellow"/>
        </w:rPr>
        <w:t>MAVLINK校验算法.txt</w:t>
      </w:r>
    </w:p>
    <w:tbl>
      <w:tblPr>
        <w:tblStyle w:val="00004e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107"/>
        <w:gridCol w:w="4737"/>
      </w:tblGrid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报文ID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  <w:szCs w:val="16"/>
              </w:rPr>
              <w:t>CRC_EXTRA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0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HEART_BEAT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124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SYS_STATUS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214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PARAM_REQUEST_READ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220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PARAM_VALUE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23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168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PARAM_SET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GPS_RAW_INT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170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SCALED_IMU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39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ATTITUDE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32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185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LOCAL_POSITION_NED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104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GLOBAL_POSITION_INT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34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237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RC_CHANNELS_SCALED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244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RC_CHANNELS_RAW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39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254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MISSION_ITEM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MISSION_REQUEST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41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132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MISSION_SET_CURRENT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MISSION_CURRENT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43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132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MISSION_REQUEST_LIST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44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221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MISSION_COUNT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232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MISSION_CLEAR_ALL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47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153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MISSION_ACK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51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196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MISSION_REQUEST_INT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118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RC_CHANNELS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66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148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REQUEST_DATA_STREAM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69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243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MANUAL_CONTROL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73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38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MISSION_ITEM_INT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20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VFR_HUD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COMMAND_INT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76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152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COMMAND_LONG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77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143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COMMAND_ACK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143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SET_POSITION_TARGET_LOCAL_NED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86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5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SET_POSITION_TARGET_GLOBAL_INT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124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87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GPS2_RAW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147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154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BATTERY_STATUS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148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178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MAVLINK_MSG_ID_AUTOPILOT_VERSION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233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MAVLINK_MSG_ID_GPS_RTCM_DATA</w:t>
            </w:r>
          </w:p>
        </w:tc>
      </w:tr>
      <w:tr>
        <w:trPr>
          <w:jc w:val="center"/>
        </w:trPr>
        <w:tc>
          <w:tcPr>
            <w:tcW w:w="1678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245</w:t>
            </w:r>
          </w:p>
        </w:tc>
        <w:tc>
          <w:tcPr>
            <w:tcW w:w="210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130</w:t>
            </w:r>
          </w:p>
        </w:tc>
        <w:tc>
          <w:tcPr>
            <w:tcW w:w="4737" w:type="dxa"/>
            <w:shd w:val="clear" w:color="auto" w:fill="FFFF00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EXTENDED_SYS_STATE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243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85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SET_HOME_POSITION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>
              <w:rPr>
                <w:rFonts w:hint="eastAsia" w:cs="Times New Roman"/>
              </w:rPr>
              <w:t>70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73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DATA</w:t>
            </w:r>
            <w:r>
              <w:rPr>
                <w:rFonts w:hint="eastAsia" w:cs="Times New Roman"/>
              </w:rPr>
              <w:t>32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171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181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DATA64</w:t>
            </w:r>
          </w:p>
        </w:tc>
      </w:tr>
      <w:tr>
        <w:trPr>
          <w:jc w:val="center"/>
        </w:trPr>
        <w:tc>
          <w:tcPr>
            <w:tcW w:w="1678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172</w:t>
            </w:r>
          </w:p>
        </w:tc>
        <w:tc>
          <w:tcPr>
            <w:tcW w:w="210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4737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DATA96</w:t>
            </w:r>
          </w:p>
        </w:tc>
      </w:tr>
      <w:tr>
        <w:trPr>
          <w:wBefore/>
          <w:trHeight/>
          <w:jc w:val="center"/>
        </w:trPr>
        <w:tc>
          <w:tcPr>
            <w:tcW w:w="1678" w:type="dxa"/>
            <w:shd w:val="clear" w:color="auto" w:fill="FFFF00"/>
          </w:tcPr>
          <w:p>
            <w:pPr>
              <w:ind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500</w:t>
            </w:r>
          </w:p>
        </w:tc>
        <w:tc>
          <w:tcPr>
            <w:tcW w:w="2107" w:type="dxa"/>
            <w:shd w:val="clear" w:color="auto" w:fill="FFFF00"/>
          </w:tcPr>
          <w:p>
            <w:pPr>
              <w:ind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>
              <w:rPr>
                <w:rFonts w:hint="eastAsia" w:cs="Times New Roman"/>
              </w:rPr>
              <w:t>43</w:t>
            </w:r>
          </w:p>
        </w:tc>
        <w:tc>
          <w:tcPr>
            <w:tcW w:w="4737" w:type="dxa"/>
            <w:shd w:val="clear" w:color="auto" w:fill="FFFF00"/>
          </w:tcPr>
          <w:p>
            <w:pPr>
              <w:ind/>
              <w:jc w:val="center"/>
              <w:rPr>
                <w:rFonts w:cs="Times New Roman"/>
                <w:sz w:val="22"/>
              </w:rPr>
            </w:pPr>
            <w:r>
              <w:rPr>
                <w:i w:val="0"/>
                <w:strike w:val="0"/>
                <w:color w:val="000080"/>
                <w:sz w:val="22"/>
                <w:u w:val="none"/>
              </w:rPr>
              <w:t>MAVLINK_MSG_ID_COMPONENT_EXTENSION43</w:t>
            </w:r>
          </w:p>
        </w:tc>
      </w:tr>
      <w:tr>
        <w:trPr>
          <w:trHeight w:val="90" w:hRule="atLeast"/>
          <w:jc w:val="center"/>
        </w:trPr>
        <w:tc>
          <w:tcPr>
            <w:tcW w:w="1678" w:type="dxa"/>
            <w:shd w:val="clear" w:color="auto" w:fill="FFFF00"/>
            <w:vAlign w:val="top"/>
          </w:tcPr>
          <w:p>
            <w:pPr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2"/>
                <w:lang w:val="en-US" w:eastAsia="zh-CN" w:bidi="ar-SA"/>
              </w:rPr>
              <w:t>602</w:t>
            </w:r>
          </w:p>
        </w:tc>
        <w:tc>
          <w:tcPr>
            <w:tcW w:w="2107" w:type="dxa"/>
            <w:shd w:val="clear" w:color="auto" w:fill="FFFF00"/>
            <w:vAlign w:val="top"/>
          </w:tcPr>
          <w:p>
            <w:pPr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2"/>
                <w:lang w:val="en-US" w:eastAsia="zh-CN" w:bidi="ar-SA"/>
              </w:rPr>
              <w:t>159</w:t>
            </w:r>
          </w:p>
        </w:tc>
        <w:tc>
          <w:tcPr>
            <w:tcW w:w="4737" w:type="dxa"/>
            <w:shd w:val="clear" w:color="auto" w:fill="FFFF00"/>
            <w:vAlign w:val="top"/>
          </w:tcPr>
          <w:p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MAVLINK_MSG_ID_BATTERY_STATUS_ACFLY</w:t>
            </w:r>
          </w:p>
        </w:tc>
      </w:tr>
      <w:tr>
        <w:trPr>
          <w:trHeight w:val="90" w:hRule="atLeast"/>
          <w:jc w:val="center"/>
        </w:trPr>
        <w:tc>
          <w:tcPr>
            <w:tcW w:w="1678" w:type="dxa"/>
            <w:shd w:val="clear" w:color="auto" w:fill="FFFF00"/>
            <w:vAlign w:val="top"/>
          </w:tcPr>
          <w:p>
            <w:pPr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2"/>
                <w:lang w:val="en-US" w:eastAsia="zh-CN" w:bidi="ar-SA"/>
              </w:rPr>
              <w:t>253</w:t>
            </w:r>
          </w:p>
        </w:tc>
        <w:tc>
          <w:tcPr>
            <w:tcW w:w="2107" w:type="dxa"/>
            <w:shd w:val="clear" w:color="auto" w:fill="FFFF00"/>
            <w:vAlign w:val="top"/>
          </w:tcPr>
          <w:p>
            <w:pPr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</w:rPr>
              <w:t>83</w:t>
            </w:r>
          </w:p>
        </w:tc>
        <w:tc>
          <w:tcPr>
            <w:tcW w:w="4737" w:type="dxa"/>
            <w:shd w:val="clear" w:color="auto" w:fill="FFFF00"/>
            <w:vAlign w:val="top"/>
          </w:tcPr>
          <w:p>
            <w:pPr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MAVLINK_MSG_ID_STATUSTEXT</w:t>
            </w:r>
          </w:p>
        </w:tc>
      </w:tr>
    </w:tbl>
    <w:p>
      <w:pPr>
        <w:rPr/>
      </w:pPr>
    </w:p>
    <w:p>
      <w:pPr>
        <w:rPr/>
      </w:pPr>
    </w:p>
    <w:p>
      <w:pPr>
        <w:pStyle w:val="000034"/>
        <w:rPr/>
      </w:pPr>
      <w:bookmarkStart w:id="9" w:name="_Toc1139"/>
      <w:bookmarkStart w:id="10" w:name="_Toc134781386"/>
      <w:r>
        <w:rPr>
          <w:rFonts w:hint="eastAsia"/>
        </w:rPr>
        <w:t>2.4 控制无人机</w:t>
      </w:r>
      <w:bookmarkEnd w:id="9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bookmarkStart w:id="11" w:name="_Hlk175581721"/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33  数据流向：</w:t>
            </w:r>
            <w:r>
              <w:rPr>
                <w:rFonts w:hint="eastAsia" w:cs="宋体"/>
              </w:rPr>
              <w:t>操控端-&gt;飞机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bookmarkStart w:id="12" w:name="_Hlk202874278"/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指令参数1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指令参数2</w:t>
            </w:r>
          </w:p>
        </w:tc>
      </w:tr>
      <w:tr>
        <w:trPr>
          <w:trHeight w:val="90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指令参数3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指令参数4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指令参数5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指令参数6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指令参数7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指令ID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bookmarkStart w:id="13" w:name="OLE_LINK6"/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  <w:bookmarkEnd w:id="13"/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confirmation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指令确认（默认0）</w:t>
            </w:r>
          </w:p>
        </w:tc>
      </w:tr>
      <w:bookmarkEnd w:id="11"/>
      <w:bookmarkEnd w:id="12"/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报文MSG_ID_COMMAND_INT，ID=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35，数据流向：</w:t>
            </w:r>
            <w:r>
              <w:rPr>
                <w:rFonts w:hint="eastAsia" w:cs="宋体"/>
              </w:rPr>
              <w:t>操控端-&gt;飞机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指令参数1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指令参数2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指令参数3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指令参数4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指令参数5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指令参数6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z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指令参数7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指令ID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frame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坐标系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MAV_FRAME_GLOBAL</w:t>
            </w:r>
            <w:r>
              <w:rPr>
                <w:rFonts w:hint="eastAsia" w:cs="Times New Roman"/>
                <w:kern w:val="0"/>
                <w:sz w:val="16"/>
                <w:szCs w:val="16"/>
              </w:rPr>
              <w:t>（0）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current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33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autocontinue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</w:tbl>
    <w:p>
      <w:pPr>
        <w:rPr>
          <w:kern w:val="0"/>
        </w:rPr>
      </w:pPr>
      <w:r>
        <w:rPr>
          <w:rFonts w:hint="eastAsia"/>
          <w:kern w:val="0"/>
        </w:rPr>
        <w:t>注: target_system可通过读取飞控的心跳包获取，默认飞控出厂ID都是1，可通过参数修改。</w:t>
      </w:r>
    </w:p>
    <w:p>
      <w:pPr>
        <w:rPr/>
      </w:pPr>
    </w:p>
    <w:p>
      <w:pPr>
        <w:pStyle w:val="000036"/>
        <w:rPr/>
      </w:pPr>
      <w:bookmarkStart w:id="14" w:name="_Toc14143"/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</w:t>
      </w:r>
      <w:r>
        <w:rPr/>
        <w:t>1</w:t>
      </w:r>
      <w:r>
        <w:rPr>
          <w:rFonts w:hint="eastAsia"/>
        </w:rPr>
        <w:t xml:space="preserve"> 一键解锁</w:t>
      </w:r>
      <w:bookmarkEnd w:id="14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3906"/>
      </w:tblGrid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一键解锁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1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400 ;</w:t>
            </w:r>
          </w:p>
        </w:tc>
      </w:tr>
    </w:tbl>
    <w:p>
      <w:pPr>
        <w:pStyle w:val="000036"/>
        <w:rPr/>
      </w:pPr>
      <w:bookmarkStart w:id="15" w:name="_Toc22914"/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4.2 一键上锁</w:t>
      </w:r>
      <w:bookmarkEnd w:id="15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3906"/>
      </w:tblGrid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一键上锁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400 ;</w:t>
            </w:r>
          </w:p>
        </w:tc>
      </w:tr>
    </w:tbl>
    <w:p>
      <w:pPr>
        <w:pStyle w:val="000036"/>
        <w:rPr/>
      </w:pPr>
      <w:bookmarkStart w:id="16" w:name="_Toc29941"/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4.3 一键起飞</w:t>
      </w:r>
      <w:bookmarkEnd w:id="16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048"/>
      </w:tblGrid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一键起飞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0;</w:t>
            </w:r>
          </w:p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param7 </w:t>
            </w:r>
          </w:p>
          <w:p>
            <w:pPr>
              <w:pStyle w:val="000056"/>
              <w:numPr>
                <w:ilvl w:val="0"/>
                <w:numId w:val="2"/>
              </w:numPr>
              <w:ind w:left="420" w:leftChars="0" w:hanging="420" w:firstLineChars="0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cmd = 24时为相对</w:t>
            </w:r>
            <w:r>
              <w:rPr>
                <w:rFonts w:hint="eastAsia" w:cs="Times New Roman"/>
                <w:kern w:val="0"/>
              </w:rPr>
              <w:t>起飞高度，单位m</w:t>
            </w:r>
          </w:p>
          <w:p>
            <w:pPr>
              <w:pStyle w:val="000056"/>
              <w:numPr>
                <w:ilvl w:val="0"/>
                <w:numId w:val="2"/>
              </w:numPr>
              <w:ind w:left="420" w:leftChars="0" w:hanging="420" w:firstLineChars="0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cmd = 22时为海拔</w:t>
            </w:r>
            <w:r>
              <w:rPr>
                <w:rFonts w:hint="eastAsia" w:cs="Times New Roman"/>
                <w:kern w:val="0"/>
              </w:rPr>
              <w:t>起飞高度，单位m</w:t>
            </w:r>
          </w:p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command = 24</w:t>
            </w:r>
            <w:r>
              <w:rPr>
                <w:rFonts w:hint="eastAsia" w:cs="Times New Roman"/>
                <w:kern w:val="0"/>
                <w:lang w:val="en-US" w:eastAsia="zh-CN"/>
              </w:rPr>
              <w:t>或22</w:t>
            </w:r>
          </w:p>
        </w:tc>
      </w:tr>
    </w:tbl>
    <w:p>
      <w:pPr>
        <w:rPr/>
      </w:pPr>
    </w:p>
    <w:p>
      <w:pPr>
        <w:pStyle w:val="000036"/>
        <w:rPr/>
      </w:pPr>
      <w:bookmarkStart w:id="17" w:name="_Toc17752"/>
      <w:r>
        <w:rPr>
          <w:rFonts w:hint="eastAsia"/>
        </w:rPr>
        <w:t>2</w:t>
      </w:r>
      <w:r>
        <w:rPr/>
        <w:t>.</w:t>
      </w:r>
      <w:r>
        <w:rPr>
          <w:rFonts w:hint="eastAsia"/>
        </w:rPr>
        <w:t>4.4 一键降落</w:t>
      </w:r>
      <w:bookmarkEnd w:id="17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048"/>
      </w:tblGrid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一键降落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param4 = </w:t>
            </w:r>
            <w:r>
              <w:rPr>
                <w:rFonts w:cs="Times New Roman"/>
                <w:kern w:val="0"/>
              </w:rPr>
              <w:t>Yaw Angle</w:t>
            </w:r>
            <w:r>
              <w:rPr>
                <w:rFonts w:hint="eastAsia" w:cs="Times New Roman"/>
                <w:kern w:val="0"/>
              </w:rPr>
              <w:t xml:space="preserve"> ; （飞机航向，单位度）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param5 = 1000 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param6 = 1000;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param7;（降落高度</w:t>
            </w:r>
            <w:r>
              <w:rPr>
                <w:rFonts w:hint="eastAsia" w:cs="Times New Roman"/>
                <w:kern w:val="0"/>
                <w:lang w:val="en-US" w:eastAsia="zh-CN"/>
              </w:rPr>
              <w:t>(相对起飞点)</w:t>
            </w:r>
            <w:r>
              <w:rPr>
                <w:rFonts w:hint="eastAsia" w:cs="Times New Roman"/>
                <w:kern w:val="0"/>
              </w:rPr>
              <w:t>，单位m）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21</w:t>
            </w:r>
          </w:p>
        </w:tc>
      </w:tr>
    </w:tbl>
    <w:p>
      <w:pPr>
        <w:rPr/>
      </w:pPr>
    </w:p>
    <w:p>
      <w:pPr>
        <w:pStyle w:val="000036"/>
        <w:rPr/>
      </w:pPr>
      <w:bookmarkStart w:id="18" w:name="_Toc12199"/>
      <w:r>
        <w:rPr>
          <w:rFonts w:hint="eastAsia"/>
        </w:rPr>
        <w:t>2.4.5 一键返航</w:t>
      </w:r>
      <w:bookmarkEnd w:id="18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048"/>
      </w:tblGrid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42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一键返航</w:t>
            </w:r>
          </w:p>
        </w:tc>
        <w:tc>
          <w:tcPr>
            <w:tcW w:w="4048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param2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param4 = 0;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param5 = 0;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param6 = 0;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 = 20</w:t>
            </w:r>
          </w:p>
        </w:tc>
      </w:tr>
    </w:tbl>
    <w:p>
      <w:pPr>
        <w:rPr/>
      </w:pPr>
    </w:p>
    <w:p>
      <w:pPr>
        <w:pStyle w:val="000036"/>
        <w:rPr/>
      </w:pPr>
      <w:bookmarkStart w:id="19" w:name="_Toc21313"/>
      <w:r>
        <w:rPr>
          <w:rFonts w:hint="eastAsia"/>
        </w:rPr>
        <w:t>2.4.6 一键控制载荷</w:t>
      </w:r>
      <w:bookmarkEnd w:id="19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4357"/>
      </w:tblGrid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一键控制载荷</w:t>
            </w:r>
          </w:p>
        </w:tc>
        <w:tc>
          <w:tcPr>
            <w:tcW w:w="4357" w:type="dxa"/>
            <w:vAlign w:val="center"/>
          </w:tcPr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param1 =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PWM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通道;    [1，14]</w:t>
            </w:r>
          </w:p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param2 =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PWM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占空比;  [0，65000]，50HZ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param3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param4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param6 = 0 ;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param7 = 0 ;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kern w:val="0"/>
              </w:rPr>
              <w:t>command = 183</w:t>
            </w:r>
          </w:p>
        </w:tc>
      </w:tr>
    </w:tbl>
    <w:p>
      <w:pPr>
        <w:rPr/>
      </w:pPr>
    </w:p>
    <w:p>
      <w:pPr>
        <w:pStyle w:val="000036"/>
        <w:rPr/>
      </w:pPr>
      <w:bookmarkStart w:id="20" w:name="_Toc8720"/>
      <w:r>
        <w:rPr>
          <w:rFonts w:hint="eastAsia"/>
        </w:rPr>
        <w:t>2.4.7 一键指点飞行</w:t>
      </w:r>
      <w:bookmarkEnd w:id="20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4357"/>
      </w:tblGrid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报文MSG_ID_COMMAND_INT，ID=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一键指点飞行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param1 ;  （速度，m/s）</w:t>
            </w:r>
          </w:p>
          <w:p>
            <w:pPr>
              <w:rPr>
                <w:rFonts w:hint="default" w:ascii="Times New Roman" w:hAnsi="Times New Roman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0"/>
              </w:rPr>
              <w:t>param2 =</w:t>
            </w:r>
            <w:r>
              <w:rPr>
                <w:rFonts w:hint="eastAsia" w:ascii="Times New Roman" w:hAnsi="Times New Roman" w:cs="Times New Roman"/>
                <w:sz w:val="21"/>
                <w:szCs w:val="20"/>
                <w:lang w:val="en-US" w:eastAsia="zh-CN"/>
              </w:rPr>
              <w:t xml:space="preserve"> 3</w:t>
            </w:r>
          </w:p>
          <w:p>
            <w:pPr>
              <w:rPr>
                <w:rFonts w:hint="eastAsia" w:ascii="Times New Roman" w:hAnsi="Times New Roman" w:cs="Times New Roman"/>
                <w:sz w:val="22"/>
                <w:szCs w:val="21"/>
              </w:rPr>
            </w:pPr>
            <w:r>
              <w:rPr>
                <w:rFonts w:ascii="Times New Roman" w:hAnsi="Times New Roman" w:cs="Times New Roman"/>
                <w:sz w:val="16"/>
                <w:szCs w:val="15"/>
              </w:rPr>
              <w:t>MAV_DO_REPOSITION_FLAGS_CHANGE_MODE</w:t>
            </w:r>
            <w:r>
              <w:rPr>
                <w:rFonts w:hint="eastAsia" w:ascii="Times New Roman" w:hAnsi="Times New Roman" w:cs="Times New Roman"/>
                <w:sz w:val="16"/>
                <w:szCs w:val="15"/>
              </w:rPr>
              <w:t xml:space="preserve"> (1)</w:t>
            </w:r>
            <w:r>
              <w:rPr>
                <w:rFonts w:hint="eastAsia" w:ascii="Times New Roman" w:hAnsi="Times New Roman" w:cs="Times New Roman"/>
                <w:sz w:val="22"/>
                <w:szCs w:val="21"/>
              </w:rPr>
              <w:t xml:space="preserve"> ;</w:t>
            </w:r>
          </w:p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ascii="Times New Roman" w:hAnsi="Times New Roman" w:cs="Times New Roman"/>
                <w:sz w:val="21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6"/>
                <w:szCs w:val="15"/>
                <w:lang w:val="en-US" w:eastAsia="zh-CN" w:bidi="ar-SA"/>
              </w:rPr>
              <w:t>MAV_DO_REPOSITION_FLAGS_ALTITUDE_MODE</w:t>
            </w:r>
            <w:r>
              <w:rPr>
                <w:rFonts w:hint="eastAsia" w:ascii="Times New Roman" w:hAnsi="Times New Roman" w:cs="Times New Roman"/>
                <w:kern w:val="2"/>
                <w:sz w:val="16"/>
                <w:szCs w:val="15"/>
                <w:lang w:val="en-US" w:eastAsia="zh-CN" w:bidi="ar-SA"/>
              </w:rPr>
              <w:t>(2)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param3 = 0 ;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param4; （航向角，-360 ~360，填nan则指向航点再飞过去， 填1000则不旋转偏航）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param5; （纬度，例：211234567）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param6; （经度，例1131234567）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param7; （海拔高度，单位米）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command = 192</w:t>
            </w:r>
          </w:p>
        </w:tc>
      </w:tr>
    </w:tbl>
    <w:p>
      <w:pPr>
        <w:pStyle w:val="000036"/>
        <w:rPr/>
      </w:pPr>
      <w:bookmarkStart w:id="21" w:name="_Toc9533"/>
      <w:r>
        <w:rPr>
          <w:rFonts w:hint="eastAsia"/>
        </w:rPr>
        <w:t>2.4.8 一键设置飞行模式</w:t>
      </w:r>
      <w:bookmarkEnd w:id="21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4357"/>
      </w:tblGrid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hint="eastAsia" w:cs="Times New Roman"/>
                <w:kern w:val="0"/>
                <w:sz w:val="20"/>
                <w:szCs w:val="20"/>
              </w:rPr>
              <w:t>MSG_ID_COMMAND_LONG</w:t>
            </w:r>
            <w:r>
              <w:rPr>
                <w:rFonts w:hint="eastAsia" w:cs="Times New Roman"/>
                <w:kern w:val="0"/>
              </w:rPr>
              <w:t>，ID=</w:t>
            </w:r>
            <w:r>
              <w:rPr>
                <w:rFonts w:cs="Times New Roman"/>
                <w:kern w:val="0"/>
              </w:rPr>
              <w:t>7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3939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一键设置飞行模式</w:t>
            </w:r>
          </w:p>
        </w:tc>
        <w:tc>
          <w:tcPr>
            <w:tcW w:w="4357" w:type="dxa"/>
            <w:vAlign w:val="center"/>
          </w:tcPr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 xml:space="preserve">param1 = 1; </w:t>
            </w:r>
          </w:p>
          <w:p>
            <w:pPr>
              <w:rPr>
                <w:rFonts w:ascii="Times New Roman" w:hAnsi="Times New Roman" w:cs="Times New Roman"/>
                <w:sz w:val="21"/>
                <w:szCs w:val="20"/>
              </w:rPr>
            </w:pPr>
            <w:r>
              <w:rPr>
                <w:rFonts w:hint="eastAsia" w:ascii="Times New Roman" w:hAnsi="Times New Roman" w:cs="Times New Roman"/>
                <w:sz w:val="21"/>
                <w:szCs w:val="20"/>
              </w:rPr>
              <w:t xml:space="preserve">param2 = </w:t>
            </w:r>
            <w:r>
              <w:rPr>
                <w:rFonts w:ascii="Times New Roman" w:hAnsi="Times New Roman" w:cs="Times New Roman"/>
                <w:sz w:val="21"/>
                <w:szCs w:val="20"/>
              </w:rPr>
              <w:t>CustomMode</w:t>
            </w:r>
            <w:r>
              <w:rPr>
                <w:rFonts w:hint="eastAsia" w:ascii="Times New Roman" w:hAnsi="Times New Roman" w:cs="Times New Roman"/>
                <w:sz w:val="21"/>
                <w:szCs w:val="20"/>
              </w:rPr>
              <w:t>；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 xml:space="preserve">param3 = </w:t>
            </w:r>
            <w:r>
              <w:rPr>
                <w:rFonts w:cs="Times New Roman"/>
                <w:szCs w:val="20"/>
              </w:rPr>
              <w:t>CustomSubmode</w:t>
            </w:r>
            <w:r>
              <w:rPr>
                <w:rFonts w:hint="eastAsia" w:cs="Times New Roman"/>
                <w:szCs w:val="20"/>
              </w:rPr>
              <w:t xml:space="preserve"> ;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Times New Roman"/>
                <w:szCs w:val="20"/>
              </w:rPr>
              <w:t>CustomMode</w:t>
            </w:r>
            <w:r>
              <w:rPr>
                <w:rFonts w:hint="eastAsia" w:cs="宋体"/>
              </w:rPr>
              <w:t>代表飞机的主模式，定义如下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定高模式（2）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定点模式（3）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自动模式（4）</w:t>
            </w:r>
          </w:p>
          <w:p>
            <w:pPr>
              <w:pStyle w:val="000056"/>
              <w:numPr>
                <w:ilvl w:val="0"/>
                <w:numId w:val="3"/>
              </w:numPr>
              <w:rPr>
                <w:rFonts w:cs="宋体"/>
              </w:rPr>
            </w:pPr>
            <w:r>
              <w:rPr>
                <w:rFonts w:hint="eastAsia" w:cs="Times New Roman"/>
              </w:rPr>
              <w:t>Offboard模式（6）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Times New Roman"/>
                <w:szCs w:val="20"/>
              </w:rPr>
              <w:t>CustomSubmode</w:t>
            </w:r>
            <w:r>
              <w:rPr>
                <w:rFonts w:hint="eastAsia" w:cs="宋体"/>
              </w:rPr>
              <w:t>代表飞机细分模式，定义如下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自动模式细分：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自动起飞模式（2）(不可设置，只反馈)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自动跟踪模式（3）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自动任务模式（4）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自动返航模式（5）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自动降落模式（6）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定点模式细分：</w:t>
            </w:r>
          </w:p>
          <w:p>
            <w:pPr>
              <w:pStyle w:val="000056"/>
              <w:numPr>
                <w:ilvl w:val="0"/>
                <w:numId w:val="5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普通定点模式（0）</w:t>
            </w:r>
          </w:p>
          <w:p>
            <w:pPr>
              <w:pStyle w:val="000056"/>
              <w:numPr>
                <w:ilvl w:val="0"/>
                <w:numId w:val="5"/>
              </w:numPr>
              <w:rPr>
                <w:rFonts w:cs="Times New Roman"/>
                <w:szCs w:val="20"/>
              </w:rPr>
            </w:pPr>
            <w:r>
              <w:rPr>
                <w:rFonts w:hint="eastAsia" w:cs="Times New Roman"/>
              </w:rPr>
              <w:t>定点避障模式（2）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param4 = 0;</w:t>
            </w:r>
            <w:r>
              <w:rPr>
                <w:rFonts w:cs="Times New Roman"/>
                <w:szCs w:val="2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param5 = 0;</w:t>
            </w:r>
            <w:r>
              <w:rPr>
                <w:rFonts w:cs="Times New Roman"/>
                <w:szCs w:val="2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param6 = 0;</w:t>
            </w:r>
            <w:r>
              <w:rPr>
                <w:rFonts w:cs="Times New Roman"/>
                <w:szCs w:val="2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param7 = 0;</w:t>
            </w:r>
          </w:p>
          <w:p>
            <w:pPr>
              <w:pStyle w:val="000056"/>
              <w:rPr>
                <w:rFonts w:cs="Times New Roman"/>
                <w:szCs w:val="20"/>
              </w:rPr>
            </w:pPr>
            <w:r>
              <w:rPr>
                <w:rFonts w:hint="eastAsia" w:cs="Times New Roman"/>
                <w:szCs w:val="20"/>
              </w:rPr>
              <w:t>command = 176</w:t>
            </w:r>
          </w:p>
        </w:tc>
      </w:tr>
    </w:tbl>
    <w:p>
      <w:pPr>
        <w:rPr/>
      </w:pPr>
    </w:p>
    <w:p>
      <w:pPr>
        <w:pStyle w:val="000036"/>
        <w:rPr/>
      </w:pPr>
      <w:bookmarkStart w:id="22" w:name="_Toc14230"/>
      <w:r>
        <w:rPr>
          <w:rFonts w:hint="eastAsia"/>
        </w:rPr>
        <w:t>2.4.9 虚拟摇杆控制无人机(</w:t>
      </w:r>
      <w:r>
        <w:rPr>
          <w:rFonts w:hint="eastAsia"/>
          <w:color w:val="FF0000"/>
        </w:rPr>
        <w:t>需要MAVLINKV2</w:t>
      </w:r>
      <w:r>
        <w:rPr>
          <w:rFonts w:hint="eastAsia"/>
        </w:rPr>
        <w:t>)</w:t>
      </w:r>
      <w:bookmarkEnd w:id="22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1789"/>
        <w:gridCol w:w="1735"/>
        <w:gridCol w:w="2492"/>
      </w:tblGrid>
      <w:tr>
        <w:trPr/>
        <w:tc>
          <w:tcPr>
            <w:tcW w:w="4557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MAVLINK_MSG_ID_MANUAL_CONTROL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ID=69，报文周期10HZ</w:t>
            </w:r>
          </w:p>
        </w:tc>
        <w:tc>
          <w:tcPr>
            <w:tcW w:w="4227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26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10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宋体"/>
              </w:rPr>
              <w:t>数据流向：操控端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飞机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俯仰舵量，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负数表示往后飞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正数表示往前飞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横滚舵量，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bookmarkStart w:id="23" w:name="OLE_LINK11"/>
            <w:r>
              <w:rPr>
                <w:rFonts w:hint="eastAsia" w:cs="Times New Roman"/>
                <w:kern w:val="0"/>
              </w:rPr>
              <w:t>负数表示往左飞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正数表示往右飞</w:t>
            </w:r>
            <w:bookmarkEnd w:id="23"/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z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油门舵量，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负数表示往下飞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正数表示往上飞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偏航舵量，</w:t>
            </w:r>
            <w:r>
              <w:rPr>
                <w:rFonts w:cs="Times New Roman"/>
                <w:kern w:val="0"/>
              </w:rPr>
              <w:t>[-1000,1000]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负数表示往左旋转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正数表示往右旋转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buttons</w:t>
            </w:r>
          </w:p>
        </w:tc>
        <w:tc>
          <w:tcPr>
            <w:tcW w:w="178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73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buttons2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11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enabled_extensions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13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须填0x80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extendedAxis1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  <w:tr>
        <w:trPr>
          <w:trHeight w:val="408" w:hRule="atLeast"/>
        </w:trPr>
        <w:tc>
          <w:tcPr>
            <w:tcW w:w="2768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extendedAxis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789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35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492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</w:t>
            </w:r>
            <w:r>
              <w:rPr>
                <w:rFonts w:cs="Times New Roman"/>
                <w:kern w:val="0"/>
              </w:rPr>
              <w:t>32767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注：黄色部分只有MAVLINK2会发送。</w:t>
      </w:r>
    </w:p>
    <w:p>
      <w:pPr>
        <w:rPr/>
      </w:pPr>
    </w:p>
    <w:p>
      <w:pPr>
        <w:pStyle w:val="000036"/>
        <w:rPr/>
      </w:pPr>
      <w:bookmarkStart w:id="24" w:name="_Toc11484"/>
      <w:r>
        <w:rPr>
          <w:rFonts w:hint="eastAsia"/>
        </w:rPr>
        <w:t>2.4.10 命令反馈</w:t>
      </w:r>
      <w:bookmarkEnd w:id="24"/>
    </w:p>
    <w:p>
      <w:pPr>
        <w:rPr/>
      </w:pPr>
      <w:r>
        <w:rPr>
          <w:rFonts w:hint="eastAsia"/>
        </w:rPr>
        <w:t>周期性命令，飞机不会反馈ACK。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1804"/>
        <w:gridCol w:w="1720"/>
        <w:gridCol w:w="2492"/>
      </w:tblGrid>
      <w:tr>
        <w:trPr/>
        <w:tc>
          <w:tcPr>
            <w:tcW w:w="457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  <w:r>
              <w:rPr>
                <w:rFonts w:ascii="Times New Roman" w:hAnsi="Times New Roman" w:cs="Times New Roman"/>
                <w:sz w:val="18"/>
                <w:szCs w:val="16"/>
              </w:rPr>
              <w:t>MAVLINK_MSG_ID_COMMAND_ACK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ID=77</w:t>
            </w:r>
          </w:p>
        </w:tc>
        <w:tc>
          <w:tcPr>
            <w:tcW w:w="4212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10，数据流向：</w:t>
            </w:r>
            <w:r>
              <w:rPr>
                <w:rFonts w:hint="eastAsia" w:cs="宋体"/>
              </w:rPr>
              <w:t>飞机 -&gt;</w:t>
            </w:r>
            <w:r>
              <w:rPr>
                <w:rFonts w:cs="Times New Roman"/>
                <w:kern w:val="0"/>
              </w:rPr>
              <w:t xml:space="preserve"> 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command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命令ID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result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命令执行结果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执行成功：0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执行失败:  &gt;0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progress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默认100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result_param2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target_system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目标系统，填无人机的ID，默认1</w:t>
            </w:r>
          </w:p>
        </w:tc>
      </w:tr>
      <w:tr>
        <w:trPr/>
        <w:tc>
          <w:tcPr>
            <w:tcW w:w="2768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target_component</w:t>
            </w:r>
          </w:p>
        </w:tc>
        <w:tc>
          <w:tcPr>
            <w:tcW w:w="1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2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9</w:t>
            </w:r>
          </w:p>
        </w:tc>
        <w:tc>
          <w:tcPr>
            <w:tcW w:w="24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</w:t>
            </w:r>
          </w:p>
        </w:tc>
      </w:tr>
    </w:tbl>
    <w:p>
      <w:pPr>
        <w:pStyle w:val="000036"/>
        <w:rPr/>
      </w:pPr>
      <w:bookmarkStart w:id="25" w:name="_Toc2116"/>
      <w:r>
        <w:rPr>
          <w:rFonts w:hint="eastAsia"/>
        </w:rPr>
        <w:t>2.4.11 设置返航点</w:t>
      </w:r>
      <w:bookmarkEnd w:id="25"/>
      <w:r>
        <w:rPr>
          <w:rFonts w:hint="eastAsia"/>
          <w:lang/>
        </w:rPr>
        <w:t>和备降点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958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MAVLINK_MSG_ID_SET_HOME_POSITION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ID=243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61，数据流向：操控端-&gt;飞机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latitude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int32_t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纬度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例子：211234567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(WGS84)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longitude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int32_t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经度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例子：1131234567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(WGS84)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altitude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int32_t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8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海拔高度，单位毫米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x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12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y</w:t>
            </w:r>
          </w:p>
        </w:tc>
        <w:tc>
          <w:tcPr>
            <w:tcW w:w="1958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16</w:t>
            </w:r>
          </w:p>
        </w:tc>
        <w:tc>
          <w:tcPr>
            <w:tcW w:w="2274" w:type="dxa"/>
          </w:tcPr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z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20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q[4]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24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默认0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approach_x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40</w:t>
            </w:r>
          </w:p>
        </w:tc>
        <w:tc>
          <w:tcPr>
            <w:tcW w:w="2274" w:type="dxa"/>
          </w:tcPr>
          <w:p>
            <w:pPr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备降点维度，int32_t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按照int32_t类型赋值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y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44</w:t>
            </w:r>
          </w:p>
        </w:tc>
        <w:tc>
          <w:tcPr>
            <w:tcW w:w="2274" w:type="dxa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备降点经度，int32_t</w:t>
            </w:r>
          </w:p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按照int32_t类型赋值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/>
        <w:tc>
          <w:tcPr>
            <w:tcW w:w="3005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z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48</w:t>
            </w:r>
          </w:p>
        </w:tc>
        <w:tc>
          <w:tcPr>
            <w:tcW w:w="2274" w:type="dxa"/>
          </w:tcPr>
          <w:p>
            <w:pPr>
              <w:numPr/>
              <w:pBdr>
                <w:bottom/>
              </w:pBdr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</w:t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海拔高度，单位毫米</w:t>
            </w:r>
          </w:p>
        </w:tc>
      </w:tr>
      <w:tr>
        <w:trPr/>
        <w:tc>
          <w:tcPr>
            <w:tcW w:w="3005" w:type="dxa"/>
          </w:tcPr>
          <w:p>
            <w:pPr>
              <w:tabs>
                <w:tab w:val="left" w:pos="2033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target_system</w:t>
              <w:tab/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52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无人机ID（默认1）</w:t>
            </w:r>
          </w:p>
        </w:tc>
      </w:tr>
      <w:tr>
        <w:trPr/>
        <w:tc>
          <w:tcPr>
            <w:tcW w:w="3005" w:type="dxa"/>
          </w:tcPr>
          <w:p>
            <w:pPr>
              <w:tabs>
                <w:tab w:val="left" w:pos="2033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time_usec</w:t>
            </w:r>
          </w:p>
        </w:tc>
        <w:tc>
          <w:tcPr>
            <w:tcW w:w="1958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uint64_t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53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时间戳，单位us</w:t>
            </w:r>
          </w:p>
        </w:tc>
      </w:tr>
    </w:tbl>
    <w:p>
      <w:pPr>
        <w:numPr/>
        <w:pBd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/>
          <w:shd w:val="clear" w:color="auto" w:fill="F5C400"/>
        </w:rPr>
        <w:t>注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/y在报文里的定义为Float浮点类型，需要转换成int32_t类型，C++代码示例如下:</w:t>
      </w:r>
    </w:p>
    <w:p>
      <w:pPr>
        <w:numPr/>
        <w:ind/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float 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 = 0;</w:t>
      </w:r>
    </w:p>
    <w:p>
      <w:pPr>
        <w:numPr/>
        <w:ind/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float 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y= 0;</w:t>
      </w:r>
    </w:p>
    <w:p>
      <w:pPr>
        <w:numP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 xml:space="preserve"> =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23.1234567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*1e7;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 xml:space="preserve">   // 纬度</w:t>
      </w:r>
    </w:p>
    <w:p>
      <w:pPr>
        <w:numP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y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 xml:space="preserve"> =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113.1234567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*1e7;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 xml:space="preserve">  // 经度</w:t>
      </w:r>
    </w:p>
    <w:p>
      <w:pPr>
        <w:rPr/>
      </w:pPr>
    </w:p>
    <w:p>
      <w:pPr>
        <w:pStyle w:val="000036"/>
        <w:rPr/>
      </w:pPr>
      <w:bookmarkStart w:id="26" w:name="_Toc17362"/>
      <w:r>
        <w:rPr>
          <w:rFonts w:hint="eastAsia"/>
        </w:rPr>
        <w:t>2.4.12 飞控串口数据透传报文(</w:t>
      </w:r>
      <w:r>
        <w:rPr>
          <w:rFonts w:hint="eastAsia"/>
          <w:color w:val="FF0000"/>
        </w:rPr>
        <w:t>待开发</w:t>
      </w:r>
      <w:r>
        <w:rPr>
          <w:rFonts w:hint="eastAsia"/>
        </w:rPr>
        <w:t>)</w:t>
      </w:r>
      <w:bookmarkEnd w:id="26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MAVLINK_MSG_ID_DATA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32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17</w:t>
            </w: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34，数据流向：双向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type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数据类型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位0-2：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串口(0)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CAN(1)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IIC (2)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保留(3)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位3-4：波特率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9600(0)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57600(1)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115200(2)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位5-7：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串口/CAN/IIC位号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串口1（0）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串口3（1）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串口5（2）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串口7（3）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串口8（4）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len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数据长度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data[</w:t>
            </w:r>
            <w:r>
              <w:rPr>
                <w:rFonts w:hint="eastAsia" w:cs="宋体"/>
                <w:sz w:val="21"/>
                <w:szCs w:val="20"/>
              </w:rPr>
              <w:t>32</w:t>
            </w:r>
            <w:r>
              <w:rPr>
                <w:rFonts w:cs="宋体"/>
                <w:sz w:val="21"/>
                <w:szCs w:val="20"/>
              </w:rPr>
              <w:t>]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</w:t>
            </w:r>
          </w:p>
        </w:tc>
      </w:tr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MAVLINK_MSG_ID_DATA64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171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66，数据流向：双向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type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数据类型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位0-2：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串口(0)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CAN(1)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IIC (2)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保留(3)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位3-4：波特率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9600(0)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57600(1)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115200(2)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位5-7：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串口/CAN/IIC位号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串口1（0）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串口3（1）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串口5（2）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串口7（3）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串口8（4）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len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数据长度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data[64]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</w:t>
            </w:r>
          </w:p>
        </w:tc>
      </w:tr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MAVLINK_MSG_ID_DATA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96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17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98，数据流向：双向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type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数据类型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位0-2：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串口(0)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CAN(1)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IIC (2)</w:t>
            </w:r>
          </w:p>
          <w:p>
            <w:pPr>
              <w:pStyle w:val="000053"/>
              <w:numPr>
                <w:ilvl w:val="0"/>
                <w:numId w:val="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保留(3)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位3-4：波特率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9600(0)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57600(1)</w:t>
            </w:r>
          </w:p>
          <w:p>
            <w:pPr>
              <w:pStyle w:val="000053"/>
              <w:numPr>
                <w:ilvl w:val="0"/>
                <w:numId w:val="7"/>
              </w:numPr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115200(2)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位5-7：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串口/CAN/IIC位号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串口1（0）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串口3（1）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串口5（2）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串口7（3）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串口8（4）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len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数据长度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data[</w:t>
            </w:r>
            <w:r>
              <w:rPr>
                <w:rFonts w:hint="eastAsia" w:cs="宋体"/>
                <w:sz w:val="21"/>
                <w:szCs w:val="20"/>
              </w:rPr>
              <w:t>96</w:t>
            </w:r>
            <w:r>
              <w:rPr>
                <w:rFonts w:cs="宋体"/>
                <w:sz w:val="21"/>
                <w:szCs w:val="20"/>
              </w:rPr>
              <w:t>]</w:t>
            </w:r>
          </w:p>
        </w:tc>
        <w:tc>
          <w:tcPr>
            <w:tcW w:w="1943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数据</w:t>
            </w:r>
          </w:p>
        </w:tc>
      </w:tr>
    </w:tbl>
    <w:p>
      <w:pPr>
        <w:rPr/>
      </w:pPr>
    </w:p>
    <w:p>
      <w:pPr>
        <w:pStyle w:val="000036"/>
        <w:rPr/>
      </w:pPr>
      <w:bookmarkStart w:id="27" w:name="_Toc27017"/>
      <w:r>
        <w:rPr>
          <w:rFonts w:hint="eastAsia"/>
        </w:rPr>
        <w:t>2.4.13 offboard模式控制无人机</w:t>
      </w:r>
      <w:bookmarkEnd w:id="27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2"/>
        <w:gridCol w:w="1972"/>
        <w:gridCol w:w="423"/>
        <w:gridCol w:w="2865"/>
      </w:tblGrid>
      <w:tr>
        <w:trPr/>
        <w:tc>
          <w:tcPr>
            <w:tcW w:w="5234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MAVLINK_MSG_ID_SET_POSITION_TARGET_LOCAL_NED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ID=84</w:t>
            </w:r>
          </w:p>
        </w:tc>
        <w:tc>
          <w:tcPr>
            <w:tcW w:w="3288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53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数据流向：</w:t>
            </w:r>
            <w:r>
              <w:rPr>
                <w:rFonts w:hint="eastAsia" w:cs="宋体"/>
              </w:rPr>
              <w:t>板载计算机-&gt;飞控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时间戳</w:t>
            </w:r>
            <w:r>
              <w:rPr>
                <w:rFonts w:cs="Times New Roman"/>
                <w:kern w:val="0"/>
              </w:rPr>
              <w:t>[ms]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NED坐标系下X轴的位置</w:t>
            </w:r>
            <w:r>
              <w:rPr>
                <w:rFonts w:cs="Times New Roman"/>
                <w:kern w:val="0"/>
              </w:rPr>
              <w:t>[m]</w:t>
            </w:r>
            <w:r>
              <w:rPr>
                <w:rFonts w:hint="eastAsia" w:cs="Times New Roman"/>
                <w:kern w:val="0"/>
              </w:rPr>
              <w:t xml:space="preserve"> (前为正)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y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NED坐标系下Y轴的位置</w:t>
            </w:r>
            <w:r>
              <w:rPr>
                <w:rFonts w:cs="Times New Roman"/>
                <w:kern w:val="0"/>
              </w:rPr>
              <w:t>[m]</w:t>
            </w:r>
            <w:r>
              <w:rPr>
                <w:rFonts w:hint="eastAsia" w:cs="Times New Roman"/>
                <w:kern w:val="0"/>
              </w:rPr>
              <w:t xml:space="preserve"> (右为正)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z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NED坐标系下Z轴的位置</w:t>
            </w:r>
            <w:r>
              <w:rPr>
                <w:rFonts w:cs="Times New Roman"/>
                <w:kern w:val="0"/>
              </w:rPr>
              <w:t>[m]</w:t>
            </w:r>
            <w:r>
              <w:rPr>
                <w:rFonts w:hint="eastAsia" w:cs="Times New Roman"/>
                <w:kern w:val="0"/>
              </w:rPr>
              <w:t xml:space="preserve"> (上为负数)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NED坐标系下X轴的速度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(前为正)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vy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NED坐标系下Y轴的速度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(右为正)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vz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NED坐标系下Z轴的速度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(上为负数)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NED坐标系下X轴的加速度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(前为正)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afy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NED坐标系下Y轴的加速度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(右为正)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afz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NED坐标系下Z轴的加速度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(下为正)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偏航角度 </w:t>
            </w:r>
            <w:r>
              <w:rPr>
                <w:rFonts w:cs="Times New Roman"/>
                <w:kern w:val="0"/>
              </w:rPr>
              <w:t>[rad]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yaw_rate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偏航角速度 </w:t>
            </w:r>
            <w:r>
              <w:rPr>
                <w:rFonts w:cs="Times New Roman"/>
                <w:kern w:val="0"/>
              </w:rPr>
              <w:t>[rad/s]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type_mask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48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位与，指示飞机应忽略哪些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target_system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50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飞机ID，默认1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target_component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51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</w:t>
            </w:r>
          </w:p>
        </w:tc>
      </w:tr>
      <w:tr>
        <w:trPr/>
        <w:tc>
          <w:tcPr>
            <w:tcW w:w="3262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coordinate_frame</w:t>
            </w:r>
          </w:p>
        </w:tc>
        <w:tc>
          <w:tcPr>
            <w:tcW w:w="197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52</w:t>
            </w:r>
          </w:p>
        </w:tc>
        <w:tc>
          <w:tcPr>
            <w:tcW w:w="286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坐标系，默认=1</w:t>
            </w:r>
          </w:p>
          <w:p>
            <w:pPr>
              <w:pStyle w:val="000056"/>
              <w:rPr>
                <w:rFonts w:cs="Times New Roman"/>
                <w:kern w:val="0"/>
                <w:sz w:val="16"/>
                <w:szCs w:val="16"/>
              </w:rPr>
            </w:pPr>
            <w:r>
              <w:rPr>
                <w:rFonts w:cs="Times New Roman"/>
                <w:kern w:val="0"/>
                <w:sz w:val="16"/>
                <w:szCs w:val="16"/>
              </w:rPr>
              <w:t>MAV_FRAME_LOCAL_NED</w:t>
            </w:r>
            <w:r>
              <w:rPr>
                <w:rFonts w:cs="Times New Roman"/>
                <w:kern w:val="0"/>
                <w:sz w:val="16"/>
                <w:szCs w:val="16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MAV_FRAME_LOCAL_OFFSET_NED</w:t>
            </w:r>
            <w:r>
              <w:rPr>
                <w:rFonts w:cs="Times New Roman"/>
                <w:kern w:val="0"/>
                <w:sz w:val="16"/>
                <w:szCs w:val="16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MAV_FRAME_BODY_NED</w:t>
            </w:r>
            <w:r>
              <w:rPr>
                <w:rFonts w:cs="Times New Roman"/>
                <w:kern w:val="0"/>
                <w:sz w:val="16"/>
                <w:szCs w:val="16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MAV_FRAME_BODY_OFFSET_NED</w:t>
            </w:r>
          </w:p>
        </w:tc>
      </w:tr>
    </w:tbl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3"/>
        <w:gridCol w:w="1566"/>
        <w:gridCol w:w="426"/>
        <w:gridCol w:w="3550"/>
      </w:tblGrid>
      <w:tr>
        <w:trPr/>
        <w:tc>
          <w:tcPr>
            <w:tcW w:w="5359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6"/>
              </w:rPr>
              <w:t>MAVLINK_MSG_ID_SET_POSITION_TARGET_GLOBAL_INT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ID=86</w:t>
            </w:r>
          </w:p>
        </w:tc>
        <w:tc>
          <w:tcPr>
            <w:tcW w:w="3976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53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数据流向：</w:t>
            </w:r>
            <w:r>
              <w:rPr>
                <w:rFonts w:hint="eastAsia" w:cs="宋体"/>
              </w:rPr>
              <w:t>板载计算机-&gt;飞控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时间戳</w:t>
            </w:r>
            <w:r>
              <w:rPr>
                <w:rFonts w:cs="Times New Roman"/>
                <w:kern w:val="0"/>
              </w:rPr>
              <w:t>[ms]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lat_int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纬度 [degE7]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lon_int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int32_t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经度 [degE7]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alt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海拔高度 [m]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center" w:pos="1276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NED坐标系下X轴的速度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(前为正)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vy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NED坐标系下Y轴的速度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(右为正)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vz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NED坐标系下Z轴的速度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(上为负数)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</w:t>
            </w:r>
            <w:r>
              <w:rPr>
                <w:rFonts w:cs="Times New Roman"/>
                <w:kern w:val="0"/>
              </w:rPr>
              <w:t>x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NED坐标系下X轴的加速度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(前为正)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afy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NED坐标系下Y轴的加速度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(右为正)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afz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NED坐标系下Z轴的加速度</w:t>
            </w:r>
            <w:r>
              <w:rPr>
                <w:rFonts w:cs="Times New Roman"/>
                <w:kern w:val="0"/>
              </w:rPr>
              <w:t>[m</w:t>
            </w:r>
            <w:r>
              <w:rPr>
                <w:rFonts w:hint="eastAsia" w:cs="Times New Roman"/>
                <w:kern w:val="0"/>
              </w:rPr>
              <w:t>/s/s</w:t>
            </w:r>
            <w:r>
              <w:rPr>
                <w:rFonts w:cs="Times New Roman"/>
                <w:kern w:val="0"/>
              </w:rPr>
              <w:t>]</w:t>
            </w:r>
            <w:r>
              <w:rPr>
                <w:rFonts w:hint="eastAsia" w:cs="Times New Roman"/>
                <w:kern w:val="0"/>
              </w:rPr>
              <w:t xml:space="preserve"> (下为正)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偏航角度 </w:t>
            </w:r>
            <w:r>
              <w:rPr>
                <w:rFonts w:cs="Times New Roman"/>
                <w:kern w:val="0"/>
              </w:rPr>
              <w:t>[rad]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yaw_rate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偏航角速度 </w:t>
            </w:r>
            <w:r>
              <w:rPr>
                <w:rFonts w:cs="Times New Roman"/>
                <w:kern w:val="0"/>
              </w:rPr>
              <w:t>[rad/s]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type_mask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48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位与，指示飞机应忽略哪些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target_system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50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飞机ID，默认1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target_component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51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默认1</w:t>
            </w:r>
          </w:p>
        </w:tc>
      </w:tr>
      <w:tr>
        <w:trPr/>
        <w:tc>
          <w:tcPr>
            <w:tcW w:w="3793" w:type="dxa"/>
          </w:tcPr>
          <w:p>
            <w:pPr>
              <w:pStyle w:val="000056"/>
              <w:tabs>
                <w:tab w:val="right" w:pos="2552"/>
              </w:tabs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coordinate_frame</w:t>
            </w:r>
          </w:p>
        </w:tc>
        <w:tc>
          <w:tcPr>
            <w:tcW w:w="156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42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52</w:t>
            </w:r>
          </w:p>
        </w:tc>
        <w:tc>
          <w:tcPr>
            <w:tcW w:w="355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坐标系，默认=5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MAV_FRAME_GLOBAL_INT</w:t>
            </w:r>
            <w:r>
              <w:rPr>
                <w:rFonts w:cs="Times New Roman"/>
                <w:kern w:val="0"/>
                <w:sz w:val="16"/>
                <w:szCs w:val="16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MAV_FRAME_GLOBAL_RELATIVE_ALT_INT</w:t>
            </w:r>
            <w:r>
              <w:rPr>
                <w:rFonts w:cs="Times New Roman"/>
                <w:kern w:val="0"/>
                <w:sz w:val="16"/>
                <w:szCs w:val="16"/>
              </w:rPr>
              <w:br w:type="textWrapping"/>
            </w:r>
            <w:r>
              <w:rPr>
                <w:rFonts w:cs="Times New Roman"/>
                <w:kern w:val="0"/>
                <w:sz w:val="16"/>
                <w:szCs w:val="16"/>
              </w:rPr>
              <w:t>MAV_FRAME_GLOBAL_TERRAIN_ALT_INT</w:t>
            </w:r>
          </w:p>
        </w:tc>
      </w:tr>
    </w:tbl>
    <w:p>
      <w:pPr>
        <w:rPr/>
      </w:pPr>
    </w:p>
    <w:p>
      <w:pPr>
        <w:pStyle w:val="000036"/>
        <w:rPr>
          <w:rFonts w:hint="eastAsia"/>
          <w:sz w:val="28"/>
          <w:szCs w:val="28"/>
          <w:lang w:val="en-US" w:eastAsia="zh-CN"/>
        </w:rPr>
      </w:pPr>
      <w:bookmarkStart w:id="28" w:name="_Toc27182"/>
      <w:r>
        <w:rPr>
          <w:rFonts w:hint="eastAsia"/>
          <w:sz w:val="28"/>
          <w:szCs w:val="28"/>
        </w:rPr>
        <w:t xml:space="preserve">2.4.14 </w:t>
      </w:r>
      <w:r>
        <w:rPr>
          <w:rFonts w:hint="eastAsia"/>
          <w:sz w:val="28"/>
          <w:szCs w:val="28"/>
          <w:lang w:val="en-US" w:eastAsia="zh-CN"/>
        </w:rPr>
        <w:t>MAVLINK2</w:t>
      </w:r>
      <w:r>
        <w:rPr>
          <w:rFonts w:hint="eastAsia"/>
          <w:sz w:val="28"/>
          <w:szCs w:val="28"/>
        </w:rPr>
        <w:t>云台控制</w:t>
      </w:r>
      <w:r>
        <w:rPr>
          <w:rFonts w:hint="eastAsia"/>
          <w:sz w:val="28"/>
          <w:szCs w:val="28"/>
          <w:lang w:val="en-US" w:eastAsia="zh-CN"/>
        </w:rPr>
        <w:t>与反馈</w:t>
      </w:r>
      <w:bookmarkEnd w:id="2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请查看云台控制协议.doc文档。</w:t>
      </w:r>
    </w:p>
    <w:p>
      <w:pPr>
        <w:pStyle w:val="000036"/>
        <w:rPr>
          <w:rFonts w:hint="default" w:eastAsia="宋体"/>
          <w:sz w:val="28"/>
          <w:szCs w:val="28"/>
          <w:lang w:val="en-US" w:eastAsia="zh-CN"/>
        </w:rPr>
      </w:pPr>
      <w:bookmarkStart w:id="29" w:name="_Toc25105"/>
      <w:r>
        <w:rPr>
          <w:rFonts w:hint="eastAsia"/>
          <w:sz w:val="28"/>
          <w:szCs w:val="28"/>
        </w:rPr>
        <w:t>2.4.1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修正飞控系统的RTC时间</w:t>
      </w:r>
      <w:bookmarkEnd w:id="29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3906"/>
      </w:tblGrid>
      <w:tr>
        <w:trPr/>
        <w:tc>
          <w:tcPr>
            <w:tcW w:w="439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>
          <w:trHeight w:val="1274" w:hRule="atLeast"/>
        </w:trPr>
        <w:tc>
          <w:tcPr>
            <w:tcW w:w="4390" w:type="dxa"/>
            <w:vAlign w:val="center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修正飞控RTC时间</w:t>
            </w:r>
          </w:p>
        </w:tc>
        <w:tc>
          <w:tcPr>
            <w:tcW w:w="3906" w:type="dxa"/>
            <w:vAlign w:val="center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 xml:space="preserve">param1 </w:t>
            </w:r>
            <w:r>
              <w:rPr>
                <w:rFonts w:hint="eastAsia" w:cs="Times New Roman"/>
                <w:kern w:val="0"/>
                <w:lang w:eastAsia="zh-CN"/>
              </w:rPr>
              <w:t>，</w:t>
            </w:r>
            <w:r>
              <w:rPr>
                <w:rFonts w:hint="eastAsia" w:cs="Times New Roman"/>
                <w:kern w:val="0"/>
                <w:lang w:val="en-US" w:eastAsia="zh-CN"/>
              </w:rPr>
              <w:t>类型uint32_t，如下</w:t>
            </w:r>
          </w:p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  <w:lang w:val="en-US" w:eastAsia="zh-CN"/>
              </w:rPr>
              <w:t>2-7=0;</w:t>
            </w:r>
          </w:p>
        </w:tc>
      </w:tr>
    </w:tbl>
    <w:p>
      <w:pPr>
        <w:pStyle w:val="00004b"/>
        <w:keepNext w:val="0"/>
        <w:keepLines w:val="0"/>
        <w:widowControl w:val="1"/>
        <w:numPr>
          <w:ilvl w:val="0"/>
          <w:numId w:val="8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</w:pPr>
      <w:r>
        <w:rPr>
          <w:b w:val="1"/>
          <w:bCs w:val="1"/>
          <w:color w:val="auto"/>
          <w:sz w:val="20"/>
          <w:szCs w:val="20"/>
          <w:highlight w:val="yellow"/>
        </w:rPr>
        <w:t>uint32_t</w:t>
      </w:r>
      <w:r>
        <w:rPr>
          <w:rFonts w:hint="eastAsia"/>
          <w:b w:val="1"/>
          <w:bCs w:val="1"/>
          <w:color w:val="800080"/>
          <w:sz w:val="20"/>
          <w:szCs w:val="20"/>
          <w:highlight w:val="yellow"/>
          <w:lang w:val="en-US" w:eastAsia="zh-CN"/>
        </w:rPr>
        <w:t xml:space="preserve"> </w:t>
      </w:r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>time = ((year</w:t>
      </w:r>
      <w:r>
        <w:rPr>
          <w:rFonts w:hint="eastAsia"/>
          <w:b w:val="1"/>
          <w:bCs w:val="1"/>
          <w:sz w:val="20"/>
          <w:szCs w:val="18"/>
          <w:highlight w:val="yellow"/>
          <w:lang w:val="en-US" w:eastAsia="zh-CN"/>
        </w:rPr>
        <w:t>-1980</w:t>
      </w:r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>)&lt;&lt;25)|(month&lt;&lt;21)|(day&lt;&lt;16)|(hours&lt;&lt;11)|(minutes&lt;&lt;5)|seconds;</w:t>
      </w:r>
    </w:p>
    <w:p>
      <w:pPr>
        <w:pStyle w:val="00004b"/>
        <w:keepNext w:val="0"/>
        <w:keepLines w:val="0"/>
        <w:widowControl w:val="1"/>
        <w:numPr>
          <w:ilvl w:val="0"/>
          <w:numId w:val="8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</w:pPr>
      <w:bookmarkStart w:id="30" w:name="OLE_LINK18"/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>*(uint32_t*)&amp;</w:t>
      </w:r>
      <w:r>
        <w:rPr>
          <w:rFonts w:hint="eastAsia"/>
          <w:b w:val="1"/>
          <w:bCs w:val="1"/>
          <w:sz w:val="20"/>
          <w:szCs w:val="18"/>
          <w:highlight w:val="yellow"/>
          <w:lang w:val="en-US" w:eastAsia="zh-CN"/>
        </w:rPr>
        <w:t>param1</w:t>
      </w:r>
      <w:r>
        <w:rPr>
          <w:rFonts w:hint="default"/>
          <w:b w:val="1"/>
          <w:bCs w:val="1"/>
          <w:sz w:val="20"/>
          <w:szCs w:val="18"/>
          <w:highlight w:val="yellow"/>
          <w:lang w:val="en-US" w:eastAsia="zh-CN"/>
        </w:rPr>
        <w:t xml:space="preserve"> = time;</w:t>
      </w:r>
    </w:p>
    <w:p>
      <w:pPr>
        <w:pStyle w:val="000034"/>
        <w:rPr>
          <w:rFonts w:ascii="Calibri" w:hAnsi="Calibri"/>
          <w:sz w:val="30"/>
        </w:rPr>
      </w:pPr>
      <w:bookmarkStart w:id="31" w:name="_Toc24420"/>
      <w:r>
        <w:rPr>
          <w:rFonts w:hint="eastAsia" w:ascii="Calibri" w:hAnsi="Calibri"/>
          <w:sz w:val="30"/>
        </w:rPr>
        <w:t>2.5 获取飞机的状态</w:t>
      </w:r>
      <w:bookmarkEnd w:id="31"/>
    </w:p>
    <w:p>
      <w:pPr>
        <w:rPr>
          <w:rFonts w:ascii="Times New Roman" w:hAnsi="Times New Roman" w:cs="Times New Roman"/>
          <w:kern w:val="0"/>
          <w:sz w:val="21"/>
          <w:szCs w:val="21"/>
        </w:rPr>
      </w:pPr>
      <w:bookmarkEnd w:id="30"/>
      <w:r>
        <w:rPr>
          <w:rFonts w:hint="eastAsia" w:ascii="Times New Roman" w:hAnsi="Times New Roman" w:cs="Times New Roman"/>
          <w:kern w:val="0"/>
          <w:sz w:val="21"/>
          <w:szCs w:val="21"/>
        </w:rPr>
        <w:t>所有报文由飞机主动发送，可更改频率。</w:t>
      </w:r>
    </w:p>
    <w:p>
      <w:pPr>
        <w:pStyle w:val="000036"/>
        <w:rPr/>
      </w:pPr>
      <w:bookmarkStart w:id="32" w:name="_Toc298"/>
      <w:r>
        <w:rPr>
          <w:rFonts w:hint="eastAsia"/>
        </w:rPr>
        <w:t>2.5.1 更改飞控报文发送频率</w:t>
      </w:r>
      <w:bookmarkEnd w:id="32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1943"/>
        <w:gridCol w:w="1547"/>
        <w:gridCol w:w="2274"/>
      </w:tblGrid>
      <w:tr>
        <w:trPr/>
        <w:tc>
          <w:tcPr>
            <w:tcW w:w="49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cs="宋体"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MAVLINK_MSG_ID_REQUEST_DATA_STREAM</w:t>
            </w:r>
            <w:r>
              <w:rPr>
                <w:rFonts w:hint="eastAsia" w:cs="Times New Roman"/>
                <w:kern w:val="0"/>
              </w:rPr>
              <w:t>，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ID=</w:t>
            </w:r>
            <w:r>
              <w:rPr>
                <w:rFonts w:cs="Times New Roman"/>
                <w:kern w:val="0"/>
              </w:rPr>
              <w:t>66</w:t>
            </w:r>
          </w:p>
        </w:tc>
        <w:tc>
          <w:tcPr>
            <w:tcW w:w="3821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6，数据流向：操控端-&gt;飞机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227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req_message_rate</w:t>
            </w:r>
          </w:p>
        </w:tc>
        <w:tc>
          <w:tcPr>
            <w:tcW w:w="1943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uint16_t</w:t>
            </w:r>
          </w:p>
        </w:tc>
        <w:tc>
          <w:tcPr>
            <w:tcW w:w="154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发送的频率(HZ)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target_system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无人机ID(默认1)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target_component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3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默认1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req_stream_id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报文ID</w:t>
            </w:r>
          </w:p>
        </w:tc>
      </w:tr>
      <w:tr>
        <w:trPr/>
        <w:tc>
          <w:tcPr>
            <w:tcW w:w="3020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start_stop</w:t>
            </w:r>
          </w:p>
        </w:tc>
        <w:tc>
          <w:tcPr>
            <w:tcW w:w="194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54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5</w:t>
            </w:r>
          </w:p>
        </w:tc>
        <w:tc>
          <w:tcPr>
            <w:tcW w:w="2274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开始发送:  1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停止发送:  0</w:t>
            </w:r>
          </w:p>
        </w:tc>
      </w:tr>
    </w:tbl>
    <w:p>
      <w:pPr>
        <w:rPr/>
      </w:pPr>
    </w:p>
    <w:p>
      <w:pPr>
        <w:pStyle w:val="000036"/>
        <w:rPr/>
      </w:pPr>
      <w:bookmarkStart w:id="33" w:name="_Toc13446"/>
      <w:r>
        <w:rPr>
          <w:rFonts w:hint="eastAsia"/>
        </w:rPr>
        <w:t>2.5.2 飞机的飞行模式与解锁状态</w:t>
      </w:r>
      <w:bookmarkEnd w:id="33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报文MSG_ID_HEARTBEAT，ID=0，1HZ</w:t>
            </w:r>
          </w:p>
        </w:tc>
        <w:tc>
          <w:tcPr>
            <w:tcW w:w="4154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9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，数据流向：双向</w:t>
            </w:r>
            <w:r>
              <w:rPr>
                <w:rFonts w:ascii="Times New Roman" w:hAnsi="Times New Roman" w:cs="宋体"/>
                <w:sz w:val="21"/>
                <w:szCs w:val="21"/>
              </w:rPr>
              <w:t xml:space="preserve"> 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bookmarkStart w:id="34" w:name="OLE_LINK15"/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custom_mode</w:t>
            </w:r>
            <w:bookmarkEnd w:id="34"/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Autopilot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宋体"/>
                <w:sz w:val="21"/>
                <w:szCs w:val="21"/>
              </w:rPr>
              <w:t>flags</w:t>
            </w:r>
          </w:p>
        </w:tc>
      </w:tr>
      <w:bookmarkStart w:id="35" w:name="OLE_LINK16"/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type</w:t>
            </w:r>
            <w:bookmarkEnd w:id="35"/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MAV_TYPE</w:t>
            </w:r>
          </w:p>
        </w:tc>
      </w:tr>
      <w:bookmarkStart w:id="36" w:name="OLE_LINK17"/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autopilot</w:t>
            </w:r>
            <w:bookmarkEnd w:id="36"/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5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MAV_AUTOPILOT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base_mode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6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MAV_MODE_FLAG</w:t>
            </w:r>
          </w:p>
        </w:tc>
      </w:tr>
      <w:bookmarkStart w:id="37" w:name="OLE_LINK14"/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system_status</w:t>
            </w:r>
            <w:bookmarkEnd w:id="37"/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7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MAV_STATE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mavlink_version</w:t>
            </w:r>
          </w:p>
        </w:tc>
        <w:tc>
          <w:tcPr>
            <w:tcW w:w="185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182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8</w:t>
            </w:r>
          </w:p>
        </w:tc>
        <w:tc>
          <w:tcPr>
            <w:tcW w:w="232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MAVLink version</w:t>
            </w:r>
          </w:p>
        </w:tc>
      </w:tr>
    </w:tbl>
    <w:p>
      <w:pPr>
        <w:pStyle w:val="000041"/>
        <w:ind w:left="0" w:leftChars="0" w:right="1680"/>
        <w:rPr>
          <w:rFonts w:ascii="Times New Roman" w:hAnsi="Times New Roman"/>
          <w:sz w:val="21"/>
          <w:szCs w:val="21"/>
          <w:highlight w:val="yellow"/>
        </w:rPr>
      </w:pPr>
      <w:r>
        <w:rPr>
          <w:rFonts w:hint="eastAsia"/>
          <w:highlight w:val="yellow"/>
        </w:rPr>
        <w:t xml:space="preserve">注: </w:t>
      </w:r>
      <w:r>
        <w:rPr>
          <w:rFonts w:hint="eastAsia" w:ascii="Times New Roman" w:hAnsi="Times New Roman"/>
          <w:sz w:val="21"/>
          <w:szCs w:val="21"/>
          <w:highlight w:val="yellow"/>
        </w:rPr>
        <w:t>操控端发送给飞机端时，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type</w:t>
      </w:r>
      <w:r>
        <w:rPr>
          <w:rFonts w:hint="eastAsia"/>
          <w:highlight w:val="yellow"/>
        </w:rPr>
        <w:t xml:space="preserve">         =  </w:t>
      </w:r>
      <w:r>
        <w:rPr>
          <w:highlight w:val="yellow"/>
        </w:rPr>
        <w:t>MAV_TYPE_GCS</w:t>
      </w:r>
      <w:r>
        <w:rPr>
          <w:rFonts w:hint="eastAsia"/>
          <w:highlight w:val="yellow"/>
        </w:rPr>
        <w:t>(6)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 xml:space="preserve">autopilot </w:t>
        <w:tab/>
      </w:r>
      <w:r>
        <w:rPr>
          <w:rFonts w:hint="eastAsia"/>
          <w:highlight w:val="yellow"/>
        </w:rPr>
        <w:t xml:space="preserve">   =  </w:t>
      </w:r>
      <w:r>
        <w:rPr>
          <w:highlight w:val="yellow"/>
        </w:rPr>
        <w:t>MAV_AUTOPILOT_INVALID</w:t>
      </w:r>
      <w:r>
        <w:rPr>
          <w:rFonts w:hint="eastAsia"/>
          <w:highlight w:val="yellow"/>
        </w:rPr>
        <w:t>(</w:t>
      </w:r>
      <w:r>
        <w:rPr>
          <w:highlight w:val="yellow"/>
        </w:rPr>
        <w:t>8</w:t>
      </w:r>
      <w:r>
        <w:rPr>
          <w:rFonts w:hint="eastAsia"/>
          <w:highlight w:val="yellow"/>
        </w:rPr>
        <w:t>)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base_mode</w:t>
        <w:tab/>
      </w:r>
      <w:r>
        <w:rPr>
          <w:rFonts w:hint="eastAsia"/>
          <w:highlight w:val="yellow"/>
        </w:rPr>
        <w:t xml:space="preserve">   =  </w:t>
      </w:r>
      <w:r>
        <w:rPr>
          <w:highlight w:val="yellow"/>
        </w:rPr>
        <w:t>MAV_MODE_MANUAL_ARMED</w:t>
      </w:r>
      <w:r>
        <w:rPr>
          <w:rFonts w:hint="eastAsia"/>
          <w:highlight w:val="yellow"/>
        </w:rPr>
        <w:t>(</w:t>
      </w:r>
      <w:r>
        <w:rPr>
          <w:highlight w:val="yellow"/>
        </w:rPr>
        <w:t>192</w:t>
      </w:r>
      <w:r>
        <w:rPr>
          <w:rFonts w:hint="eastAsia"/>
          <w:highlight w:val="yellow"/>
        </w:rPr>
        <w:t>)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custom_mode</w:t>
      </w:r>
      <w:r>
        <w:rPr>
          <w:rFonts w:hint="eastAsia"/>
          <w:highlight w:val="yellow"/>
        </w:rPr>
        <w:t xml:space="preserve">  =  0</w:t>
      </w:r>
    </w:p>
    <w:p>
      <w:pPr>
        <w:pStyle w:val="000041"/>
        <w:numPr>
          <w:ilvl w:val="0"/>
          <w:numId w:val="9"/>
        </w:numPr>
        <w:ind w:leftChars="0" w:right="1680"/>
        <w:rPr>
          <w:highlight w:val="yellow"/>
        </w:rPr>
      </w:pPr>
      <w:r>
        <w:rPr>
          <w:highlight w:val="yellow"/>
        </w:rPr>
        <w:t>system_status</w:t>
      </w:r>
      <w:r>
        <w:rPr>
          <w:rFonts w:hint="eastAsia"/>
          <w:highlight w:val="yellow"/>
        </w:rPr>
        <w:t xml:space="preserve">  =  </w:t>
      </w:r>
      <w:r>
        <w:rPr>
          <w:highlight w:val="yellow"/>
        </w:rPr>
        <w:t>MAV_STATE_ACTIVE</w:t>
      </w:r>
      <w:r>
        <w:rPr>
          <w:rFonts w:hint="eastAsia"/>
          <w:highlight w:val="yellow"/>
        </w:rPr>
        <w:t>(</w:t>
      </w:r>
      <w:r>
        <w:rPr>
          <w:highlight w:val="yellow"/>
        </w:rPr>
        <w:t>4</w:t>
      </w:r>
      <w:r>
        <w:rPr>
          <w:rFonts w:hint="eastAsia"/>
          <w:highlight w:val="yellow"/>
        </w:rPr>
        <w:t>)</w:t>
      </w:r>
    </w:p>
    <w:p>
      <w:pPr>
        <w:pStyle w:val="000041"/>
        <w:ind w:left="0" w:leftChars="0" w:right="1680"/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5570"/>
      </w:tblGrid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字段</w:t>
            </w:r>
          </w:p>
        </w:tc>
        <w:tc>
          <w:tcPr>
            <w:tcW w:w="5570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cs="Times New Roman"/>
                <w:kern w:val="0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custom_mode</w:t>
            </w:r>
          </w:p>
        </w:tc>
        <w:tc>
          <w:tcPr>
            <w:tcW w:w="5570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custom_mode</w:t>
            </w:r>
            <w:r>
              <w:rPr>
                <w:rFonts w:hint="eastAsia" w:cs="宋体"/>
              </w:rPr>
              <w:t>的第3个字节代表飞机的主模式，定义如下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hint="eastAsia" w:cs="Times New Roman"/>
              </w:rPr>
              <w:t>定高模式（2）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hint="eastAsia" w:cs="Times New Roman"/>
              </w:rPr>
              <w:t>定点模式（3）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hint="eastAsia" w:cs="Times New Roman"/>
              </w:rPr>
              <w:t>自动模式（4）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custom_mode</w:t>
            </w:r>
            <w:r>
              <w:rPr>
                <w:rFonts w:hint="eastAsia" w:cs="宋体"/>
              </w:rPr>
              <w:t>的第4个字节代表飞机的细分模式，定义如下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自动模式细分：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自动起飞模式（2）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自动跟踪模式（3）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自动任务模式（4）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自动返航模式（5）</w:t>
            </w:r>
          </w:p>
          <w:p>
            <w:pPr>
              <w:pStyle w:val="000056"/>
              <w:numPr>
                <w:ilvl w:val="0"/>
                <w:numId w:val="4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自动降落模式（6）</w:t>
            </w:r>
          </w:p>
          <w:p>
            <w:pPr>
              <w:pStyle w:val="000056"/>
              <w:rPr>
                <w:rFonts w:cs="Times New Roman"/>
              </w:rPr>
            </w:pPr>
            <w:r>
              <w:rPr>
                <w:rFonts w:hint="eastAsia" w:cs="Times New Roman"/>
              </w:rPr>
              <w:t>定点模式细分：</w:t>
            </w:r>
          </w:p>
          <w:p>
            <w:pPr>
              <w:pStyle w:val="000056"/>
              <w:numPr>
                <w:ilvl w:val="0"/>
                <w:numId w:val="5"/>
              </w:numPr>
              <w:rPr>
                <w:rFonts w:cs="Times New Roman"/>
              </w:rPr>
            </w:pPr>
            <w:r>
              <w:rPr>
                <w:rFonts w:hint="eastAsia" w:cs="Times New Roman"/>
              </w:rPr>
              <w:t>普通定点模式（0）</w:t>
            </w:r>
          </w:p>
          <w:p>
            <w:pPr>
              <w:pStyle w:val="000056"/>
              <w:numPr>
                <w:ilvl w:val="0"/>
                <w:numId w:val="5"/>
              </w:numPr>
              <w:jc w:val="left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</w:rPr>
              <w:t>定点避障模式（2）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cs="Times New Roman"/>
              </w:rPr>
            </w:pPr>
            <w:r>
              <w:rPr>
                <w:rFonts w:cs="宋体"/>
              </w:rPr>
              <w:t>base_mode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(</w:t>
            </w:r>
            <w:r>
              <w:rPr>
                <w:rFonts w:ascii="Times New Roman" w:hAnsi="Times New Roman" w:cs="宋体"/>
                <w:sz w:val="21"/>
                <w:szCs w:val="21"/>
              </w:rPr>
              <w:t>base_mode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&amp;</w:t>
            </w:r>
            <w:r>
              <w:rPr>
                <w:rFonts w:ascii="Times New Roman" w:hAnsi="Times New Roman" w:cs="宋体"/>
                <w:sz w:val="21"/>
                <w:szCs w:val="21"/>
              </w:rPr>
              <w:t>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>80) ==0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>80</w:t>
            </w:r>
            <w:r>
              <w:rPr>
                <w:rFonts w:hint="eastAsia" w:cs="Times New Roman"/>
              </w:rPr>
              <w:t xml:space="preserve"> 飞机已解锁，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(</w:t>
            </w:r>
            <w:r>
              <w:rPr>
                <w:rFonts w:ascii="Times New Roman" w:hAnsi="Times New Roman" w:cs="宋体"/>
                <w:sz w:val="21"/>
                <w:szCs w:val="21"/>
              </w:rPr>
              <w:t>base_mode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&amp;</w:t>
            </w:r>
            <w:r>
              <w:rPr>
                <w:rFonts w:ascii="Times New Roman" w:hAnsi="Times New Roman" w:cs="宋体"/>
                <w:sz w:val="21"/>
                <w:szCs w:val="21"/>
              </w:rPr>
              <w:t>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 xml:space="preserve">80) 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!</w:t>
            </w:r>
            <w:r>
              <w:rPr>
                <w:rFonts w:ascii="Times New Roman" w:hAnsi="Times New Roman" w:cs="宋体"/>
                <w:sz w:val="21"/>
                <w:szCs w:val="21"/>
              </w:rPr>
              <w:t>=0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x</w:t>
            </w:r>
            <w:r>
              <w:rPr>
                <w:rFonts w:ascii="Times New Roman" w:hAnsi="Times New Roman" w:cs="宋体"/>
                <w:sz w:val="21"/>
                <w:szCs w:val="21"/>
              </w:rPr>
              <w:t>80</w:t>
            </w:r>
            <w:r>
              <w:rPr>
                <w:rFonts w:hint="eastAsia" w:cs="Times New Roman"/>
              </w:rPr>
              <w:t xml:space="preserve"> 飞机未解锁.</w:t>
            </w:r>
          </w:p>
        </w:tc>
      </w:tr>
    </w:tbl>
    <w:p>
      <w:pPr>
        <w:tabs>
          <w:tab w:val="left" w:pos="2895"/>
        </w:tabs>
        <w:rPr/>
      </w:pPr>
    </w:p>
    <w:p>
      <w:pPr>
        <w:pStyle w:val="000036"/>
        <w:rPr/>
      </w:pPr>
      <w:bookmarkStart w:id="38" w:name="_Toc24216"/>
      <w:r>
        <w:rPr>
          <w:rFonts w:hint="eastAsia"/>
        </w:rPr>
        <w:t>2.5.3</w:t>
      </w:r>
      <w:r>
        <w:rPr/>
        <w:t xml:space="preserve"> </w:t>
      </w:r>
      <w:r>
        <w:rPr>
          <w:rFonts w:hint="eastAsia"/>
        </w:rPr>
        <w:t>飞机的降落状态</w:t>
      </w:r>
      <w:bookmarkEnd w:id="38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327"/>
        <w:gridCol w:w="1498"/>
        <w:gridCol w:w="1762"/>
      </w:tblGrid>
      <w:tr>
        <w:trPr/>
        <w:tc>
          <w:tcPr>
            <w:tcW w:w="4957" w:type="dxa"/>
            <w:gridSpan w:val="3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消息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MAVLINK_MSG_ID_EXTENDED_SYS_STATE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</w:t>
            </w:r>
            <w:r>
              <w:rPr>
                <w:rFonts w:ascii="Times New Roman" w:hAnsi="Times New Roman" w:cs="宋体"/>
                <w:sz w:val="21"/>
                <w:szCs w:val="21"/>
              </w:rPr>
              <w:t>245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，1HZ</w:t>
            </w:r>
          </w:p>
        </w:tc>
        <w:tc>
          <w:tcPr>
            <w:tcW w:w="3260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825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176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vtol_state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176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landed_state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825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</w:t>
            </w:r>
          </w:p>
        </w:tc>
        <w:tc>
          <w:tcPr>
            <w:tcW w:w="176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飞机降落状态</w:t>
            </w:r>
          </w:p>
        </w:tc>
      </w:tr>
    </w:tbl>
    <w:p>
      <w:pPr>
        <w:rPr>
          <w:rFonts w:ascii="Times New Roman" w:hAnsi="Times New Roman"/>
          <w:sz w:val="21"/>
          <w:szCs w:val="21"/>
        </w:rPr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5491"/>
      </w:tblGrid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hint="eastAsia" w:cs="宋体"/>
              </w:rPr>
              <w:t>字段</w:t>
            </w:r>
          </w:p>
        </w:tc>
        <w:tc>
          <w:tcPr>
            <w:tcW w:w="5491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726" w:type="dxa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landed_state</w:t>
            </w:r>
          </w:p>
        </w:tc>
        <w:tc>
          <w:tcPr>
            <w:tcW w:w="5491" w:type="dxa"/>
            <w:vAlign w:val="center"/>
          </w:tcPr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MAV_LANDED_STATE_IN_AIR</w:t>
            </w:r>
            <w:r>
              <w:rPr>
                <w:rFonts w:hint="eastAsia" w:cs="宋体"/>
              </w:rPr>
              <w:t>（2）   飞机飞行中</w:t>
            </w:r>
          </w:p>
          <w:p>
            <w:pPr>
              <w:pStyle w:val="000056"/>
              <w:rPr>
                <w:rFonts w:cs="宋体"/>
              </w:rPr>
            </w:pPr>
            <w:r>
              <w:rPr>
                <w:rFonts w:cs="宋体"/>
              </w:rPr>
              <w:t>MAV_LANDED_STATE_ON_GROUND</w:t>
            </w:r>
            <w:r>
              <w:rPr>
                <w:rFonts w:hint="eastAsia" w:cs="宋体"/>
              </w:rPr>
              <w:t>（1）飞机在地面</w:t>
            </w:r>
          </w:p>
        </w:tc>
      </w:tr>
    </w:tbl>
    <w:p>
      <w:pPr>
        <w:rPr/>
      </w:pPr>
    </w:p>
    <w:p>
      <w:pPr>
        <w:rPr/>
      </w:pPr>
    </w:p>
    <w:p>
      <w:pPr>
        <w:pStyle w:val="000036"/>
        <w:rPr>
          <w:rFonts w:hint="eastAsia"/>
        </w:rPr>
      </w:pPr>
      <w:bookmarkStart w:id="39" w:name="_Toc10591"/>
      <w:r>
        <w:rPr>
          <w:rFonts w:hint="eastAsia"/>
        </w:rPr>
        <w:t>2.5.4</w:t>
      </w:r>
      <w:r>
        <w:rPr/>
        <w:t xml:space="preserve"> </w:t>
      </w:r>
      <w:r>
        <w:rPr>
          <w:rFonts w:hint="eastAsia"/>
        </w:rPr>
        <w:t>飞机电池电压</w:t>
      </w:r>
      <w:bookmarkEnd w:id="39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新电池报文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7"/>
        <w:gridCol w:w="1708"/>
        <w:gridCol w:w="863"/>
        <w:gridCol w:w="2559"/>
      </w:tblGrid>
      <w:tr>
        <w:trPr/>
        <w:tc>
          <w:tcPr>
            <w:tcW w:w="4795" w:type="dxa"/>
            <w:gridSpan w:val="2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</w:p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MAVLINK_MSG_ID_BATTERY_STATUS_ACFLY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，ID=602，1HZ</w:t>
            </w:r>
          </w:p>
        </w:tc>
        <w:tc>
          <w:tcPr>
            <w:tcW w:w="3422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MAVLINK2:  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72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MAVLINK1:  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72</w:t>
            </w:r>
          </w:p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数据流向：飞机-&gt;操控端</w:t>
            </w:r>
          </w:p>
        </w:tc>
      </w:tr>
      <w:tr>
        <w:trPr>
          <w:trHeight w:val="90" w:hRule="atLeast"/>
        </w:trPr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559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>
          <w:trHeight w:val="90" w:hRule="atLeast"/>
        </w:trPr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voltage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电池电压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，单位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100mv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无效值: 0xFFFFFFFF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capacity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电池容量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，单位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mAh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无效值: 0xFFFFFFFF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sequence_num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86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电池序列号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无效值: 0xFFFFFFFF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fault_bitmask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错误标记位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无效值0xFF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temperature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温度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，单位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度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无效值0x7FFF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cycle_count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2559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循环次数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无效值0xFFFF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current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2559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电量，单位100mA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id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2559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id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根据此字段区分多个电池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health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健康度，[0 - 100]</w:t>
            </w:r>
          </w:p>
        </w:tc>
      </w:tr>
      <w:tr>
        <w:trPr>
          <w:trHeight w:val="492" w:hRule="atLeast"/>
        </w:trPr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remaining_percentage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 xml:space="preserve">剩余百分比 </w:t>
            </w:r>
            <w:r>
              <w:rPr>
                <w:rFonts w:hint="eastAsia"/>
                <w:lang w:val="en-US" w:eastAsia="zh-CN"/>
              </w:rPr>
              <w:t>[0 - 100]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cell_count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23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电池节数，无效值0xFF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注:航模电池一般由多节电池组成</w:t>
            </w:r>
          </w:p>
        </w:tc>
      </w:tr>
      <w:tr>
        <w:trPr/>
        <w:tc>
          <w:tcPr>
            <w:tcW w:w="3087" w:type="dxa"/>
          </w:tcPr>
          <w:p>
            <w:pPr>
              <w:rPr>
                <w:rFonts w:hint="eastAsia"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voltages[48]</w:t>
            </w:r>
          </w:p>
        </w:tc>
        <w:tc>
          <w:tcPr>
            <w:tcW w:w="1708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863" w:type="dxa"/>
          </w:tcPr>
          <w:p>
            <w:pPr>
              <w:rPr>
                <w:rFonts w:hint="default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24</w:t>
            </w:r>
          </w:p>
        </w:tc>
        <w:tc>
          <w:tcPr>
            <w:tcW w:w="2559" w:type="dxa"/>
          </w:tcPr>
          <w:p>
            <w:pPr>
              <w:bidi w:val="0"/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单节电池电压，一般满电为4.2V；单位0.02mV，</w:t>
            </w:r>
            <w:r>
              <w:rPr>
                <w:rFonts w:hint="eastAsia" w:ascii="Times New Roman" w:hAnsi="Times New Roman" w:cs="宋体"/>
                <w:sz w:val="21"/>
                <w:szCs w:val="21"/>
                <w:highlight w:val="yellow"/>
                <w:lang w:val="en-US" w:eastAsia="zh-CN"/>
              </w:rPr>
              <w:t>无效值0x00</w:t>
            </w:r>
          </w:p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例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voltages[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]</w:t>
            </w:r>
            <w:r>
              <w:rPr>
                <w:rFonts w:hint="eastAsia" w:ascii="Times New Roman" w:hAnsi="Times New Roman" w:cs="宋体"/>
                <w:sz w:val="21"/>
                <w:szCs w:val="21"/>
                <w:lang w:val="en-US" w:eastAsia="zh-CN"/>
              </w:rPr>
              <w:t>=210，那么第一节电池电压为210*0.02=4.2V</w:t>
            </w:r>
          </w:p>
        </w:tc>
      </w:tr>
    </w:tbl>
    <w:p>
      <w:pPr>
        <w:bidi w:val="0"/>
        <w:rPr/>
      </w:pPr>
    </w:p>
    <w:p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旧报文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461"/>
        <w:gridCol w:w="2126"/>
      </w:tblGrid>
      <w:tr>
        <w:trPr/>
        <w:tc>
          <w:tcPr>
            <w:tcW w:w="4630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MAVLINK_MSG_ID_BATTERY_STATUS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</w:t>
            </w:r>
            <w:r>
              <w:rPr>
                <w:rFonts w:ascii="Times New Roman" w:hAnsi="Times New Roman" w:cs="宋体"/>
                <w:sz w:val="21"/>
                <w:szCs w:val="21"/>
              </w:rPr>
              <w:t>147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，1HZ</w:t>
            </w:r>
          </w:p>
        </w:tc>
        <w:tc>
          <w:tcPr>
            <w:tcW w:w="3587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54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36</w:t>
            </w:r>
          </w:p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数据流向：飞机-&gt;操控端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current_consumed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消耗电流，单位</w:t>
            </w:r>
            <w:r>
              <w:rPr>
                <w:rFonts w:ascii="Times New Roman" w:hAnsi="Times New Roman" w:cs="宋体"/>
                <w:sz w:val="21"/>
                <w:szCs w:val="21"/>
              </w:rPr>
              <w:t>mAh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energy_consumed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消耗能量，单位</w:t>
            </w:r>
            <w:r>
              <w:rPr>
                <w:rFonts w:ascii="Times New Roman" w:hAnsi="Times New Roman" w:cs="宋体"/>
                <w:sz w:val="21"/>
                <w:szCs w:val="21"/>
              </w:rPr>
              <w:t>hJ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temperature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  <w:r>
              <w:rPr>
                <w:rFonts w:ascii="Times New Roman" w:hAnsi="Times New Roman" w:cs="宋体"/>
                <w:sz w:val="21"/>
                <w:szCs w:val="21"/>
              </w:rPr>
              <w:t>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温度，单位摄氏度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voltages[10]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电压，单位伏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current_battery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电流，单位安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id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电池ID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battery_funct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33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type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电池类型</w:t>
            </w:r>
          </w:p>
        </w:tc>
      </w:tr>
      <w:tr>
        <w:trPr/>
        <w:tc>
          <w:tcPr>
            <w:tcW w:w="27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battery_remaining</w:t>
            </w:r>
          </w:p>
        </w:tc>
        <w:tc>
          <w:tcPr>
            <w:tcW w:w="185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int8_t</w:t>
            </w:r>
          </w:p>
        </w:tc>
        <w:tc>
          <w:tcPr>
            <w:tcW w:w="1461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35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剩余电量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time_remaining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36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剩余时间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charge_state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40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充电状态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voltages_ext[4]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41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  <w:tr>
        <w:trPr>
          <w:trHeight w:val="511" w:hRule="atLeast"/>
        </w:trPr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mode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49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电池模式</w:t>
            </w:r>
          </w:p>
        </w:tc>
      </w:tr>
      <w:tr>
        <w:trPr/>
        <w:tc>
          <w:tcPr>
            <w:tcW w:w="2777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fault_bitmask</w:t>
            </w:r>
          </w:p>
        </w:tc>
        <w:tc>
          <w:tcPr>
            <w:tcW w:w="1853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1461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50</w:t>
            </w:r>
          </w:p>
        </w:tc>
        <w:tc>
          <w:tcPr>
            <w:tcW w:w="2126" w:type="dxa"/>
            <w:shd w:val="clear" w:color="auto" w:fill="FFC000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保留</w:t>
            </w:r>
          </w:p>
        </w:tc>
      </w:tr>
    </w:tbl>
    <w:p>
      <w:pPr>
        <w:rPr/>
      </w:pPr>
      <w:r>
        <w:rPr>
          <w:rFonts w:hint="eastAsia"/>
          <w:sz w:val="20"/>
          <w:szCs w:val="18"/>
        </w:rPr>
        <w:t>注：黄色部分只有MAVLINK2会发送。</w:t>
      </w:r>
      <w:r>
        <w:rPr>
          <w:sz w:val="20"/>
          <w:szCs w:val="18"/>
        </w:rPr>
        <w:br w:type="textWrapping"/>
      </w:r>
      <w:r>
        <w:rPr/>
        <w:t>if(voltages[1] == 65535 &amp;&amp; voltages[2] == 65535){</w:t>
      </w:r>
    </w:p>
    <w:p>
      <w:pPr>
        <w:ind w:firstLine="420"/>
        <w:rPr/>
      </w:pPr>
      <w:r>
        <w:rPr/>
        <w:t xml:space="preserve">电池电压(V) </w:t>
      </w:r>
      <w:r>
        <w:rPr>
          <w:rFonts w:hint="eastAsia"/>
        </w:rPr>
        <w:t xml:space="preserve">     </w:t>
      </w:r>
      <w:r>
        <w:rPr/>
        <w:t>= *((uint32_t*)&amp;(voltages[4])) / 1000.0;</w:t>
      </w:r>
    </w:p>
    <w:p>
      <w:pPr>
        <w:ind w:firstLine="420"/>
        <w:rPr/>
      </w:pPr>
      <w:r>
        <w:rPr/>
        <w:t>电池总容量(mAh)</w:t>
      </w:r>
      <w:r>
        <w:rPr>
          <w:rFonts w:hint="eastAsia"/>
        </w:rPr>
        <w:t xml:space="preserve"> </w:t>
      </w:r>
      <w:r>
        <w:rPr/>
        <w:t>= *((uint32_t*)&amp;(voltages[6]));</w:t>
      </w:r>
    </w:p>
    <w:p>
      <w:pPr>
        <w:ind w:firstLine="420"/>
        <w:rPr/>
      </w:pPr>
      <w:r>
        <w:rPr/>
        <w:t xml:space="preserve">电池循环次数 </w:t>
      </w:r>
      <w:r>
        <w:rPr>
          <w:rFonts w:hint="eastAsia"/>
        </w:rPr>
        <w:t xml:space="preserve">   </w:t>
      </w:r>
      <w:r>
        <w:rPr/>
        <w:t>= voltages[8];</w:t>
      </w:r>
    </w:p>
    <w:p>
      <w:pPr>
        <w:rPr/>
      </w:pPr>
      <w:r>
        <w:rPr>
          <w:rFonts w:hint="eastAsia"/>
        </w:rPr>
        <w:t xml:space="preserve">    </w:t>
      </w:r>
      <w:r>
        <w:rPr/>
        <w:t>电池</w:t>
      </w:r>
      <w:r>
        <w:rPr>
          <w:rFonts w:hint="eastAsia"/>
        </w:rPr>
        <w:t xml:space="preserve">电流(A)     = </w:t>
      </w:r>
      <w:r>
        <w:rPr/>
        <w:t>current_battery</w:t>
      </w:r>
      <w:r>
        <w:rPr>
          <w:rFonts w:hint="eastAsia"/>
        </w:rPr>
        <w:t xml:space="preserve"> /100.0;</w:t>
      </w:r>
    </w:p>
    <w:p>
      <w:pPr>
        <w:ind w:firstLine="420"/>
        <w:rPr/>
      </w:pPr>
      <w:r>
        <w:rPr>
          <w:rFonts w:hint="eastAsia"/>
        </w:rPr>
        <w:t xml:space="preserve">剩余百分比      = </w:t>
      </w:r>
      <w:r>
        <w:rPr/>
        <w:t>battery_remaining</w:t>
      </w:r>
      <w:r>
        <w:rPr>
          <w:rFonts w:hint="eastAsia"/>
        </w:rPr>
        <w:t>;</w:t>
      </w:r>
    </w:p>
    <w:p>
      <w:pPr>
        <w:rPr/>
      </w:pPr>
      <w:r>
        <w:rPr/>
        <w:t>}</w:t>
      </w:r>
    </w:p>
    <w:p>
      <w:pPr>
        <w:rPr/>
      </w:pPr>
      <w:r>
        <w:rPr/>
        <w:t>else</w:t>
      </w:r>
    </w:p>
    <w:p>
      <w:pPr>
        <w:rPr/>
      </w:pPr>
      <w:r>
        <w:rPr/>
        <w:t>{</w:t>
      </w:r>
      <w:r>
        <w:rPr>
          <w:rFonts w:hint="eastAsia"/>
        </w:rPr>
        <w:t>// 智能电池，电压等于单节电压总和.</w:t>
      </w:r>
    </w:p>
    <w:p>
      <w:pPr>
        <w:rPr/>
      </w:pPr>
      <w:r>
        <w:rPr/>
        <w:tab/>
        <w:t xml:space="preserve">for (int i=0; i&lt;10; i++) </w:t>
      </w:r>
      <w:r>
        <w:rPr>
          <w:rFonts w:hint="eastAsia"/>
        </w:rPr>
        <w:t>{</w:t>
      </w:r>
    </w:p>
    <w:p>
      <w:pPr>
        <w:rPr/>
      </w:pPr>
      <w:r>
        <w:rPr/>
        <w:tab/>
        <w:tab/>
        <w:t>电池电压(V) += voltages[i];</w:t>
      </w:r>
    </w:p>
    <w:p>
      <w:pPr>
        <w:ind w:firstLine="480" w:firstLineChars="200"/>
        <w:rPr/>
      </w:pPr>
      <w:r>
        <w:rPr>
          <w:rFonts w:hint="eastAsia"/>
        </w:rPr>
        <w:t>}</w:t>
      </w:r>
    </w:p>
    <w:p>
      <w:pPr>
        <w:ind w:firstLine="480" w:firstLineChars="200"/>
        <w:rPr/>
      </w:pPr>
      <w:r>
        <w:rPr/>
        <w:t>for (int i=0; i&lt;</w:t>
      </w:r>
      <w:r>
        <w:rPr>
          <w:rFonts w:hint="eastAsia"/>
        </w:rPr>
        <w:t>4</w:t>
      </w:r>
      <w:r>
        <w:rPr/>
        <w:t xml:space="preserve">; i++) </w:t>
      </w:r>
      <w:r>
        <w:rPr>
          <w:rFonts w:hint="eastAsia"/>
        </w:rPr>
        <w:t>{</w:t>
      </w:r>
    </w:p>
    <w:p>
      <w:pPr>
        <w:rPr/>
      </w:pPr>
      <w:r>
        <w:rPr/>
        <w:tab/>
        <w:tab/>
        <w:t xml:space="preserve">电池电压(V) += </w:t>
      </w:r>
      <w:r>
        <w:rPr>
          <w:sz w:val="21"/>
          <w:szCs w:val="21"/>
        </w:rPr>
        <w:t>voltages_ext</w:t>
      </w:r>
      <w:r>
        <w:rPr/>
        <w:t xml:space="preserve"> [i];</w:t>
      </w:r>
    </w:p>
    <w:p>
      <w:pPr>
        <w:ind w:firstLine="480" w:firstLineChars="200"/>
        <w:rPr/>
      </w:pPr>
      <w:r>
        <w:rPr>
          <w:rFonts w:hint="eastAsia"/>
        </w:rPr>
        <w:t>}</w:t>
      </w:r>
    </w:p>
    <w:p>
      <w:pPr>
        <w:ind w:left="420" w:leftChars="1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电池循环次数 </w:t>
      </w:r>
      <w:r>
        <w:rPr>
          <w:rFonts w:hint="eastAsia"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= </w:t>
      </w:r>
      <w:r>
        <w:rPr/>
        <w:t>battery_ function;</w:t>
      </w:r>
    </w:p>
    <w:p>
      <w:pPr>
        <w:ind w:firstLine="480" w:firstLineChars="200"/>
        <w:rPr/>
      </w:pPr>
      <w:r>
        <w:rPr>
          <w:rFonts w:cs="Times New Roman"/>
        </w:rPr>
        <w:t>电池总容量(mAh)</w:t>
      </w:r>
      <w:r>
        <w:rPr>
          <w:rFonts w:hint="eastAsia"/>
        </w:rPr>
        <w:t xml:space="preserve">  = </w:t>
      </w:r>
      <w:r>
        <w:rPr/>
        <w:t>energy_consumed</w:t>
      </w:r>
      <w:r>
        <w:rPr>
          <w:rFonts w:hint="eastAsia"/>
        </w:rPr>
        <w:t>；</w:t>
      </w:r>
    </w:p>
    <w:p>
      <w:pPr>
        <w:ind w:firstLine="480" w:firstLineChars="200"/>
        <w:rPr/>
      </w:pPr>
      <w:r>
        <w:rPr>
          <w:rFonts w:cs="Times New Roman"/>
        </w:rPr>
        <w:t>电池</w:t>
      </w:r>
      <w:r>
        <w:rPr>
          <w:rFonts w:hint="eastAsia" w:cs="Times New Roman"/>
        </w:rPr>
        <w:t xml:space="preserve">电流(A)      = </w:t>
      </w:r>
      <w:r>
        <w:rPr/>
        <w:t>current_battery</w:t>
      </w:r>
      <w:r>
        <w:rPr>
          <w:rFonts w:hint="eastAsia"/>
        </w:rPr>
        <w:t xml:space="preserve"> /100.0;</w:t>
      </w:r>
    </w:p>
    <w:p>
      <w:pPr>
        <w:ind w:firstLine="480" w:firstLineChars="200"/>
        <w:rPr>
          <w:rFonts w:ascii="Times New Roman" w:hAnsi="Times New Roman"/>
          <w:sz w:val="21"/>
          <w:szCs w:val="21"/>
        </w:rPr>
      </w:pPr>
      <w:r>
        <w:rPr>
          <w:rFonts w:hint="eastAsia"/>
        </w:rPr>
        <w:t xml:space="preserve">剩余百分比      = </w:t>
      </w:r>
      <w:r>
        <w:rPr/>
        <w:t>battery_remaining</w:t>
      </w:r>
      <w:r>
        <w:rPr>
          <w:rFonts w:hint="eastAsia"/>
        </w:rPr>
        <w:t>;</w:t>
      </w:r>
    </w:p>
    <w:p>
      <w:pPr>
        <w:ind w:firstLine="480" w:firstLineChars="200"/>
        <w:rPr/>
      </w:pPr>
      <w:r>
        <w:rPr>
          <w:rFonts w:hint="eastAsia"/>
        </w:rPr>
        <w:t>消耗电量</w:t>
      </w:r>
      <w:r>
        <w:rPr>
          <w:rFonts w:cs="Times New Roman"/>
        </w:rPr>
        <w:t>(mAh)</w:t>
      </w:r>
      <w:r>
        <w:rPr>
          <w:rFonts w:hint="eastAsia"/>
        </w:rPr>
        <w:t xml:space="preserve">   = </w:t>
      </w:r>
      <w:r>
        <w:rPr/>
        <w:t>current_consumed</w:t>
      </w:r>
      <w:r>
        <w:rPr>
          <w:rFonts w:hint="eastAsia"/>
        </w:rPr>
        <w:t>；</w:t>
      </w:r>
    </w:p>
    <w:p>
      <w:pPr>
        <w:pStyle w:val="000041"/>
        <w:ind w:left="0" w:leftChars="0" w:right="16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36"/>
        <w:rPr>
          <w:rFonts w:hint="eastAsia"/>
        </w:rPr>
      </w:pPr>
      <w:bookmarkStart w:id="40" w:name="_Toc28102"/>
      <w:r>
        <w:rPr>
          <w:rFonts w:hint="eastAsia"/>
        </w:rPr>
        <w:t>2.5.5 飞机定位信息</w:t>
      </w:r>
      <w:bookmarkEnd w:id="40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飞控解算位置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976"/>
        <w:gridCol w:w="993"/>
        <w:gridCol w:w="2126"/>
      </w:tblGrid>
      <w:tr>
        <w:trPr/>
        <w:tc>
          <w:tcPr>
            <w:tcW w:w="5098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MAVLINK_MSG_ID_GLOBAL_POSITION_INT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，ID=33，2HZ</w:t>
            </w:r>
          </w:p>
        </w:tc>
        <w:tc>
          <w:tcPr>
            <w:tcW w:w="3119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time_boot_ms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时间戳，</w:t>
            </w:r>
            <w:r>
              <w:rPr>
                <w:rFonts w:ascii="Times New Roman" w:hAnsi="Times New Roman" w:cs="宋体"/>
                <w:sz w:val="21"/>
                <w:szCs w:val="21"/>
              </w:rPr>
              <w:t>ms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纬度，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经度，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relative_alt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相对高度，毫米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vx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北向速度，cm/s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vy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东向速度，cm/s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vz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地向速度，cm/s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hdg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飞机航向，0-360度</w:t>
            </w:r>
          </w:p>
        </w:tc>
      </w:tr>
    </w:tbl>
    <w:p>
      <w:pPr>
        <w:pStyle w:val="000041"/>
        <w:ind w:left="0" w:leftChars="0" w:right="1680"/>
        <w:rPr/>
      </w:pPr>
    </w:p>
    <w:p>
      <w:pPr>
        <w:pStyle w:val="000041"/>
        <w:ind w:left="0" w:leftChars="0" w:right="168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GPS1原始位置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976"/>
        <w:gridCol w:w="993"/>
        <w:gridCol w:w="2126"/>
      </w:tblGrid>
      <w:tr>
        <w:trPr/>
        <w:tc>
          <w:tcPr>
            <w:tcW w:w="5098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MAVLINK_MSG_ID_GPS_RAW_INT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</w:t>
            </w:r>
            <w:r>
              <w:rPr>
                <w:rFonts w:ascii="Times New Roman" w:hAnsi="Times New Roman" w:cs="宋体"/>
                <w:sz w:val="21"/>
                <w:szCs w:val="21"/>
              </w:rPr>
              <w:t>24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，2HZ，北斗1原始位置</w:t>
            </w:r>
          </w:p>
        </w:tc>
        <w:tc>
          <w:tcPr>
            <w:tcW w:w="3119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52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time_boot_ms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uint64_t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时间戳，u</w:t>
            </w:r>
            <w:r>
              <w:rPr>
                <w:rFonts w:ascii="Times New Roman" w:hAnsi="Times New Roman" w:cs="宋体"/>
                <w:sz w:val="21"/>
                <w:szCs w:val="21"/>
              </w:rPr>
              <w:t>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纬度，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经度，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eph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epv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vel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地速，cm/s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cog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速度方向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fix_type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定位类型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satellites_visible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29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卫星数量，颗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alt_ellipsoid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vel_acc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速度精度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hdg_acc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航向精度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[degE5]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yaw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</w:tbl>
    <w:p>
      <w:pPr>
        <w:pStyle w:val="000041"/>
        <w:ind w:left="0" w:leftChars="0" w:right="1680"/>
        <w:rPr/>
      </w:pPr>
    </w:p>
    <w:p>
      <w:pPr>
        <w:pStyle w:val="000041"/>
        <w:ind w:left="0" w:leftChars="0" w:right="1680"/>
        <w:rPr/>
      </w:pPr>
      <w:r>
        <w:rPr>
          <w:rFonts w:hint="eastAsia"/>
          <w:lang w:val="en-US" w:eastAsia="zh-CN"/>
        </w:rPr>
        <w:t>GPS2原始位置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976"/>
        <w:gridCol w:w="993"/>
        <w:gridCol w:w="2126"/>
      </w:tblGrid>
      <w:tr>
        <w:trPr/>
        <w:tc>
          <w:tcPr>
            <w:tcW w:w="5098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MAVLINK_MSG_ID_GPS2_RAW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，ID=1</w:t>
            </w:r>
            <w:r>
              <w:rPr>
                <w:rFonts w:ascii="Times New Roman" w:hAnsi="Times New Roman" w:cs="宋体"/>
                <w:sz w:val="21"/>
                <w:szCs w:val="21"/>
              </w:rPr>
              <w:t>24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，2HZ，北斗2原始位置</w:t>
            </w:r>
          </w:p>
        </w:tc>
        <w:tc>
          <w:tcPr>
            <w:tcW w:w="3119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5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7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time_boot_ms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uint64_t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时间戳，u</w:t>
            </w:r>
            <w:r>
              <w:rPr>
                <w:rFonts w:ascii="Times New Roman" w:hAnsi="Times New Roman" w:cs="宋体"/>
                <w:sz w:val="21"/>
                <w:szCs w:val="21"/>
              </w:rPr>
              <w:t>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lat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纬度，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lon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经度，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degE7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dgps_age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eph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epv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26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垂直定位精度，厘米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vel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28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地速，cm/s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cog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30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速度方向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fix_type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32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定位类型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satellites_visible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33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卫星数量，颗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dgps_numch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uint8_t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34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yaw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alt_ellipsoid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37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默认0，无用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41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水平定位精度，毫米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45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垂直定位精度，毫米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vel_acc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49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速度精度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，毫米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hdg_acc</w:t>
            </w:r>
          </w:p>
        </w:tc>
        <w:tc>
          <w:tcPr>
            <w:tcW w:w="297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uint32_t</w:t>
            </w:r>
          </w:p>
        </w:tc>
        <w:tc>
          <w:tcPr>
            <w:tcW w:w="993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53</w:t>
            </w:r>
          </w:p>
        </w:tc>
        <w:tc>
          <w:tcPr>
            <w:tcW w:w="2126" w:type="dxa"/>
          </w:tcPr>
          <w:p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航向精度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t>[degE5]</w:t>
            </w:r>
          </w:p>
        </w:tc>
      </w:tr>
    </w:tbl>
    <w:p>
      <w:pPr>
        <w:pStyle w:val="000041"/>
        <w:ind w:left="0" w:leftChars="0" w:right="1680"/>
        <w:rPr>
          <w:rFonts w:hint="eastAsia"/>
          <w:lang w:val="en-US" w:eastAsia="zh-CN"/>
        </w:rPr>
      </w:pPr>
    </w:p>
    <w:p>
      <w:pPr>
        <w:pStyle w:val="000041"/>
        <w:ind w:left="0" w:leftChars="0" w:right="16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定位类型枚举: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2"/>
        <w:gridCol w:w="5225"/>
      </w:tblGrid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定位类型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2D 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3D定位</w:t>
            </w:r>
          </w:p>
        </w:tc>
      </w:tr>
      <w:tr>
        <w:trPr>
          <w:trHeight w:val="540" w:hRule="atLeast"/>
        </w:trPr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3D DGPS定位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RTK浮动解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RTK</w:t>
            </w:r>
            <w:r>
              <w:rPr>
                <w:rFonts w:hint="eastAsia"/>
                <w:lang w:val="en-US" w:eastAsia="zh-CN"/>
              </w:rPr>
              <w:t>固定</w:t>
            </w:r>
            <w:r>
              <w:rPr>
                <w:rFonts w:hint="default"/>
                <w:lang w:val="en-US" w:eastAsia="zh-CN"/>
              </w:rPr>
              <w:t>解</w:t>
            </w:r>
          </w:p>
        </w:tc>
      </w:tr>
      <w:tr>
        <w:trPr/>
        <w:tc>
          <w:tcPr>
            <w:tcW w:w="2992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5225" w:type="dxa"/>
          </w:tcPr>
          <w:p>
            <w:pPr>
              <w:pStyle w:val="000041"/>
              <w:ind w:left="0" w:leftChars="0" w:right="168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静态固定解</w:t>
            </w:r>
          </w:p>
        </w:tc>
      </w:tr>
    </w:tbl>
    <w:p>
      <w:pPr>
        <w:pStyle w:val="000041"/>
        <w:ind w:left="0" w:leftChars="0" w:right="1680"/>
        <w:rPr>
          <w:rFonts w:hint="default"/>
          <w:lang w:val="en-US" w:eastAsia="zh-CN"/>
        </w:rPr>
      </w:pPr>
    </w:p>
    <w:p>
      <w:pPr>
        <w:pStyle w:val="000036"/>
        <w:rPr/>
      </w:pPr>
      <w:bookmarkStart w:id="41" w:name="_Toc29517"/>
      <w:r>
        <w:rPr>
          <w:rFonts w:hint="eastAsia"/>
        </w:rPr>
        <w:t>2.5.6 飞机油门百分比</w:t>
      </w:r>
      <w:bookmarkEnd w:id="41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842"/>
        <w:gridCol w:w="1276"/>
        <w:gridCol w:w="2977"/>
      </w:tblGrid>
      <w:tr>
        <w:trPr/>
        <w:tc>
          <w:tcPr>
            <w:tcW w:w="3964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报文</w:t>
            </w:r>
            <w:r>
              <w:rPr>
                <w:rFonts w:ascii="Times New Roman" w:hAnsi="Times New Roman" w:cs="宋体"/>
                <w:sz w:val="21"/>
                <w:szCs w:val="21"/>
              </w:rPr>
              <w:t>MAVLINK_MSG_ID_VFR_HUD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，ID=74，2HZ</w:t>
            </w:r>
          </w:p>
        </w:tc>
        <w:tc>
          <w:tcPr>
            <w:tcW w:w="4253" w:type="dxa"/>
            <w:gridSpan w:val="2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，数据流向：飞机-&gt;操控端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简写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类型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偏移量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airspeed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0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飞行速度，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groundspeed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4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地速，</w:t>
            </w:r>
            <w:r>
              <w:rPr>
                <w:rFonts w:ascii="Times New Roman" w:hAnsi="Times New Roman" w:cs="宋体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alt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8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海拔高度，m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climb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12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上升速度，</w:t>
            </w:r>
            <w:r>
              <w:rPr>
                <w:rFonts w:ascii="Times New Roman" w:hAnsi="Times New Roman" w:cs="宋体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/s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heading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int16_t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16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飞机航线，0-360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throttle</w:t>
            </w:r>
          </w:p>
        </w:tc>
        <w:tc>
          <w:tcPr>
            <w:tcW w:w="1842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宋体"/>
                <w:sz w:val="21"/>
                <w:szCs w:val="21"/>
              </w:rPr>
              <w:t>uint16_t</w:t>
            </w:r>
          </w:p>
        </w:tc>
        <w:tc>
          <w:tcPr>
            <w:tcW w:w="1276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18</w:t>
            </w:r>
          </w:p>
        </w:tc>
        <w:tc>
          <w:tcPr>
            <w:tcW w:w="2977" w:type="dxa"/>
          </w:tcPr>
          <w:p>
            <w:pPr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</w:rPr>
              <w:t>输出油门百分比，0-100%</w:t>
            </w:r>
          </w:p>
        </w:tc>
      </w:tr>
    </w:tbl>
    <w:p>
      <w:pPr>
        <w:rPr/>
      </w:pPr>
    </w:p>
    <w:p>
      <w:pPr>
        <w:pStyle w:val="000036"/>
        <w:rPr/>
      </w:pPr>
      <w:bookmarkStart w:id="42" w:name="_Toc26544"/>
      <w:r>
        <w:rPr>
          <w:rFonts w:hint="eastAsia"/>
        </w:rPr>
        <w:t>2.5.7 飞机姿态</w:t>
      </w:r>
      <w:bookmarkEnd w:id="42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842"/>
        <w:gridCol w:w="1276"/>
        <w:gridCol w:w="2977"/>
      </w:tblGrid>
      <w:tr>
        <w:trPr/>
        <w:tc>
          <w:tcPr>
            <w:tcW w:w="3964" w:type="dxa"/>
            <w:gridSpan w:val="2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消息</w:t>
            </w:r>
            <w:r>
              <w:rPr>
                <w:rFonts w:cs="宋体"/>
                <w:sz w:val="21"/>
                <w:szCs w:val="20"/>
              </w:rPr>
              <w:t>MAVLINK_MSG_ID_ATTITUDE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，ID=30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，10HZ</w:t>
            </w:r>
          </w:p>
        </w:tc>
        <w:tc>
          <w:tcPr>
            <w:tcW w:w="4253" w:type="dxa"/>
            <w:gridSpan w:val="2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28</w:t>
            </w:r>
            <w:r>
              <w:rPr>
                <w:rFonts w:hint="eastAsia" w:cs="宋体"/>
                <w:sz w:val="21"/>
                <w:szCs w:val="20"/>
              </w:rPr>
              <w:t>，数据流向：地面站-&gt;操控端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time_boot_ms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uint32_t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时间戳，</w:t>
            </w:r>
            <w:r>
              <w:rPr>
                <w:rFonts w:cs="宋体"/>
                <w:sz w:val="21"/>
                <w:szCs w:val="20"/>
              </w:rPr>
              <w:t>ms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roll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飞机横滚，弧度，-pi - pi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pitch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8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飞机俯仰，弧度，-pi - pi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yaw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12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飞机偏航，弧度，-pi - pi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rollspeed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16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飞机横滚角速度，弧度/秒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pitchspeed</w:t>
            </w:r>
          </w:p>
        </w:tc>
        <w:tc>
          <w:tcPr>
            <w:tcW w:w="184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20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飞机俯仰角速度，弧度/秒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Yawspeed</w:t>
            </w:r>
          </w:p>
        </w:tc>
        <w:tc>
          <w:tcPr>
            <w:tcW w:w="1842" w:type="dxa"/>
          </w:tcPr>
          <w:p>
            <w:pPr>
              <w:jc w:val="left"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float</w:t>
            </w:r>
          </w:p>
        </w:tc>
        <w:tc>
          <w:tcPr>
            <w:tcW w:w="1276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24</w:t>
            </w:r>
          </w:p>
        </w:tc>
        <w:tc>
          <w:tcPr>
            <w:tcW w:w="297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飞机偏航角速度，弧度/秒</w:t>
            </w:r>
          </w:p>
        </w:tc>
      </w:tr>
    </w:tbl>
    <w:p>
      <w:pPr>
        <w:rPr/>
      </w:pPr>
    </w:p>
    <w:p>
      <w:pPr>
        <w:pStyle w:val="000036"/>
        <w:rPr/>
      </w:pPr>
      <w:bookmarkStart w:id="43" w:name="_Toc17425"/>
      <w:r>
        <w:rPr>
          <w:rFonts w:hint="eastAsia"/>
        </w:rPr>
        <w:t>2.5.8</w:t>
      </w:r>
      <w:r>
        <w:rPr/>
        <w:t xml:space="preserve"> </w:t>
      </w:r>
      <w:r>
        <w:rPr>
          <w:rFonts w:hint="eastAsia"/>
        </w:rPr>
        <w:t>获取飞控的唯一序列号和固件版本</w:t>
      </w:r>
      <w:bookmarkEnd w:id="43"/>
    </w:p>
    <w:p>
      <w:pPr>
        <w:pStyle w:val="000053"/>
        <w:numPr>
          <w:ilvl w:val="0"/>
          <w:numId w:val="10"/>
        </w:numPr>
        <w:ind w:firstLineChars="0"/>
        <w:rPr/>
      </w:pPr>
      <w:r>
        <w:rPr>
          <w:rFonts w:hint="eastAsia"/>
        </w:rPr>
        <w:t>发送</w:t>
      </w:r>
      <w:r>
        <w:rPr>
          <w:rFonts w:ascii="Times New Roman" w:hAnsi="Times New Roman" w:cs="Times New Roman"/>
        </w:rPr>
        <w:t>MAV_CMD_REQUEST_AUTOPILOT_CAPABILITIES</w:t>
      </w:r>
      <w:r>
        <w:rPr>
          <w:rFonts w:hint="eastAsia" w:ascii="Times New Roman" w:hAnsi="Times New Roman" w:cs="Times New Roman"/>
        </w:rPr>
        <w:t>(520)命令</w:t>
      </w:r>
      <w:r>
        <w:rPr>
          <w:rFonts w:hint="eastAsia" w:ascii="Times New Roman" w:hAnsi="Times New Roman" w:cs="Times New Roman"/>
          <w:kern w:val="0"/>
        </w:rPr>
        <w:t>给飞控 (使用76号报文发送，如下)。</w:t>
      </w:r>
    </w:p>
    <w:p>
      <w:pPr>
        <w:pStyle w:val="000053"/>
        <w:numPr>
          <w:ilvl w:val="0"/>
          <w:numId w:val="10"/>
        </w:numPr>
        <w:ind w:firstLineChars="0"/>
        <w:rPr/>
      </w:pPr>
      <w:r>
        <w:rPr>
          <w:rFonts w:hint="eastAsia"/>
        </w:rPr>
        <w:t>飞控收到520请求包后会发送(MAVLINK2)</w:t>
      </w:r>
    </w:p>
    <w:p>
      <w:pPr>
        <w:pStyle w:val="000053"/>
        <w:ind w:left="440" w:firstLine="0" w:firstLineChars="0"/>
        <w:rPr/>
      </w:pPr>
      <w:r>
        <w:rPr>
          <w:rFonts w:ascii="Times New Roman" w:hAnsi="Times New Roman" w:cs="Times New Roman"/>
        </w:rPr>
        <w:t>MAVLINK_MSG_ID_AUTOPILOT_VERSION</w:t>
      </w:r>
      <w:r>
        <w:rPr>
          <w:rFonts w:hint="eastAsia" w:ascii="Times New Roman" w:hAnsi="Times New Roman" w:cs="Times New Roman"/>
        </w:rPr>
        <w:t>(148)报文给请求端。</w:t>
      </w:r>
    </w:p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报文MSG_ID_COMMAND_LONG，ID=</w:t>
            </w:r>
            <w:r>
              <w:rPr>
                <w:rFonts w:cs="Times New Roman"/>
                <w:kern w:val="0"/>
              </w:rPr>
              <w:t>76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33  数据流向：</w:t>
            </w:r>
            <w:r>
              <w:rPr>
                <w:rFonts w:hint="eastAsia" w:cs="宋体"/>
              </w:rPr>
              <w:t>操控端-&gt;飞控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param1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指令参数1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指令参数2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指令参数3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指令参数4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param5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指令参数5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指令参数6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</w:t>
            </w: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float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指令参数7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command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指令ID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飞机ID（默认1）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confirmation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指令确认（默认0）</w:t>
            </w:r>
          </w:p>
        </w:tc>
      </w:tr>
    </w:tbl>
    <w:p>
      <w:pPr>
        <w:rPr>
          <w:rFonts w:ascii="Times New Roman" w:hAnsi="Times New Roman" w:cs="Times New Roman"/>
          <w:kern w:val="0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param1- param7填0即可</w:t>
      </w:r>
    </w:p>
    <w:p>
      <w:pPr>
        <w:rPr>
          <w:rFonts w:ascii="Times New Roman" w:hAnsi="Times New Roman" w:cs="Times New Roman"/>
          <w:kern w:val="0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command = MAV_CMD_REQUEST_AUTOPILOT_CAPABILITIES (</w:t>
      </w:r>
      <w:bookmarkStart w:id="44" w:name="OLE_LINK1"/>
      <w:r>
        <w:rPr>
          <w:rFonts w:ascii="Times New Roman" w:hAnsi="Times New Roman" w:cs="Times New Roman"/>
          <w:kern w:val="0"/>
          <w:sz w:val="20"/>
          <w:szCs w:val="18"/>
        </w:rPr>
        <w:t>520</w:t>
      </w:r>
      <w:bookmarkEnd w:id="44"/>
      <w:r>
        <w:rPr>
          <w:rFonts w:ascii="Times New Roman" w:hAnsi="Times New Roman" w:cs="Times New Roman"/>
          <w:kern w:val="0"/>
          <w:sz w:val="20"/>
          <w:szCs w:val="18"/>
        </w:rPr>
        <w:t>)</w:t>
      </w:r>
    </w:p>
    <w:p>
      <w:pPr>
        <w:rPr>
          <w:rFonts w:ascii="Times New Roman" w:hAnsi="Times New Roman" w:cs="Times New Roman"/>
          <w:kern w:val="0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target_system = 飞机ID（默认飞控出厂是1）</w:t>
      </w:r>
    </w:p>
    <w:p>
      <w:pPr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kern w:val="0"/>
          <w:sz w:val="20"/>
          <w:szCs w:val="18"/>
        </w:rPr>
        <w:t>target_component = MAV_COMP_ID_AUTOPILOT1 (1)</w:t>
      </w:r>
    </w:p>
    <w:p>
      <w:pPr>
        <w:rPr/>
      </w:pP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7"/>
        <w:gridCol w:w="1847"/>
        <w:gridCol w:w="1771"/>
        <w:gridCol w:w="2279"/>
      </w:tblGrid>
      <w:tr>
        <w:trPr/>
        <w:tc>
          <w:tcPr>
            <w:tcW w:w="473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MAVLINK_MSG_ID_AUTOPILOT_VERSION</w:t>
            </w:r>
            <w:r>
              <w:rPr>
                <w:rFonts w:hint="eastAsia" w:cs="Times New Roman"/>
                <w:kern w:val="0"/>
              </w:rPr>
              <w:t>，ID=148</w:t>
            </w:r>
          </w:p>
        </w:tc>
        <w:tc>
          <w:tcPr>
            <w:tcW w:w="405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78  数据流向：</w:t>
            </w:r>
            <w:r>
              <w:rPr>
                <w:rFonts w:hint="eastAsia" w:cs="宋体"/>
              </w:rPr>
              <w:t>飞控-&gt;操控端</w:t>
            </w:r>
            <w:r>
              <w:rPr>
                <w:rFonts w:cs="Times New Roman"/>
                <w:kern w:val="0"/>
              </w:rPr>
              <w:t xml:space="preserve"> 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capabilities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uint64_t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固件</w:t>
            </w:r>
            <w:r>
              <w:rPr>
                <w:rFonts w:cs="Times New Roman"/>
                <w:kern w:val="0"/>
              </w:rPr>
              <w:t>capability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uid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uint64_t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color w:val="FF0000"/>
                <w:kern w:val="0"/>
              </w:rPr>
              <w:t>flight_sw_version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固件版本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middleware_sw_version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os_sw_version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board_version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飞控类型: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5:  K9飞控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vendor_id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product_id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flight_custom_version[8]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middleware_custom_version[8]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>
          <w:trHeight w:val="408" w:hRule="atLeast"/>
        </w:trPr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os_custom_version[8]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52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>
          <w:trHeight w:val="408" w:hRule="atLeast"/>
        </w:trPr>
        <w:tc>
          <w:tcPr>
            <w:tcW w:w="2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color w:val="FF0000"/>
                <w:kern w:val="0"/>
              </w:rPr>
              <w:t>uid2</w:t>
            </w:r>
            <w:r>
              <w:rPr>
                <w:rFonts w:cs="Times New Roman"/>
                <w:kern w:val="0"/>
              </w:rPr>
              <w:t>[18]</w:t>
            </w:r>
          </w:p>
        </w:tc>
        <w:tc>
          <w:tcPr>
            <w:tcW w:w="184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77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60</w:t>
            </w:r>
          </w:p>
        </w:tc>
        <w:tc>
          <w:tcPr>
            <w:tcW w:w="227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飞控序列号</w:t>
            </w:r>
          </w:p>
        </w:tc>
      </w:tr>
    </w:tbl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hint="eastAsia" w:ascii="Times New Roman" w:hAnsi="Times New Roman" w:cs="Times New Roman"/>
          <w:sz w:val="18"/>
          <w:szCs w:val="16"/>
        </w:rPr>
        <w:t xml:space="preserve">序列号计算如下: 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 xml:space="preserve">uint32_t UID0 = ((uint32_t*) </w:t>
      </w:r>
      <w:r>
        <w:rPr>
          <w:rFonts w:ascii="Times New Roman" w:hAnsi="Times New Roman" w:cs="Times New Roman"/>
          <w:color w:val="FF0000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)[0];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 xml:space="preserve">uint32_t UID 1 = ((uint32_t*) </w:t>
      </w:r>
      <w:r>
        <w:rPr>
          <w:rFonts w:ascii="Times New Roman" w:hAnsi="Times New Roman" w:cs="Times New Roman"/>
          <w:color w:val="FF0000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)[1];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cs="Times New Roman"/>
          <w:sz w:val="18"/>
          <w:szCs w:val="16"/>
        </w:rPr>
        <w:t xml:space="preserve">uint32_t UID 2 = ((uint32_t*) </w:t>
      </w:r>
      <w:r>
        <w:rPr>
          <w:rFonts w:ascii="Times New Roman" w:hAnsi="Times New Roman" w:cs="Times New Roman"/>
          <w:color w:val="FF0000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)[2];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hint="eastAsia" w:ascii="Times New Roman" w:hAnsi="Times New Roman" w:cs="Times New Roman"/>
          <w:sz w:val="18"/>
          <w:szCs w:val="16"/>
        </w:rPr>
        <w:t>再将</w:t>
      </w:r>
      <w:r>
        <w:rPr>
          <w:rFonts w:ascii="Times New Roman" w:hAnsi="Times New Roman" w:cs="Times New Roman"/>
          <w:sz w:val="18"/>
          <w:szCs w:val="16"/>
        </w:rPr>
        <w:t>UID0</w:t>
      </w:r>
      <w:r>
        <w:rPr>
          <w:rFonts w:hint="eastAsia" w:ascii="Times New Roman" w:hAnsi="Times New Roman" w:cs="Times New Roman"/>
          <w:sz w:val="18"/>
          <w:szCs w:val="16"/>
        </w:rPr>
        <w:t>-</w:t>
      </w:r>
      <w:r>
        <w:rPr>
          <w:rFonts w:ascii="Times New Roman" w:hAnsi="Times New Roman" w:cs="Times New Roman"/>
          <w:sz w:val="18"/>
          <w:szCs w:val="16"/>
        </w:rPr>
        <w:t xml:space="preserve"> UID</w:t>
      </w:r>
      <w:r>
        <w:rPr>
          <w:rFonts w:hint="eastAsia" w:ascii="Times New Roman" w:hAnsi="Times New Roman" w:cs="Times New Roman"/>
          <w:sz w:val="18"/>
          <w:szCs w:val="16"/>
        </w:rPr>
        <w:t xml:space="preserve">2转成16进制, 拼接起来即可得到完整的序列号, QT代码示例如下: </w:t>
      </w:r>
    </w:p>
    <w:p>
      <w:pPr>
        <w:rPr>
          <w:rFonts w:ascii="Times New Roman" w:hAnsi="Times New Roman" w:cs="Times New Roman"/>
          <w:sz w:val="18"/>
          <w:szCs w:val="16"/>
        </w:rPr>
      </w:pPr>
      <w:r>
        <w:rPr>
          <w:rFonts w:hint="eastAsia" w:ascii="Times New Roman" w:hAnsi="Times New Roman" w:cs="Times New Roman"/>
          <w:sz w:val="18"/>
          <w:szCs w:val="16"/>
        </w:rPr>
        <w:t xml:space="preserve">UID = </w:t>
      </w:r>
      <w:r>
        <w:rPr>
          <w:rFonts w:ascii="Times New Roman" w:hAnsi="Times New Roman" w:cs="Times New Roman"/>
          <w:sz w:val="18"/>
          <w:szCs w:val="16"/>
        </w:rPr>
        <w:t>QString("%1%2%3").arg(</w:t>
      </w:r>
      <w:r>
        <w:rPr>
          <w:rFonts w:hint="eastAsia" w:ascii="Times New Roman" w:hAnsi="Times New Roman" w:cs="Times New Roman"/>
          <w:sz w:val="18"/>
          <w:szCs w:val="16"/>
        </w:rPr>
        <w:t>UID0</w:t>
      </w:r>
      <w:r>
        <w:rPr>
          <w:rFonts w:ascii="Times New Roman" w:hAnsi="Times New Roman" w:cs="Times New Roman"/>
          <w:sz w:val="18"/>
          <w:szCs w:val="16"/>
        </w:rPr>
        <w:t>,0,16).arg(</w:t>
      </w:r>
      <w:r>
        <w:rPr>
          <w:rFonts w:hint="eastAsia" w:ascii="Times New Roman" w:hAnsi="Times New Roman" w:cs="Times New Roman"/>
          <w:sz w:val="18"/>
          <w:szCs w:val="16"/>
        </w:rPr>
        <w:t>UID1</w:t>
      </w:r>
      <w:r>
        <w:rPr>
          <w:rFonts w:ascii="Times New Roman" w:hAnsi="Times New Roman" w:cs="Times New Roman"/>
          <w:sz w:val="18"/>
          <w:szCs w:val="16"/>
        </w:rPr>
        <w:t>,0,16).arg(</w:t>
      </w:r>
      <w:r>
        <w:rPr>
          <w:rFonts w:hint="eastAsia" w:ascii="Times New Roman" w:hAnsi="Times New Roman" w:cs="Times New Roman"/>
          <w:sz w:val="18"/>
          <w:szCs w:val="16"/>
        </w:rPr>
        <w:t>UID2</w:t>
      </w:r>
      <w:r>
        <w:rPr>
          <w:rFonts w:ascii="Times New Roman" w:hAnsi="Times New Roman" w:cs="Times New Roman"/>
          <w:sz w:val="18"/>
          <w:szCs w:val="16"/>
        </w:rPr>
        <w:t>,0,16).toUpper();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固件版本计算: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飞控固件版本分为3个字段[a.b.c]，例如1.17.83</w:t>
      </w:r>
    </w:p>
    <w:p>
      <w:pPr>
        <w:rPr>
          <w:rFonts w:ascii="Times New Roman" w:hAnsi="Times New Roman" w:cs="Times New Roman"/>
          <w:sz w:val="21"/>
          <w:szCs w:val="20"/>
        </w:rPr>
      </w:pPr>
      <w:r>
        <w:rPr>
          <w:rFonts w:hint="eastAsia" w:ascii="Times New Roman" w:hAnsi="Times New Roman" w:cs="Times New Roman"/>
          <w:sz w:val="21"/>
          <w:szCs w:val="20"/>
        </w:rPr>
        <w:t xml:space="preserve">a = </w:t>
      </w:r>
      <w:r>
        <w:rPr>
          <w:rFonts w:ascii="Times New Roman" w:hAnsi="Times New Roman" w:cs="Times New Roman"/>
          <w:sz w:val="21"/>
          <w:szCs w:val="20"/>
        </w:rPr>
        <w:t>((uint</w:t>
      </w:r>
      <w:r>
        <w:rPr>
          <w:rFonts w:hint="eastAsia" w:ascii="Times New Roman" w:hAnsi="Times New Roman" w:cs="Times New Roman"/>
          <w:sz w:val="21"/>
          <w:szCs w:val="20"/>
        </w:rPr>
        <w:t>8</w:t>
      </w:r>
      <w:r>
        <w:rPr>
          <w:rFonts w:ascii="Times New Roman" w:hAnsi="Times New Roman" w:cs="Times New Roman"/>
          <w:sz w:val="21"/>
          <w:szCs w:val="20"/>
        </w:rPr>
        <w:t>_t*) flight_sw_version</w:t>
      </w:r>
      <w:r>
        <w:rPr>
          <w:rFonts w:hint="eastAsia" w:ascii="Times New Roman" w:hAnsi="Times New Roman" w:cs="Times New Roman"/>
          <w:sz w:val="21"/>
          <w:szCs w:val="20"/>
        </w:rPr>
        <w:t>)[3];</w:t>
      </w:r>
    </w:p>
    <w:p>
      <w:pPr>
        <w:rPr>
          <w:rFonts w:ascii="Times New Roman" w:hAnsi="Times New Roman" w:cs="Times New Roman"/>
          <w:sz w:val="21"/>
          <w:szCs w:val="20"/>
        </w:rPr>
      </w:pPr>
      <w:r>
        <w:rPr>
          <w:rFonts w:hint="eastAsia" w:ascii="Times New Roman" w:hAnsi="Times New Roman" w:cs="Times New Roman"/>
          <w:sz w:val="21"/>
          <w:szCs w:val="20"/>
        </w:rPr>
        <w:t xml:space="preserve">b = </w:t>
      </w:r>
      <w:r>
        <w:rPr>
          <w:rFonts w:ascii="Times New Roman" w:hAnsi="Times New Roman" w:cs="Times New Roman"/>
          <w:sz w:val="21"/>
          <w:szCs w:val="20"/>
        </w:rPr>
        <w:t>((uint</w:t>
      </w:r>
      <w:r>
        <w:rPr>
          <w:rFonts w:hint="eastAsia" w:ascii="Times New Roman" w:hAnsi="Times New Roman" w:cs="Times New Roman"/>
          <w:sz w:val="21"/>
          <w:szCs w:val="20"/>
        </w:rPr>
        <w:t>8</w:t>
      </w:r>
      <w:r>
        <w:rPr>
          <w:rFonts w:ascii="Times New Roman" w:hAnsi="Times New Roman" w:cs="Times New Roman"/>
          <w:sz w:val="21"/>
          <w:szCs w:val="20"/>
        </w:rPr>
        <w:t>_t*) flight_sw_version</w:t>
      </w:r>
      <w:r>
        <w:rPr>
          <w:rFonts w:hint="eastAsia" w:ascii="Times New Roman" w:hAnsi="Times New Roman" w:cs="Times New Roman"/>
          <w:sz w:val="21"/>
          <w:szCs w:val="20"/>
        </w:rPr>
        <w:t>)[2];</w:t>
      </w:r>
    </w:p>
    <w:p>
      <w:pPr>
        <w:rPr>
          <w:rFonts w:ascii="Times New Roman" w:hAnsi="Times New Roman" w:cs="Times New Roman"/>
          <w:sz w:val="21"/>
          <w:szCs w:val="20"/>
        </w:rPr>
      </w:pPr>
      <w:r>
        <w:rPr>
          <w:rFonts w:hint="eastAsia" w:ascii="Times New Roman" w:hAnsi="Times New Roman" w:cs="Times New Roman"/>
          <w:sz w:val="21"/>
          <w:szCs w:val="20"/>
        </w:rPr>
        <w:t xml:space="preserve">c = </w:t>
      </w:r>
      <w:r>
        <w:rPr>
          <w:rFonts w:ascii="Times New Roman" w:hAnsi="Times New Roman" w:cs="Times New Roman"/>
          <w:sz w:val="21"/>
          <w:szCs w:val="20"/>
        </w:rPr>
        <w:t>((uint</w:t>
      </w:r>
      <w:r>
        <w:rPr>
          <w:rFonts w:hint="eastAsia" w:ascii="Times New Roman" w:hAnsi="Times New Roman" w:cs="Times New Roman"/>
          <w:sz w:val="21"/>
          <w:szCs w:val="20"/>
        </w:rPr>
        <w:t>8</w:t>
      </w:r>
      <w:r>
        <w:rPr>
          <w:rFonts w:ascii="Times New Roman" w:hAnsi="Times New Roman" w:cs="Times New Roman"/>
          <w:sz w:val="21"/>
          <w:szCs w:val="20"/>
        </w:rPr>
        <w:t>_t*) flight_sw_version</w:t>
      </w:r>
      <w:r>
        <w:rPr>
          <w:rFonts w:hint="eastAsia" w:ascii="Times New Roman" w:hAnsi="Times New Roman" w:cs="Times New Roman"/>
          <w:sz w:val="21"/>
          <w:szCs w:val="20"/>
        </w:rPr>
        <w:t>)[1];</w:t>
      </w:r>
    </w:p>
    <w:p>
      <w:pPr>
        <w:rPr/>
      </w:pPr>
    </w:p>
    <w:p>
      <w:pPr>
        <w:pStyle w:val="000036"/>
        <w:rPr/>
      </w:pPr>
      <w:bookmarkStart w:id="45" w:name="_Toc26881"/>
      <w:bookmarkStart w:id="46" w:name="OLE_LINK21"/>
      <w:r>
        <w:rPr>
          <w:rFonts w:hint="eastAsia"/>
        </w:rPr>
        <w:t>2.5.9</w:t>
      </w:r>
      <w:r>
        <w:rPr/>
        <w:t xml:space="preserve"> </w:t>
      </w:r>
      <w:r>
        <w:rPr>
          <w:rFonts w:hint="eastAsia"/>
        </w:rPr>
        <w:t>获取摇杆数据</w:t>
      </w:r>
      <w:bookmarkEnd w:id="45"/>
    </w:p>
    <w:p>
      <w:pPr>
        <w:rPr/>
      </w:pPr>
      <w:bookmarkEnd w:id="46"/>
      <w:r>
        <w:rPr>
          <w:rFonts w:hint="eastAsia"/>
        </w:rPr>
        <w:t>原始遥控舵量数据，最多18通道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MAVLINK_MSG_ID_RC_CHANNELS</w:t>
            </w:r>
            <w:r>
              <w:rPr>
                <w:rFonts w:hint="eastAsia" w:cs="Times New Roman"/>
                <w:kern w:val="0"/>
              </w:rPr>
              <w:t>，ID=</w:t>
            </w:r>
            <w:r>
              <w:rPr>
                <w:rFonts w:cs="Times New Roman"/>
                <w:kern w:val="0"/>
              </w:rPr>
              <w:t>65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78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Timestamp[ms]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chan1_raw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000000" w:themeColor="text1"/>
                <w:kern w:val="0"/>
              </w:rPr>
            </w:pP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chan2_raw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通道2,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</w:t>
            </w:r>
            <w:r>
              <w:rPr>
                <w:rFonts w:hint="eastAsia" w:cs="Times New Roman"/>
                <w:kern w:val="0"/>
              </w:rPr>
              <w:t>3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通道3,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4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通道4,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5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通道5,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6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bookmarkStart w:id="47" w:name="OLE_LINK4"/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通道6,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  <w:bookmarkEnd w:id="47"/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7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通道7,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8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通道8,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9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通道9,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bookmarkStart w:id="48" w:name="OLE_LINK2"/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10</w:t>
            </w:r>
            <w:r>
              <w:rPr>
                <w:rFonts w:cs="Times New Roman"/>
                <w:kern w:val="0"/>
              </w:rPr>
              <w:t>_raw</w:t>
            </w:r>
            <w:bookmarkEnd w:id="48"/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通道10,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11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通道11,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12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通道12,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13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通道13,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14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通道14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15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通道15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bookmarkStart w:id="49" w:name="OLE_LINK3"/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color w:val="FF0000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16</w:t>
            </w:r>
            <w:r>
              <w:rPr>
                <w:rFonts w:cs="Times New Roman"/>
                <w:kern w:val="0"/>
              </w:rPr>
              <w:t>_raw</w:t>
            </w:r>
            <w:bookmarkEnd w:id="49"/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通道16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17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通道17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18</w:t>
            </w:r>
            <w:r>
              <w:rPr>
                <w:rFonts w:cs="Times New Roman"/>
                <w:kern w:val="0"/>
              </w:rPr>
              <w:t>_raw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38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通道18</w:t>
            </w:r>
            <w:r>
              <w:rPr>
                <w:rFonts w:cs="Times New Roman"/>
                <w:kern w:val="0"/>
              </w:rPr>
              <w:t>, [1000, 2000]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UINT16_MAX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chancount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有效通道数量</w:t>
            </w:r>
          </w:p>
        </w:tc>
      </w:tr>
      <w:tr>
        <w:trPr>
          <w:trHeight w:val="408" w:hRule="atLeast"/>
        </w:trPr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rssi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RSSI</w:t>
            </w: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校准后的遥控舵量数据，[4 -8]有效通道，虚拟摇杆为4通道，[</w:t>
      </w:r>
      <w:r>
        <w:rPr>
          <w:kern w:val="0"/>
        </w:rPr>
        <w:t>chan1</w:t>
      </w:r>
      <w:r>
        <w:rPr>
          <w:rFonts w:hint="eastAsia"/>
          <w:kern w:val="0"/>
        </w:rPr>
        <w:t>-</w:t>
      </w:r>
      <w:r>
        <w:rPr>
          <w:kern w:val="0"/>
        </w:rPr>
        <w:t xml:space="preserve"> chan</w:t>
      </w:r>
      <w:r>
        <w:rPr>
          <w:rFonts w:hint="eastAsia"/>
          <w:kern w:val="0"/>
        </w:rPr>
        <w:t>4]</w:t>
      </w:r>
      <w:r>
        <w:rPr>
          <w:rFonts w:hint="eastAsia"/>
        </w:rPr>
        <w:t>。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1913"/>
        <w:gridCol w:w="1710"/>
        <w:gridCol w:w="2264"/>
      </w:tblGrid>
      <w:tr>
        <w:trPr/>
        <w:tc>
          <w:tcPr>
            <w:tcW w:w="481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MAVLINK_MSG_ID_RC_CHANNELS_SCALED</w:t>
            </w:r>
            <w:r>
              <w:rPr>
                <w:rFonts w:hint="eastAsia" w:cs="Times New Roman"/>
                <w:kern w:val="0"/>
              </w:rPr>
              <w:t>，ID=34</w:t>
            </w:r>
          </w:p>
        </w:tc>
        <w:tc>
          <w:tcPr>
            <w:tcW w:w="397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time_boot_ms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uint32_t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Timestamp[ms]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chan1_scaled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bookmarkStart w:id="50" w:name="OLE_LINK5"/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通道1,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无效值: </w:t>
            </w:r>
            <w:r>
              <w:rPr>
                <w:rFonts w:cs="Times New Roman"/>
                <w:kern w:val="0"/>
              </w:rPr>
              <w:t>INT16_MAX</w:t>
            </w:r>
            <w:bookmarkEnd w:id="50"/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color w:val="000000" w:themeColor="text1"/>
                <w:kern w:val="0"/>
              </w:rPr>
            </w:pPr>
            <w:r>
              <w:rPr>
                <w:rFonts w:hint="eastAsia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han</w:t>
            </w:r>
            <w:r>
              <w:rPr>
                <w:rFonts w:hint="eastAsia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通道2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3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通道3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4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通道4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5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通道5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6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通道6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7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通道7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c</w:t>
            </w:r>
            <w:r>
              <w:rPr>
                <w:rFonts w:cs="Times New Roman"/>
                <w:kern w:val="0"/>
              </w:rPr>
              <w:t>han</w:t>
            </w:r>
            <w:r>
              <w:rPr>
                <w:rFonts w:hint="eastAsia" w:cs="Times New Roman"/>
                <w:kern w:val="0"/>
              </w:rPr>
              <w:t>8</w:t>
            </w:r>
            <w:r>
              <w:rPr>
                <w:rFonts w:cs="Times New Roman"/>
                <w:kern w:val="0"/>
              </w:rPr>
              <w:t>_scaled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通道8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>
          <w:trHeight w:val="408" w:hRule="atLeast"/>
        </w:trPr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port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默认0</w:t>
            </w:r>
          </w:p>
        </w:tc>
      </w:tr>
      <w:tr>
        <w:trPr>
          <w:trHeight w:val="408" w:hRule="atLeast"/>
        </w:trPr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rssi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21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RSSI</w:t>
            </w:r>
          </w:p>
        </w:tc>
      </w:tr>
    </w:tbl>
    <w:p>
      <w:pPr>
        <w:rPr/>
      </w:pPr>
      <w:r>
        <w:rPr>
          <w:rFonts w:hint="eastAsia"/>
        </w:rPr>
        <w:t>rc.data[0] 表示油门舵量</w:t>
      </w:r>
    </w:p>
    <w:p>
      <w:pPr>
        <w:rPr/>
      </w:pPr>
      <w:r>
        <w:rPr>
          <w:rFonts w:hint="eastAsia"/>
        </w:rPr>
        <w:t>rc.data[1] 表示偏航舵量</w:t>
      </w:r>
    </w:p>
    <w:p>
      <w:pPr>
        <w:rPr/>
      </w:pPr>
      <w:r>
        <w:rPr>
          <w:rFonts w:hint="eastAsia"/>
        </w:rPr>
        <w:t>rc.data[2] 表示俯仰舵量</w:t>
      </w:r>
    </w:p>
    <w:p>
      <w:pPr>
        <w:rPr/>
      </w:pPr>
      <w:r>
        <w:rPr>
          <w:rFonts w:hint="eastAsia"/>
        </w:rPr>
        <w:t>rc.data[3] 表示偏航舵量</w:t>
      </w:r>
    </w:p>
    <w:p>
      <w:pPr>
        <w:rPr/>
      </w:pPr>
    </w:p>
    <w:p>
      <w:pPr>
        <w:pStyle w:val="000036"/>
        <w:rPr/>
      </w:pPr>
      <w:bookmarkStart w:id="51" w:name="_Toc22505"/>
      <w:r>
        <w:rPr>
          <w:rFonts w:hint="eastAsia"/>
        </w:rPr>
        <w:t>2.5.10</w:t>
      </w:r>
      <w:r>
        <w:rPr/>
        <w:t xml:space="preserve"> </w:t>
      </w:r>
      <w:r>
        <w:rPr>
          <w:rFonts w:hint="eastAsia"/>
        </w:rPr>
        <w:t>飞机当前航点(</w:t>
      </w:r>
      <w:r>
        <w:rPr>
          <w:rFonts w:hint="eastAsia"/>
          <w:color w:val="FF0000"/>
        </w:rPr>
        <w:t>自定义</w:t>
      </w:r>
      <w:r>
        <w:rPr>
          <w:rFonts w:hint="eastAsia"/>
        </w:rPr>
        <w:t>，需MAVLINK2)</w:t>
      </w:r>
      <w:bookmarkEnd w:id="51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1913"/>
        <w:gridCol w:w="1710"/>
        <w:gridCol w:w="2264"/>
      </w:tblGrid>
      <w:tr>
        <w:trPr/>
        <w:tc>
          <w:tcPr>
            <w:tcW w:w="481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</w:rPr>
              <w:t>MAVLINK_MSG_ID_MISSION_CURRENT</w:t>
            </w:r>
            <w:r>
              <w:rPr>
                <w:rFonts w:hint="eastAsia" w:cs="Times New Roman"/>
                <w:kern w:val="0"/>
              </w:rPr>
              <w:t>，ID=42</w:t>
            </w:r>
          </w:p>
        </w:tc>
        <w:tc>
          <w:tcPr>
            <w:tcW w:w="397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89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seq</w:t>
            </w:r>
          </w:p>
        </w:tc>
        <w:tc>
          <w:tcPr>
            <w:tcW w:w="191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1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2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当前航点序号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resumeSeq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断点航点序号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color w:val="000000" w:themeColor="text1"/>
                <w:kern w:val="0"/>
              </w:rPr>
            </w:pPr>
            <w:r>
              <w:rPr>
                <w:rFonts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flag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uint16_t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通道2</w:t>
            </w:r>
            <w:r>
              <w:rPr>
                <w:rFonts w:cs="Times New Roman"/>
                <w:kern w:val="0"/>
              </w:rPr>
              <w:t>, [0, 10000]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无效值</w:t>
            </w:r>
            <w:r>
              <w:rPr>
                <w:rFonts w:cs="Times New Roman"/>
                <w:kern w:val="0"/>
              </w:rPr>
              <w:t>: INT16_MAX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heading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无用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vector_x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断点向量X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vector_</w:t>
            </w:r>
            <w:r>
              <w:rPr>
                <w:rFonts w:hint="eastAsia" w:cs="Times New Roman"/>
                <w:kern w:val="0"/>
              </w:rPr>
              <w:t>y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断点向量Y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vector_</w:t>
            </w:r>
            <w:r>
              <w:rPr>
                <w:rFonts w:hint="eastAsia" w:cs="Times New Roman"/>
                <w:kern w:val="0"/>
              </w:rPr>
              <w:t>z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断点向量Z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distance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断点距离,单位米</w:t>
            </w:r>
          </w:p>
        </w:tc>
      </w:tr>
      <w:tr>
        <w:trPr/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trigger_interval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26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触发间距，单位米</w:t>
            </w:r>
          </w:p>
        </w:tc>
      </w:tr>
      <w:tr>
        <w:trPr>
          <w:trHeight w:val="408" w:hRule="atLeast"/>
        </w:trPr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speed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速度, m/s</w:t>
            </w:r>
          </w:p>
        </w:tc>
      </w:tr>
      <w:tr>
        <w:trPr>
          <w:trHeight w:val="408" w:hRule="atLeast"/>
        </w:trPr>
        <w:tc>
          <w:tcPr>
            <w:tcW w:w="2897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radius</w:t>
            </w:r>
          </w:p>
        </w:tc>
        <w:tc>
          <w:tcPr>
            <w:tcW w:w="1913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float</w:t>
            </w:r>
          </w:p>
        </w:tc>
        <w:tc>
          <w:tcPr>
            <w:tcW w:w="1710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2264" w:type="dxa"/>
            <w:shd w:val="clear" w:color="auto" w:fill="FFC000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半径,m/s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注：黄色部分只有MAVLINK2会发送</w:t>
      </w:r>
    </w:p>
    <w:p>
      <w:pPr>
        <w:pStyle w:val="000041"/>
        <w:rPr>
          <w:rFonts w:hint="eastAsia"/>
        </w:rPr>
      </w:pPr>
    </w:p>
    <w:p>
      <w:pPr>
        <w:pStyle w:val="000036"/>
        <w:rPr>
          <w:rFonts w:hint="eastAsia"/>
          <w:lang w:val="en-US" w:eastAsia="zh-CN"/>
        </w:rPr>
      </w:pPr>
      <w:bookmarkStart w:id="52" w:name="_Toc3639"/>
      <w:r>
        <w:rPr>
          <w:rFonts w:hint="eastAsia"/>
        </w:rPr>
        <w:t>2.5.1</w:t>
      </w:r>
      <w:r>
        <w:rPr>
          <w:rFonts w:hint="eastAsia"/>
          <w:lang w:val="en-US" w:eastAsia="zh-CN"/>
        </w:rPr>
        <w:t>1</w:t>
      </w:r>
      <w:r>
        <w:rPr/>
        <w:t xml:space="preserve"> </w:t>
      </w:r>
      <w:r>
        <w:rPr>
          <w:rFonts w:hint="eastAsia"/>
          <w:lang w:val="en-US" w:eastAsia="zh-CN"/>
        </w:rPr>
        <w:t>无人机消息提示报文</w:t>
      </w:r>
      <w:bookmarkEnd w:id="5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此报文的内容为字符串，接收端可直接弹窗显示内容(可翻译成中文再提示)。例如飞控的提示有：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Check battery voltage!"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，翻译为拒绝解锁，检查电池电压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Positioning abnormal!"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，翻译为定位异常，拒绝解锁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Heading abnormal!"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，翻译为航向异常，拒绝解锁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Insufficient space on sd card!"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，翻译为SD卡容量不足，拒绝解锁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No positioning!"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，翻译为无定位，拒绝解锁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"Refused to unlock! Outside fence!"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，翻译为无人机在电子围栏外，拒绝解锁</w:t>
      </w: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"Unable to arm in this mode without OASYS."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，翻译为无避障传感器，无法在避障模式解锁!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"The tank is emptied. Switch to position mode."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翻译为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药箱为空，切换成定点模式.</w:t>
      </w:r>
    </w:p>
    <w:p>
      <w:pPr>
        <w:numPr>
          <w:ilvl w:val="0"/>
          <w:numId w:val="11"/>
        </w:numPr>
        <w:bidi w:val="0"/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"Fence dectected!"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翻译为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警告！触发电子围栏.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"CAN ESC Disconnected! Please check!"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，CAN电机断连，请检查!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"Positioning abnormal! Please return immediately!"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，定位异常请立即返航!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"Abnormal heading, check yaw angle!"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，航线异常，请检查航向!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"External compass connected."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，外置罗盘已连接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"DF sensor connected."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，侧向传感器已连接</w:t>
      </w:r>
    </w:p>
    <w:p>
      <w:pPr>
        <w:pStyle w:val="000041"/>
        <w:numPr>
          <w:ilvl w:val="0"/>
          <w:numId w:val="11"/>
        </w:numPr>
        <w:ind w:left="420" w:leftChars="0" w:hanging="420" w:firstLineChars="0"/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0"/>
          <w:szCs w:val="20"/>
          <w:lang w:val="en-US" w:eastAsia="zh-CN" w:bidi="ar-SA"/>
        </w:rPr>
        <w:t>"DF sensor disconnected."</w:t>
      </w:r>
      <w:r>
        <w:rPr>
          <w:rFonts w:hint="eastAsia" w:ascii="Times New Roman" w:hAnsi="Times New Roman" w:cs="Times New Roman"/>
          <w:kern w:val="0"/>
          <w:sz w:val="20"/>
          <w:szCs w:val="20"/>
          <w:lang w:val="en-US" w:eastAsia="zh-CN" w:bidi="ar-SA"/>
        </w:rPr>
        <w:t>，侧向传感器已断开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225"/>
        <w:gridCol w:w="1064"/>
        <w:gridCol w:w="3887"/>
      </w:tblGrid>
      <w:tr>
        <w:trPr/>
        <w:tc>
          <w:tcPr>
            <w:tcW w:w="3833" w:type="dxa"/>
            <w:gridSpan w:val="2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MAVLINK_MSG_ID_STATUSTEXT，ID=</w:t>
            </w:r>
            <w:r>
              <w:rPr>
                <w:rFonts w:hint="eastAsia" w:cs="Times New Roman"/>
                <w:kern w:val="0"/>
                <w:lang w:val="en-US" w:eastAsia="zh-CN"/>
              </w:rPr>
              <w:t>253</w:t>
            </w:r>
          </w:p>
        </w:tc>
        <w:tc>
          <w:tcPr>
            <w:tcW w:w="4951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608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2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0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388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608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severity</w:t>
            </w:r>
          </w:p>
        </w:tc>
        <w:tc>
          <w:tcPr>
            <w:tcW w:w="1225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06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887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指示严重程度</w:t>
            </w:r>
            <w:r>
              <w:rPr>
                <w:rFonts w:hint="eastAsia"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 xml:space="preserve">0: </w:t>
            </w:r>
            <w:r>
              <w:rPr>
                <w:rFonts w:hint="eastAsia" w:cs="Times New Roman"/>
                <w:kern w:val="0"/>
              </w:rPr>
              <w:t>MAV_SEVERITY_EMERGENCY</w:t>
            </w:r>
            <w:r>
              <w:rPr>
                <w:rFonts w:hint="eastAsia"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1: MAV_SEVERITY_ALERT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2: MAV_SEVERITY_CRITICAL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3: MAV_SEVERITY_ERROR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4: MAV_SEVERITY_WARNING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5: MAV_SEVERITY_NOTICE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6: MAV_SEVERITY_INFO</w:t>
            </w:r>
            <w:r>
              <w:rPr>
                <w:rFonts w:hint="eastAsia" w:cs="Times New Roman"/>
                <w:kern w:val="0"/>
                <w:lang w:val="en-US" w:eastAsia="zh-CN"/>
              </w:rPr>
              <w:br w:type="textWrapping"/>
            </w:r>
            <w:r>
              <w:rPr>
                <w:rFonts w:hint="eastAsia" w:cs="Times New Roman"/>
                <w:kern w:val="0"/>
                <w:lang w:val="en-US" w:eastAsia="zh-CN"/>
              </w:rPr>
              <w:t>7: MAV_SEVERITY_DEBUG</w:t>
            </w:r>
          </w:p>
        </w:tc>
      </w:tr>
      <w:tr>
        <w:trPr/>
        <w:tc>
          <w:tcPr>
            <w:tcW w:w="2608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Text</w:t>
            </w:r>
            <w:r>
              <w:rPr>
                <w:rFonts w:hint="eastAsia" w:cs="Times New Roman"/>
                <w:kern w:val="0"/>
                <w:lang w:val="en-US" w:eastAsia="zh-CN"/>
              </w:rPr>
              <w:t>[50]</w:t>
            </w:r>
          </w:p>
        </w:tc>
        <w:tc>
          <w:tcPr>
            <w:tcW w:w="1225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char</w:t>
            </w:r>
          </w:p>
        </w:tc>
        <w:tc>
          <w:tcPr>
            <w:tcW w:w="1064" w:type="dxa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</w:t>
            </w:r>
          </w:p>
        </w:tc>
        <w:tc>
          <w:tcPr>
            <w:tcW w:w="3887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消息内容，UTF8</w:t>
            </w:r>
          </w:p>
        </w:tc>
      </w:tr>
      <w:tr>
        <w:trPr/>
        <w:tc>
          <w:tcPr>
            <w:tcW w:w="2608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</w:rPr>
            </w:pPr>
            <w:r>
              <w:rPr>
                <w:rFonts w:hint="eastAsia" w:cs="Times New Roman"/>
                <w:color w:val="auto"/>
                <w:kern w:val="0"/>
              </w:rPr>
              <w:t>id</w:t>
            </w:r>
          </w:p>
        </w:tc>
        <w:tc>
          <w:tcPr>
            <w:tcW w:w="1225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</w:rPr>
              <w:t>uint</w:t>
            </w: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color w:val="auto"/>
                <w:kern w:val="0"/>
              </w:rPr>
              <w:t>_t</w:t>
            </w:r>
          </w:p>
        </w:tc>
        <w:tc>
          <w:tcPr>
            <w:tcW w:w="1064" w:type="dxa"/>
            <w:shd w:val="clear" w:color="auto" w:fill="FFC000"/>
          </w:tcPr>
          <w:p>
            <w:pPr>
              <w:pStyle w:val="000056"/>
              <w:rPr>
                <w:rFonts w:hint="default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51</w:t>
            </w:r>
          </w:p>
        </w:tc>
        <w:tc>
          <w:tcPr>
            <w:tcW w:w="3887" w:type="dxa"/>
            <w:shd w:val="clear" w:color="auto" w:fill="FFC000"/>
          </w:tcPr>
          <w:p>
            <w:pPr>
              <w:pStyle w:val="000056"/>
              <w:rPr>
                <w:rFonts w:hint="default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默认0</w:t>
            </w:r>
          </w:p>
        </w:tc>
      </w:tr>
      <w:tr>
        <w:trPr/>
        <w:tc>
          <w:tcPr>
            <w:tcW w:w="2608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</w:rPr>
            </w:pPr>
            <w:r>
              <w:rPr>
                <w:rFonts w:hint="eastAsia" w:cs="Times New Roman"/>
                <w:color w:val="auto"/>
                <w:kern w:val="0"/>
              </w:rPr>
              <w:t>chunk_seq</w:t>
            </w:r>
          </w:p>
        </w:tc>
        <w:tc>
          <w:tcPr>
            <w:tcW w:w="1225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</w:rPr>
            </w:pPr>
            <w:r>
              <w:rPr>
                <w:rFonts w:hint="eastAsia" w:cs="Times New Roman"/>
                <w:color w:val="auto"/>
                <w:kern w:val="0"/>
              </w:rPr>
              <w:t>uint8_t</w:t>
            </w:r>
          </w:p>
        </w:tc>
        <w:tc>
          <w:tcPr>
            <w:tcW w:w="1064" w:type="dxa"/>
            <w:shd w:val="clear" w:color="auto" w:fill="FFC000"/>
          </w:tcPr>
          <w:p>
            <w:pPr>
              <w:pStyle w:val="000056"/>
              <w:rPr>
                <w:rFonts w:hint="default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54</w:t>
            </w:r>
          </w:p>
        </w:tc>
        <w:tc>
          <w:tcPr>
            <w:tcW w:w="3887" w:type="dxa"/>
            <w:shd w:val="clear" w:color="auto" w:fill="FFC000"/>
          </w:tcPr>
          <w:p>
            <w:pPr>
              <w:pStyle w:val="000056"/>
              <w:rPr>
                <w:rFonts w:hint="eastAsia" w:cs="Times New Roman"/>
                <w:color w:val="auto"/>
                <w:kern w:val="0"/>
                <w:lang w:val="en-US" w:eastAsia="zh-CN"/>
              </w:rPr>
            </w:pPr>
            <w:r>
              <w:rPr>
                <w:rFonts w:hint="eastAsia" w:cs="Times New Roman"/>
                <w:color w:val="auto"/>
                <w:kern w:val="0"/>
                <w:lang w:val="en-US" w:eastAsia="zh-CN"/>
              </w:rPr>
              <w:t>默认0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注：黄色部分只有MAVLINK2会发送</w:t>
      </w:r>
    </w:p>
    <w:p>
      <w:pPr>
        <w:pStyle w:val="000036"/>
        <w:rPr>
          <w:rFonts w:hint="eastAsia"/>
          <w:lang w:val="en-US" w:eastAsia="zh-CN"/>
        </w:rPr>
      </w:pPr>
      <w:bookmarkStart w:id="53" w:name="_Toc19888"/>
      <w:r>
        <w:rPr>
          <w:rFonts w:hint="eastAsia"/>
        </w:rPr>
        <w:t>2.5.1</w:t>
      </w:r>
      <w:r>
        <w:rPr>
          <w:rFonts w:hint="eastAsia"/>
          <w:lang w:val="en-US" w:eastAsia="zh-CN"/>
        </w:rPr>
        <w:t>2</w:t>
      </w:r>
      <w:r>
        <w:rPr/>
        <w:t xml:space="preserve"> </w:t>
      </w:r>
      <w:r>
        <w:rPr>
          <w:rFonts w:hint="eastAsia"/>
          <w:lang w:val="en-US" w:eastAsia="zh-CN"/>
        </w:rPr>
        <w:t>获取飞控系统时间</w:t>
      </w:r>
      <w:bookmarkEnd w:id="53"/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1331"/>
        <w:gridCol w:w="1044"/>
        <w:gridCol w:w="3804"/>
      </w:tblGrid>
      <w:tr>
        <w:trPr/>
        <w:tc>
          <w:tcPr>
            <w:tcW w:w="3936" w:type="dxa"/>
            <w:gridSpan w:val="2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MAVLINK_MSG_ID_SYSTEM_TIME，ID=</w:t>
            </w: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  <w:tc>
          <w:tcPr>
            <w:tcW w:w="4848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22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60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331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04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380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605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time_unix_usec</w:t>
            </w:r>
          </w:p>
        </w:tc>
        <w:tc>
          <w:tcPr>
            <w:tcW w:w="133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64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1044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804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default" w:eastAsia="宋体" w:cs="Times New Roman"/>
                <w:kern w:val="0"/>
                <w:lang w:val="en-US" w:eastAsia="zh-CN"/>
              </w:rPr>
              <w:t>[us] Timestamp (UNIX epoch time)</w:t>
            </w:r>
          </w:p>
        </w:tc>
      </w:tr>
      <w:tr>
        <w:trPr/>
        <w:tc>
          <w:tcPr>
            <w:tcW w:w="2605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time_boot_ms</w:t>
            </w:r>
          </w:p>
        </w:tc>
        <w:tc>
          <w:tcPr>
            <w:tcW w:w="1331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32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1044" w:type="dxa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</w:t>
            </w:r>
          </w:p>
        </w:tc>
        <w:tc>
          <w:tcPr>
            <w:tcW w:w="3804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[ms] Timestamp (time since system boot).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000036"/>
        <w:rPr>
          <w:rFonts w:hint="default" w:eastAsia="宋体"/>
          <w:lang w:val="en-US" w:eastAsia="zh-CN"/>
        </w:rPr>
      </w:pPr>
      <w:r>
        <w:rPr>
          <w:rFonts w:hint="eastAsia"/>
        </w:rPr>
        <w:t>2.5.1</w:t>
      </w:r>
      <w:r>
        <w:rPr>
          <w:rFonts w:hint="eastAsia"/>
          <w:lang w:val="en-US" w:eastAsia="zh-CN"/>
        </w:rPr>
        <w:t>3</w:t>
      </w:r>
      <w:r>
        <w:rPr/>
        <w:t xml:space="preserve"> </w:t>
      </w:r>
      <w:r>
        <w:rPr>
          <w:rFonts w:hint="eastAsia"/>
          <w:lang w:val="en-US" w:eastAsia="zh-CN"/>
        </w:rPr>
        <w:t>获取雷达距离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1706"/>
        <w:gridCol w:w="930"/>
        <w:gridCol w:w="3216"/>
      </w:tblGrid>
      <w:tr>
        <w:trPr/>
        <w:tc>
          <w:tcPr>
            <w:tcW w:w="4638" w:type="dxa"/>
            <w:gridSpan w:val="2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MAVLINK_MSG_ID_OBSTACLE_DISTANCE，ID=</w:t>
            </w:r>
            <w:r>
              <w:rPr>
                <w:rFonts w:hint="eastAsia" w:cs="Times New Roman"/>
                <w:kern w:val="0"/>
                <w:lang w:val="en-US" w:eastAsia="zh-CN"/>
              </w:rPr>
              <w:t>330</w:t>
            </w:r>
          </w:p>
        </w:tc>
        <w:tc>
          <w:tcPr>
            <w:tcW w:w="4146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 xml:space="preserve">长度: </w:t>
            </w:r>
            <w:r>
              <w:rPr>
                <w:rFonts w:hint="eastAsia" w:cs="Times New Roman"/>
                <w:kern w:val="0"/>
                <w:lang w:val="en-US" w:eastAsia="zh-CN"/>
              </w:rPr>
              <w:t>167</w:t>
            </w:r>
            <w:r>
              <w:rPr>
                <w:rFonts w:hint="eastAsia" w:cs="Times New Roman"/>
                <w:kern w:val="0"/>
              </w:rPr>
              <w:t xml:space="preserve">  数据流向：</w:t>
            </w:r>
            <w:r>
              <w:rPr>
                <w:rFonts w:hint="eastAsia" w:cs="宋体"/>
              </w:rPr>
              <w:t>飞控</w:t>
            </w:r>
            <w:r>
              <w:rPr>
                <w:rFonts w:cs="宋体"/>
              </w:rPr>
              <w:t>-&gt;</w:t>
            </w:r>
            <w:r>
              <w:rPr>
                <w:rFonts w:hint="eastAsia" w:cs="宋体"/>
              </w:rPr>
              <w:t>操控端</w:t>
            </w:r>
          </w:p>
        </w:tc>
      </w:tr>
      <w:tr>
        <w:trPr/>
        <w:tc>
          <w:tcPr>
            <w:tcW w:w="293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70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3216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932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time_usec</w:t>
            </w:r>
          </w:p>
          <w:p>
            <w:pPr>
              <w:pStyle w:val="000056"/>
              <w:rPr>
                <w:rFonts w:hint="eastAsia" w:cs="Times New Roman"/>
                <w:kern w:val="0"/>
              </w:rPr>
            </w:pPr>
          </w:p>
        </w:tc>
        <w:tc>
          <w:tcPr>
            <w:tcW w:w="1706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64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3216" w:type="dxa"/>
          </w:tcPr>
          <w:p>
            <w:pPr>
              <w:pStyle w:val="000056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default" w:eastAsia="宋体" w:cs="Times New Roman"/>
                <w:kern w:val="0"/>
                <w:lang w:val="en-US" w:eastAsia="zh-CN"/>
              </w:rPr>
              <w:t>[us] Timestamp (UNIX epoch time)</w:t>
            </w:r>
          </w:p>
        </w:tc>
      </w:tr>
      <w:tr>
        <w:trPr/>
        <w:tc>
          <w:tcPr>
            <w:tcW w:w="2932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distances[72]</w:t>
            </w:r>
          </w:p>
        </w:tc>
        <w:tc>
          <w:tcPr>
            <w:tcW w:w="1706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8</w:t>
            </w:r>
          </w:p>
        </w:tc>
        <w:tc>
          <w:tcPr>
            <w:tcW w:w="3216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雷达距离数组，单位厘米，无效值65535</w:t>
            </w:r>
          </w:p>
        </w:tc>
      </w:tr>
      <w:tr>
        <w:trPr/>
        <w:tc>
          <w:tcPr>
            <w:tcW w:w="2932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min_distance</w:t>
            </w:r>
          </w:p>
        </w:tc>
        <w:tc>
          <w:tcPr>
            <w:tcW w:w="1706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152</w:t>
            </w:r>
          </w:p>
        </w:tc>
        <w:tc>
          <w:tcPr>
            <w:tcW w:w="3216" w:type="dxa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雷达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所能探测的最小距离，单位厘米(暂时无用)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max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_distance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16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154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  <w:t>雷达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所能探测的最大距离，单位厘米(暂时无用)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sensor_type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8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156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传感器类型(暂时无用)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increment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</w:t>
            </w:r>
            <w:r>
              <w:rPr>
                <w:rFonts w:hint="eastAsia" w:cs="Times New Roman"/>
                <w:kern w:val="0"/>
                <w:lang w:val="en-US" w:eastAsia="zh-CN"/>
              </w:rPr>
              <w:t>8</w:t>
            </w:r>
            <w:r>
              <w:rPr>
                <w:rFonts w:hint="eastAsia" w:cs="Times New Roman"/>
                <w:kern w:val="0"/>
              </w:rPr>
              <w:t>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157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角度增量(暂时无用)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increment_f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Float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158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角度增量浮点(暂时无用)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angle_offset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Float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162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角度偏移(暂时无用)</w:t>
            </w:r>
          </w:p>
        </w:tc>
      </w:tr>
      <w:tr>
        <w:trPr/>
        <w:tc>
          <w:tcPr>
            <w:tcW w:w="2932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frame</w:t>
            </w:r>
          </w:p>
        </w:tc>
        <w:tc>
          <w:tcPr>
            <w:tcW w:w="1706" w:type="dxa"/>
            <w:shd w:val="clear" w:color="auto" w:fill="auto"/>
            <w:vAlign w:val="top"/>
          </w:tcPr>
          <w:p>
            <w:pPr>
              <w:pStyle w:val="000056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Uint8_t</w:t>
            </w:r>
          </w:p>
        </w:tc>
        <w:tc>
          <w:tcPr>
            <w:tcW w:w="930" w:type="dxa"/>
            <w:shd w:val="clear" w:color="auto" w:fill="auto"/>
            <w:vAlign w:val="top"/>
          </w:tcPr>
          <w:p>
            <w:pPr>
              <w:pStyle w:val="000056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166</w:t>
            </w:r>
          </w:p>
        </w:tc>
        <w:tc>
          <w:tcPr>
            <w:tcW w:w="3216" w:type="dxa"/>
            <w:shd w:val="clear" w:color="auto" w:fill="auto"/>
            <w:vAlign w:val="top"/>
          </w:tcPr>
          <w:p>
            <w:pPr>
              <w:pStyle w:val="00004b"/>
              <w:keepNext w:val="0"/>
              <w:keepLines w:val="0"/>
              <w:widowControl w:val="1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  <w:t>坐标系(暂时无用)</w:t>
            </w:r>
          </w:p>
        </w:tc>
      </w:tr>
    </w:tbl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水平方向的避障距离分为16个区域，每个区域的角度范围为360/16=22°，对应数组distances[0 - 15]，其中正前方为distances[0]，顺指针递增，正后方为distances[7]</w:t>
      </w:r>
    </w:p>
    <w:p>
      <w:pPr>
        <w:numPr>
          <w:ilvl w:val="0"/>
          <w:numId w:val="11"/>
        </w:numPr>
        <w:pBdr/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定高雷达的距离为distances[32]，单位厘米。</w:t>
      </w:r>
    </w:p>
    <w:p>
      <w:pPr>
        <w:pStyle w:val="000036"/>
        <w:numPr/>
        <w:pBdr>
          <w:bottom/>
        </w:pBdr>
        <w:ind/>
        <w:rPr>
          <w:rFonts w:hint="default" w:eastAsia="宋体"/>
          <w:lang w:val="en-US" w:eastAsia="zh-CN"/>
        </w:rPr>
      </w:pPr>
      <w:r>
        <w:rPr>
          <w:rFonts w:hint="eastAsia"/>
          <w:lang/>
        </w:rPr>
        <w:t>2.5.14</w:t>
      </w:r>
      <w:r>
        <w:rPr/>
        <w:t xml:space="preserve"> </w:t>
      </w:r>
      <w:r>
        <w:rPr>
          <w:rFonts w:hint="eastAsia"/>
          <w:lang w:val="en-US" w:eastAsia="zh-CN"/>
        </w:rPr>
        <w:t>获取返航点和备降点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3005"/>
        <w:gridCol w:w="1958"/>
        <w:gridCol w:w="1547"/>
        <w:gridCol w:w="2274"/>
      </w:tblGrid>
      <w:tr>
        <w:trPr>
          <w:wBefore/>
          <w:trHeight/>
        </w:trPr>
        <w:tc>
          <w:tcPr>
            <w:tcW w:w="4963" w:type="dxa"/>
            <w:gridSpan w:val="2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报文</w:t>
            </w:r>
            <w:r>
              <w:rPr>
                <w:rFonts w:cs="宋体"/>
                <w:lang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t>MAVLINK_MSG_ID_HOME_POSITION</w:t>
            </w:r>
            <w:r>
              <w:rPr>
                <w:rFonts w:hint="eastAsia" w:cs="Times New Roman"/>
                <w:kern w:val="0"/>
                <w:lang/>
              </w:rPr>
              <w:t>，</w:t>
            </w:r>
            <w:r>
              <w:rPr>
                <w:rFonts w:cs="Times New Roman"/>
                <w:kern w:val="0"/>
                <w:lang/>
              </w:rPr>
              <w:br w:type="textWrapping"/>
            </w:r>
            <w:r>
              <w:rPr>
                <w:rFonts w:hint="eastAsia" w:cs="Times New Roman"/>
                <w:kern w:val="0"/>
                <w:lang/>
              </w:rPr>
              <w:t>ID=242</w:t>
            </w:r>
          </w:p>
        </w:tc>
        <w:tc>
          <w:tcPr>
            <w:tcW w:w="3821" w:type="dxa"/>
            <w:gridSpan w:val="2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  <w:lang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长度: 60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数据流向：飞机-&gt;操控端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简写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类型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偏移量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说明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latitude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int32_t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宋体"/>
                <w:lang/>
              </w:rPr>
              <w:t>0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返航点纬度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例子：211234567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t>(WGS84)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longitude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int32_t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4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返航点经度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例子：1131234567</w:t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br w:type="textWrapping"/>
            </w:r>
            <w:r>
              <w:rPr>
                <w:rFonts w:ascii="Times New Roman" w:hAnsi="Times New Roman" w:cs="宋体"/>
                <w:sz w:val="21"/>
                <w:szCs w:val="21"/>
                <w:lang/>
              </w:rPr>
              <w:t>(WGS84)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altitude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int32_t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8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返航点海拔高度，单位毫米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x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12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ascii="Times New Roman" w:hAnsi="Times New Roman" w:cs="宋体"/>
                <w:sz w:val="21"/>
                <w:szCs w:val="21"/>
                <w:lang/>
              </w:rPr>
              <w:t>y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宋体"/>
                <w:lang/>
              </w:rPr>
            </w:pPr>
            <w:r>
              <w:rPr>
                <w:rFonts w:hint="eastAsia" w:cs="宋体"/>
                <w:lang/>
              </w:rPr>
              <w:t>16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z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20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q[4]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24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默认0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approach_x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40</w:t>
            </w:r>
          </w:p>
        </w:tc>
        <w:tc>
          <w:tcPr>
            <w:tcW w:w="2274" w:type="dxa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备降点维度，int32_t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按照int32_t类型读取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y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44</w:t>
            </w:r>
          </w:p>
        </w:tc>
        <w:tc>
          <w:tcPr>
            <w:tcW w:w="2274" w:type="dxa"/>
          </w:tcPr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备降点经度，int32_t</w:t>
            </w:r>
          </w:p>
          <w:p>
            <w:pPr>
              <w:numPr/>
              <w:pBdr/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按照int32_t类型读取</w:t>
            </w:r>
          </w:p>
          <w:p>
            <w:pPr>
              <w:numPr/>
              <w:pBdr>
                <w:bottom/>
              </w:pBdr>
              <w:ind/>
              <w:rPr>
                <w:rFonts w:hint="eastAsia"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0为无效值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approach_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z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宋体"/>
                <w:lang/>
              </w:rPr>
              <w:t>float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48</w:t>
            </w:r>
          </w:p>
        </w:tc>
        <w:tc>
          <w:tcPr>
            <w:tcW w:w="2274" w:type="dxa"/>
          </w:tcPr>
          <w:p>
            <w:pPr>
              <w:numPr/>
              <w:pBdr>
                <w:bottom/>
              </w:pBdr>
              <w:ind/>
              <w:rPr>
                <w:rFonts w:ascii="Times New Roman" w:hAnsi="Times New Roman" w:cs="宋体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备降点</w:t>
            </w:r>
            <w:r>
              <w:rPr>
                <w:rFonts w:hint="eastAsia" w:ascii="Times New Roman" w:hAnsi="Times New Roman" w:cs="宋体"/>
                <w:sz w:val="21"/>
                <w:szCs w:val="21"/>
                <w:lang/>
              </w:rPr>
              <w:t>海拔高度，单位毫米</w:t>
            </w:r>
          </w:p>
        </w:tc>
      </w:tr>
      <w:tr>
        <w:trPr>
          <w:wBefore/>
          <w:trHeight/>
        </w:trPr>
        <w:tc>
          <w:tcPr>
            <w:tcW w:w="3005" w:type="dxa"/>
          </w:tcPr>
          <w:p>
            <w:pPr>
              <w:numPr/>
              <w:tabs>
                <w:tab w:val="left" w:pos="2033"/>
              </w:tabs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/>
              </w:rPr>
              <w:t>time_usec</w:t>
            </w:r>
          </w:p>
        </w:tc>
        <w:tc>
          <w:tcPr>
            <w:tcW w:w="1958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cs="Times New Roman"/>
                <w:lang/>
              </w:rPr>
              <w:t>uint64_t</w:t>
            </w:r>
          </w:p>
        </w:tc>
        <w:tc>
          <w:tcPr>
            <w:tcW w:w="1547" w:type="dxa"/>
          </w:tcPr>
          <w:p>
            <w:pPr>
              <w:numPr/>
              <w:ind/>
              <w:rPr>
                <w:rFonts w:cs="Times New Roman"/>
                <w:lang/>
              </w:rPr>
            </w:pPr>
            <w:r>
              <w:rPr>
                <w:rFonts w:hint="eastAsia" w:cs="Times New Roman"/>
                <w:lang/>
              </w:rPr>
              <w:t>52</w:t>
            </w:r>
          </w:p>
        </w:tc>
        <w:tc>
          <w:tcPr>
            <w:tcW w:w="2274" w:type="dxa"/>
          </w:tcPr>
          <w:p>
            <w:pPr>
              <w:numPr/>
              <w:ind/>
              <w:rPr>
                <w:rFonts w:ascii="Times New Roman" w:hAnsi="Times New Roman" w:cs="Times New Roman"/>
                <w:sz w:val="21"/>
                <w:szCs w:val="21"/>
                <w:lang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/>
              </w:rPr>
              <w:t>时间戳，单位us</w:t>
            </w:r>
          </w:p>
        </w:tc>
      </w:tr>
    </w:tbl>
    <w:p>
      <w:pPr>
        <w:numPr/>
        <w:pBdr/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/>
          <w:shd w:val="clear" w:color="auto" w:fill="F5C400"/>
        </w:rPr>
        <w:t>注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>/y在报文里的定义为Float浮点类型，需要转换成int32_t类型，C++代码示例如下:</w:t>
      </w:r>
    </w:p>
    <w:p>
      <w:pPr>
        <w:numPr/>
        <w:pBdr>
          <w:bottom/>
        </w:pBdr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double lat = 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approach_x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 * 1e-7; 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// 纬度</w:t>
      </w:r>
    </w:p>
    <w:p>
      <w:pPr>
        <w:numPr/>
        <w:pBdr>
          <w:bottom/>
        </w:pBdr>
        <w:ind/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</w:pP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double lon = 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*(int*)&amp;</w:t>
      </w:r>
      <w:r>
        <w:rPr>
          <w:rFonts w:ascii="Times New Roman" w:hAnsi="Times New Roman" w:cs="Times New Roman"/>
          <w:sz w:val="21"/>
          <w:szCs w:val="21"/>
          <w:shd w:val="clear" w:color="auto" w:fill="F5C400"/>
          <w:lang/>
        </w:rPr>
        <w:t>approach_</w:t>
      </w:r>
      <w:r>
        <w:rPr>
          <w:rFonts w:hint="eastAsia" w:ascii="Times New Roman" w:hAnsi="Times New Roman" w:cs="Times New Roman"/>
          <w:sz w:val="21"/>
          <w:szCs w:val="21"/>
          <w:shd w:val="clear" w:color="auto" w:fill="F5C400"/>
          <w:lang/>
        </w:rPr>
        <w:t xml:space="preserve">y * 1e-7;  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// 经度</w:t>
      </w:r>
    </w:p>
    <w:p>
      <w:pPr>
        <w:pStyle w:val="000036"/>
        <w:numPr/>
        <w:pBdr>
          <w:bottom/>
        </w:pBdr>
        <w:ind/>
        <w:rPr>
          <w:rFonts w:hint="default" w:eastAsia="宋体"/>
          <w:lang w:val="en-US" w:eastAsia="zh-CN"/>
        </w:rPr>
      </w:pPr>
      <w:r>
        <w:rPr>
          <w:rFonts w:hint="eastAsia"/>
          <w:lang/>
        </w:rPr>
        <w:t>2.5.15</w:t>
      </w:r>
      <w:r>
        <w:rPr/>
        <w:t xml:space="preserve"> </w:t>
      </w:r>
      <w:r>
        <w:rPr>
          <w:rFonts w:hint="eastAsia"/>
        </w:rPr>
        <w:t>消息COMPNONT_EXTENSION43(ID=500)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794"/>
        <w:gridCol w:w="1204"/>
        <w:gridCol w:w="3097"/>
      </w:tblGrid>
      <w:tr>
        <w:trPr>
          <w:wBefore/>
          <w:trHeight/>
        </w:trPr>
        <w:tc>
          <w:tcPr>
            <w:tcW w:w="3916" w:type="dxa"/>
            <w:gridSpan w:val="2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报文ID=500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  <w:t>MAVLINK_MSG_ID_COMPONENT_EXTENSION43</w:t>
            </w:r>
          </w:p>
        </w:tc>
        <w:tc>
          <w:tcPr>
            <w:tcW w:w="4301" w:type="dxa"/>
            <w:gridSpan w:val="2"/>
          </w:tcPr>
          <w:p>
            <w:pPr>
              <w:numPr/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48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飞机-&gt;操控端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message_type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消息类型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target_network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Network ID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target_system</w:t>
            </w:r>
          </w:p>
        </w:tc>
        <w:tc>
          <w:tcPr>
            <w:tcW w:w="179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09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目标系统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target_component</w:t>
            </w:r>
          </w:p>
        </w:tc>
        <w:tc>
          <w:tcPr>
            <w:tcW w:w="1794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09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目标组件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payload[43]</w:t>
            </w:r>
          </w:p>
        </w:tc>
        <w:tc>
          <w:tcPr>
            <w:tcW w:w="1794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5</w:t>
            </w:r>
          </w:p>
        </w:tc>
        <w:tc>
          <w:tcPr>
            <w:tcW w:w="3097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</w:t>
            </w:r>
          </w:p>
        </w:tc>
      </w:tr>
    </w:tbl>
    <w:p>
      <w:pPr>
        <w:numPr/>
        <w:ind/>
        <w:rPr>
          <w:rFonts w:cs="宋体"/>
          <w:sz w:val="21"/>
          <w:szCs w:val="20"/>
          <w:shd w:val="clear" w:color="auto" w:fill="F5C400"/>
        </w:rPr>
      </w:pPr>
      <w:r>
        <w:rPr>
          <w:rFonts w:hint="eastAsia" w:eastAsia="宋体"/>
          <w:shd w:val="clear" w:color="auto" w:fill="F5C400"/>
          <w:lang w:val="en-US" w:eastAsia="zh-CN"/>
        </w:rPr>
        <w:t>此消息为自定义的msg，可根据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message_type</w:t>
      </w: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和</w:t>
      </w:r>
      <w:r>
        <w:rPr>
          <w:i w:val="0"/>
          <w:strike w:val="0"/>
          <w:spacing w:val="0"/>
          <w:sz w:val="21"/>
          <w:u w:val="none"/>
          <w:shd w:val="clear" w:color="auto" w:fill="F5C400"/>
        </w:rPr>
        <w:t>target_component</w:t>
      </w:r>
    </w:p>
    <w:p>
      <w:pPr>
        <w:numPr/>
        <w:ind/>
        <w:rPr>
          <w:rFonts w:cs="宋体"/>
          <w:sz w:val="21"/>
          <w:szCs w:val="20"/>
          <w:shd w:val="clear" w:color="auto" w:fill="F5C400"/>
        </w:rPr>
      </w:pPr>
      <w:r>
        <w:rPr>
          <w:rFonts w:hint="eastAsia"/>
          <w:i w:val="0"/>
          <w:strike w:val="0"/>
          <w:spacing w:val="0"/>
          <w:sz w:val="21"/>
          <w:u w:val="none"/>
          <w:shd w:val="clear" w:color="auto" w:fill="F5C400"/>
        </w:rPr>
        <w:t>来区分不同的payload定义。</w:t>
      </w:r>
    </w:p>
    <w:p>
      <w:pPr>
        <w:pStyle w:val="000038"/>
        <w:numPr/>
        <w:pBdr>
          <w:bottom/>
        </w:pBdr>
        <w:ind/>
        <w:rPr>
          <w:lang w:val="en-US" w:eastAsia="zh-CN"/>
        </w:rPr>
      </w:pPr>
      <w:r>
        <w:rPr>
          <w:lang w:val="en-US" w:eastAsia="zh-CN"/>
        </w:rPr>
        <w:t>2.5.15.</w:t>
      </w:r>
      <w:r>
        <w:rPr>
          <w:rFonts w:hint="eastAsia"/>
          <w:lang w:val="en-US" w:eastAsia="zh-CN"/>
        </w:rPr>
        <w:t xml:space="preserve">1 </w:t>
      </w:r>
      <w:r>
        <w:rPr>
          <w:lang w:val="en-US" w:eastAsia="zh-CN"/>
        </w:rPr>
        <w:t>获取电调信息(支持CAN协议的电机)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782"/>
        <w:gridCol w:w="1204"/>
        <w:gridCol w:w="3109"/>
      </w:tblGrid>
      <w:tr>
        <w:trPr>
          <w:wBefore/>
          <w:trHeight/>
        </w:trPr>
        <w:tc>
          <w:tcPr>
            <w:tcW w:w="3904" w:type="dxa"/>
            <w:gridSpan w:val="2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报文ID=500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  <w:t>MAVLINK_MSG_ID_COMPONENT_EXTENSION43</w:t>
            </w:r>
          </w:p>
        </w:tc>
        <w:tc>
          <w:tcPr>
            <w:tcW w:w="4313" w:type="dxa"/>
            <w:gridSpan w:val="2"/>
          </w:tcPr>
          <w:p>
            <w:pPr>
              <w:numPr/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48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飞机-&gt;操控端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8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message_type</w:t>
            </w:r>
          </w:p>
        </w:tc>
        <w:tc>
          <w:tcPr>
            <w:tcW w:w="178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target_network</w:t>
            </w:r>
          </w:p>
        </w:tc>
        <w:tc>
          <w:tcPr>
            <w:tcW w:w="178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target_system</w:t>
            </w:r>
          </w:p>
        </w:tc>
        <w:tc>
          <w:tcPr>
            <w:tcW w:w="178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10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255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target_component</w:t>
            </w:r>
          </w:p>
        </w:tc>
        <w:tc>
          <w:tcPr>
            <w:tcW w:w="178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10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5</w:t>
            </w:r>
          </w:p>
        </w:tc>
        <w:tc>
          <w:tcPr>
            <w:tcW w:w="3109" w:type="dxa"/>
          </w:tcPr>
          <w:p>
            <w:pPr>
              <w:numPr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电机ID，</w:t>
            </w:r>
            <w:r>
              <w:rPr>
                <w:rFonts w:hint="eastAsia" w:cs="宋体"/>
                <w:sz w:val="21"/>
                <w:szCs w:val="20"/>
              </w:rPr>
              <w:t>和地面站显示的机型图标上的ID对应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1-2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6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错误标记，</w:t>
            </w:r>
            <w:r>
              <w:rPr>
                <w:rFonts w:hint="eastAsia" w:cs="宋体"/>
                <w:sz w:val="21"/>
                <w:szCs w:val="20"/>
              </w:rPr>
              <w:t>无错误为0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3-6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32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8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电机转速，</w:t>
            </w:r>
            <w:r>
              <w:rPr>
                <w:rFonts w:hint="eastAsia" w:cs="宋体"/>
                <w:sz w:val="21"/>
                <w:szCs w:val="20"/>
              </w:rPr>
              <w:t>单位转/分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7-10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float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12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电机电压，</w:t>
            </w:r>
            <w:r>
              <w:rPr>
                <w:rFonts w:hint="eastAsia" w:cs="宋体"/>
                <w:sz w:val="21"/>
                <w:szCs w:val="20"/>
              </w:rPr>
              <w:t>单位V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11-14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float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16</w:t>
            </w:r>
          </w:p>
        </w:tc>
        <w:tc>
          <w:tcPr>
            <w:tcW w:w="310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电机电流，</w:t>
            </w:r>
            <w:r>
              <w:rPr>
                <w:rFonts w:hint="eastAsia" w:cs="宋体"/>
                <w:sz w:val="21"/>
                <w:szCs w:val="20"/>
              </w:rPr>
              <w:t>单位A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15-16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int6_t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20</w:t>
            </w:r>
          </w:p>
        </w:tc>
        <w:tc>
          <w:tcPr>
            <w:tcW w:w="3109" w:type="dxa"/>
          </w:tcPr>
          <w:p>
            <w:pPr>
              <w:numPr/>
              <w:pBdr/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电调温度，</w:t>
            </w:r>
            <w:r>
              <w:rPr>
                <w:rFonts w:hint="eastAsia" w:cs="宋体"/>
                <w:sz w:val="21"/>
                <w:szCs w:val="20"/>
              </w:rPr>
              <w:t>单位0.1度</w:t>
            </w:r>
          </w:p>
          <w:p>
            <w:pP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无效值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INT16_MAX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17-18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int6_t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22</w:t>
            </w:r>
          </w:p>
        </w:tc>
        <w:tc>
          <w:tcPr>
            <w:tcW w:w="3109" w:type="dxa"/>
          </w:tcPr>
          <w:p>
            <w:pPr>
              <w:numPr/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电机温度，</w:t>
            </w:r>
            <w:r>
              <w:rPr>
                <w:rFonts w:hint="eastAsia" w:cs="宋体"/>
                <w:sz w:val="21"/>
                <w:szCs w:val="20"/>
              </w:rPr>
              <w:t>单位0.1度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hint="eastAsia" w:cs="宋体"/>
                <w:sz w:val="21"/>
                <w:szCs w:val="20"/>
              </w:rPr>
              <w:t>无效值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INT16_MAX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19-42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8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24</w:t>
            </w:r>
          </w:p>
        </w:tc>
        <w:tc>
          <w:tcPr>
            <w:tcW w:w="3109" w:type="dxa"/>
          </w:tcPr>
          <w:p>
            <w:pPr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暂时无用</w:t>
            </w:r>
          </w:p>
        </w:tc>
      </w:tr>
    </w:tbl>
    <w:p>
      <w:pPr>
        <w:pStyle w:val="000038"/>
        <w:numPr/>
        <w:pBdr>
          <w:bottom/>
        </w:pBdr>
        <w:ind/>
        <w:rPr>
          <w:lang w:val="en-US" w:eastAsia="zh-CN"/>
        </w:rPr>
      </w:pPr>
      <w:r>
        <w:rPr>
          <w:lang w:val="en-US" w:eastAsia="zh-CN"/>
        </w:rPr>
        <w:t>2.5.15.</w:t>
      </w:r>
      <w:r>
        <w:rPr>
          <w:rFonts w:hint="eastAsia"/>
          <w:lang w:val="en-US" w:eastAsia="zh-CN"/>
        </w:rPr>
        <w:t xml:space="preserve">2 </w:t>
      </w:r>
      <w:r>
        <w:rPr>
          <w:lang w:val="en-US" w:eastAsia="zh-CN"/>
        </w:rPr>
        <w:t>获取</w:t>
      </w:r>
      <w:r>
        <w:rPr>
          <w:rFonts w:hint="eastAsia"/>
          <w:lang w:val="en-US" w:eastAsia="zh-CN"/>
        </w:rPr>
        <w:t>称重/缓降器</w:t>
      </w:r>
      <w:r>
        <w:rPr>
          <w:lang w:val="en-US" w:eastAsia="zh-CN"/>
        </w:rPr>
        <w:t>信息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2122"/>
        <w:gridCol w:w="1767"/>
        <w:gridCol w:w="1219"/>
        <w:gridCol w:w="3079"/>
      </w:tblGrid>
      <w:tr>
        <w:trPr>
          <w:wBefore/>
          <w:trHeight/>
        </w:trPr>
        <w:tc>
          <w:tcPr>
            <w:tcW w:w="3889" w:type="dxa"/>
            <w:gridSpan w:val="2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报文ID=500</w:t>
            </w:r>
            <w:r>
              <w:rPr>
                <w:i w:val="0"/>
                <w:strike w:val="0"/>
                <w:color w:val="000000"/>
                <w:u w:val="none"/>
              </w:rPr>
              <w:br w:type="textWrapping"/>
              <w:t>MAVLINK_MSG_ID_COMPONENT_EXTENSION43</w:t>
            </w:r>
          </w:p>
        </w:tc>
        <w:tc>
          <w:tcPr>
            <w:tcW w:w="4298" w:type="dxa"/>
            <w:gridSpan w:val="2"/>
          </w:tcPr>
          <w:p>
            <w:pPr>
              <w:numPr/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48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48</w:t>
            </w:r>
          </w:p>
          <w:p>
            <w:pPr>
              <w:numPr/>
              <w:pBdr>
                <w:bottom/>
              </w:pBdr>
              <w:ind/>
              <w:rPr>
                <w:rFonts w:cs="宋体"/>
                <w:lang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/>
              </w:rPr>
              <w:t>飞机-&gt;操控端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message_type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target_network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target_system</w:t>
            </w:r>
          </w:p>
        </w:tc>
        <w:tc>
          <w:tcPr>
            <w:tcW w:w="1767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255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target_component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color w:val="FF0000"/>
                <w:sz w:val="21"/>
                <w:szCs w:val="20"/>
              </w:rPr>
            </w:pPr>
            <w:r>
              <w:rPr>
                <w:rFonts w:hint="eastAsia" w:cs="宋体"/>
                <w:color w:val="FF0000"/>
                <w:sz w:val="21"/>
                <w:szCs w:val="20"/>
              </w:rPr>
              <w:t>81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5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称重模块ID，</w:t>
            </w:r>
            <w:r>
              <w:rPr>
                <w:rFonts w:hint="eastAsia" w:cs="宋体"/>
                <w:b w:val="0"/>
                <w:sz w:val="21"/>
                <w:szCs w:val="20"/>
              </w:rPr>
              <w:t>多个称重模块以此ID区分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1-4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32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6</w:t>
            </w:r>
          </w:p>
        </w:tc>
        <w:tc>
          <w:tcPr>
            <w:tcW w:w="3079" w:type="dxa"/>
          </w:tcPr>
          <w:p>
            <w:pPr>
              <w:numPr/>
              <w:pBdr/>
              <w:ind/>
              <w:rPr>
                <w:rFonts w:hint="eastAsia" w:cs="宋体"/>
                <w:b w:val="1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状态标记位</w:t>
            </w:r>
          </w:p>
          <w:p>
            <w:pPr>
              <w:numPr/>
              <w:pBdr/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位0: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0"/>
                <w:sz w:val="21"/>
                <w:szCs w:val="20"/>
              </w:rPr>
              <w:t>[0: 挂钩释放]，[1: 挂钩锁紧]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位1: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 [1: 重物超限]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 xml:space="preserve">位2: 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[1: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卷扬机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上升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到上限</w:t>
            </w:r>
            <w:r>
              <w:rPr>
                <w:rFonts w:hint="eastAsia" w:cs="宋体"/>
                <w:b w:val="0"/>
                <w:sz w:val="21"/>
                <w:szCs w:val="20"/>
              </w:rPr>
              <w:t>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位3: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 [1: 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卷扬机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下降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到上限</w:t>
            </w:r>
            <w:r>
              <w:rPr>
                <w:rFonts w:hint="eastAsia" w:cs="宋体"/>
                <w:b w:val="0"/>
                <w:sz w:val="21"/>
                <w:szCs w:val="20"/>
              </w:rPr>
              <w:t>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位4:</w:t>
            </w:r>
            <w:r>
              <w:rPr>
                <w:rFonts w:hint="eastAsia" w:cs="宋体"/>
                <w:b w:val="0"/>
                <w:sz w:val="21"/>
                <w:szCs w:val="20"/>
              </w:rPr>
              <w:t xml:space="preserve">  [1: 熔断中]</w:t>
            </w:r>
          </w:p>
          <w:p>
            <w:pPr>
              <w:numPr/>
              <w:pBdr>
                <w:bottom/>
              </w:pBdr>
              <w:ind/>
              <w:rPr>
                <w:rFonts w:hint="eastAsia" w:cs="宋体"/>
                <w:b w:val="0"/>
                <w:sz w:val="21"/>
                <w:szCs w:val="20"/>
              </w:rPr>
            </w:pPr>
          </w:p>
          <w:p>
            <w:pPr>
              <w:numPr/>
              <w:ind/>
              <w:rPr>
                <w:rFonts w:hint="eastAsia" w:cs="宋体"/>
                <w:b w:val="0"/>
                <w:sz w:val="21"/>
                <w:szCs w:val="20"/>
              </w:rPr>
            </w:pP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5-6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10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货物重量，</w:t>
            </w:r>
            <w:r>
              <w:rPr>
                <w:rFonts w:hint="eastAsia" w:cs="宋体"/>
                <w:sz w:val="21"/>
                <w:szCs w:val="20"/>
              </w:rPr>
              <w:t>单位kg * 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7-8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12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总重量(累加总量)，</w:t>
            </w:r>
            <w:r>
              <w:rPr>
                <w:rFonts w:hint="eastAsia" w:cs="宋体"/>
                <w:sz w:val="21"/>
                <w:szCs w:val="20"/>
              </w:rPr>
              <w:t>单位kg * 0.1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9-10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</w:t>
            </w:r>
            <w:r>
              <w:rPr>
                <w:rFonts w:hint="eastAsia" w:cs="宋体"/>
                <w:sz w:val="21"/>
                <w:szCs w:val="20"/>
              </w:rPr>
              <w:t>16</w:t>
            </w:r>
            <w:r>
              <w:rPr>
                <w:rFonts w:cs="宋体"/>
                <w:sz w:val="21"/>
                <w:szCs w:val="20"/>
              </w:rPr>
              <w:t>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14</w:t>
            </w:r>
          </w:p>
        </w:tc>
        <w:tc>
          <w:tcPr>
            <w:tcW w:w="307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绳子释放长度，</w:t>
            </w:r>
            <w:r>
              <w:rPr>
                <w:rFonts w:hint="eastAsia" w:cs="宋体"/>
                <w:sz w:val="21"/>
                <w:szCs w:val="20"/>
              </w:rPr>
              <w:t>单位cm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11-12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16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速度，</w:t>
            </w:r>
            <w:r>
              <w:rPr>
                <w:rFonts w:hint="eastAsia" w:cs="宋体"/>
                <w:sz w:val="21"/>
                <w:szCs w:val="20"/>
              </w:rPr>
              <w:t>单位cm/s，正代表上升，负代表下降</w:t>
            </w:r>
          </w:p>
        </w:tc>
      </w:tr>
      <w:tr>
        <w:trPr>
          <w:wBefore/>
          <w:trHeight/>
        </w:trPr>
        <w:tc>
          <w:tcPr>
            <w:tcW w:w="2122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13-14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int6_t</w:t>
            </w:r>
          </w:p>
        </w:tc>
        <w:tc>
          <w:tcPr>
            <w:tcW w:w="1219" w:type="dxa"/>
          </w:tcPr>
          <w:p>
            <w:pPr>
              <w:numPr/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18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hint="eastAsia"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熔断器温度，</w:t>
            </w:r>
            <w:r>
              <w:rPr>
                <w:rFonts w:hint="eastAsia" w:cs="宋体"/>
                <w:sz w:val="21"/>
                <w:szCs w:val="20"/>
              </w:rPr>
              <w:t>单位度*0.1</w:t>
            </w:r>
          </w:p>
        </w:tc>
      </w:tr>
      <w:tr>
        <w:trPr>
          <w:wBefore/>
          <w:trHeight w:val="45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15-16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20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最大负载重量，</w:t>
            </w:r>
            <w:r>
              <w:rPr>
                <w:rFonts w:hint="eastAsia" w:cs="宋体"/>
                <w:sz w:val="21"/>
                <w:szCs w:val="20"/>
              </w:rPr>
              <w:t>单位kg * 0.1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17-18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22</w:t>
            </w:r>
          </w:p>
        </w:tc>
        <w:tc>
          <w:tcPr>
            <w:tcW w:w="3079" w:type="dxa"/>
          </w:tcPr>
          <w:p>
            <w:pPr>
              <w:numPr/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最大放线长度，</w:t>
            </w:r>
            <w:r>
              <w:rPr>
                <w:rFonts w:hint="eastAsia" w:cs="宋体"/>
                <w:sz w:val="21"/>
                <w:szCs w:val="20"/>
              </w:rPr>
              <w:t>单位cm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19-20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24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最大上升速度，</w:t>
            </w:r>
            <w:r>
              <w:rPr>
                <w:rFonts w:hint="eastAsia" w:cs="宋体"/>
                <w:sz w:val="21"/>
                <w:szCs w:val="20"/>
              </w:rPr>
              <w:t>单位cm/s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21-22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uint6_t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26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b w:val="1"/>
                <w:sz w:val="21"/>
                <w:szCs w:val="20"/>
              </w:rPr>
              <w:t>最大下降速度，</w:t>
            </w:r>
            <w:r>
              <w:rPr>
                <w:rFonts w:hint="eastAsia" w:cs="宋体"/>
                <w:sz w:val="21"/>
                <w:szCs w:val="20"/>
              </w:rPr>
              <w:t>单位cm/s</w:t>
            </w:r>
          </w:p>
        </w:tc>
      </w:tr>
      <w:tr>
        <w:trPr>
          <w:wBefore/>
          <w:trHeight w:val="475" w:hRule="atLeast"/>
        </w:trPr>
        <w:tc>
          <w:tcPr>
            <w:tcW w:w="2122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i w:val="0"/>
                <w:strike w:val="0"/>
                <w:spacing w:val="0"/>
                <w:sz w:val="21"/>
                <w:u w:val="none"/>
              </w:rPr>
              <w:t>payload[</w:t>
            </w:r>
            <w:r>
              <w:rPr>
                <w:rFonts w:hint="eastAsia"/>
                <w:i w:val="0"/>
                <w:strike w:val="0"/>
                <w:spacing w:val="0"/>
                <w:sz w:val="21"/>
                <w:u w:val="none"/>
              </w:rPr>
              <w:t>23-42</w:t>
            </w:r>
            <w:r>
              <w:rPr>
                <w:i w:val="0"/>
                <w:strike w:val="0"/>
                <w:spacing w:val="0"/>
                <w:sz w:val="21"/>
                <w:u w:val="none"/>
              </w:rPr>
              <w:t>]</w:t>
            </w:r>
          </w:p>
        </w:tc>
        <w:tc>
          <w:tcPr>
            <w:tcW w:w="1767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19" w:type="dxa"/>
          </w:tcPr>
          <w:p>
            <w:pP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28</w:t>
            </w:r>
          </w:p>
        </w:tc>
        <w:tc>
          <w:tcPr>
            <w:tcW w:w="3079" w:type="dxa"/>
          </w:tcPr>
          <w:p>
            <w:pPr>
              <w:pBdr>
                <w:bottom/>
              </w:pBdr>
              <w:ind/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暂时无用</w:t>
            </w:r>
          </w:p>
        </w:tc>
      </w:tr>
    </w:tbl>
    <w:p>
      <w:pPr>
        <w:pStyle w:val="000031"/>
        <w:rPr>
          <w:lang w:val="en-US" w:eastAsia="zh-CN"/>
        </w:rPr>
      </w:pPr>
    </w:p>
    <w:p>
      <w:pPr>
        <w:pStyle w:val="000034"/>
        <w:rPr/>
      </w:pPr>
      <w:bookmarkStart w:id="54" w:name="_Toc26057"/>
      <w:r>
        <w:rPr>
          <w:rFonts w:hint="eastAsia"/>
        </w:rPr>
        <w:t>2.6</w:t>
      </w:r>
      <w:r>
        <w:rPr/>
        <w:t xml:space="preserve"> </w:t>
      </w:r>
      <w:r>
        <w:rPr>
          <w:rFonts w:hint="eastAsia"/>
        </w:rPr>
        <w:t>航点任务</w:t>
      </w:r>
      <w:bookmarkStart w:id="55" w:name="OLE_LINK24"/>
      <w:r>
        <w:rPr>
          <w:rFonts w:hint="eastAsia"/>
        </w:rPr>
        <w:t>协议</w:t>
      </w:r>
      <w:bookmarkEnd w:id="55"/>
      <w:r>
        <w:rPr>
          <w:rFonts w:hint="eastAsia"/>
        </w:rPr>
        <w:t>/电子围栏协议</w:t>
      </w:r>
      <w:bookmarkEnd w:id="54"/>
    </w:p>
    <w:p>
      <w:pPr>
        <w:spacing w:line="480" w:lineRule="auto"/>
        <w:rPr>
          <w:sz w:val="21"/>
          <w:szCs w:val="20"/>
        </w:rPr>
      </w:pPr>
      <w:r>
        <w:rPr>
          <w:rFonts w:hint="eastAsia"/>
          <w:sz w:val="21"/>
          <w:szCs w:val="20"/>
        </w:rPr>
        <w:t>请参考</w:t>
      </w:r>
      <w:bookmarkStart w:id="56" w:name="OLE_LINK28"/>
      <w:r>
        <w:rPr/>
        <w:fldChar w:fldCharType="begin"/>
      </w:r>
      <w:r>
        <w:rPr/>
        <w:instrText>HYPERLINK "https://mavlink.io/en/services/mission.html"</w:instrText>
      </w:r>
      <w:r>
        <w:rPr/>
        <w:fldChar w:fldCharType="separate"/>
      </w:r>
      <w:r>
        <w:rPr>
          <w:rStyle w:val="000051"/>
        </w:rPr>
        <w:t>https://mavlink.io/en/services/mission.html</w:t>
      </w:r>
      <w:r>
        <w:rPr/>
        <w:fldChar w:fldCharType="end"/>
      </w:r>
      <w:bookmarkEnd w:id="56"/>
      <w:r>
        <w:rPr>
          <w:rStyle w:val="000051"/>
        </w:rPr>
        <w:br w:type="textWrapping"/>
      </w:r>
      <w:r>
        <w:rPr>
          <w:rFonts w:hint="eastAsia"/>
          <w:sz w:val="21"/>
          <w:szCs w:val="20"/>
        </w:rPr>
        <w:t>此电子围栏支持不规则图形和圆形围栏。</w:t>
      </w:r>
    </w:p>
    <w:p>
      <w:pPr>
        <w:spacing w:line="480" w:lineRule="auto"/>
        <w:rPr>
          <w:rFonts w:hint="eastAsia"/>
          <w:sz w:val="21"/>
          <w:szCs w:val="20"/>
        </w:rPr>
      </w:pPr>
      <w:r>
        <w:rPr>
          <w:rFonts w:hint="eastAsia"/>
          <w:sz w:val="21"/>
          <w:szCs w:val="20"/>
        </w:rPr>
        <w:t>最大航点数量60000。</w:t>
      </w:r>
    </w:p>
    <w:p>
      <w:pPr>
        <w:pStyle w:val="000036"/>
        <w:bidi w:val="0"/>
        <w:rPr>
          <w:rFonts w:hint="default"/>
          <w:lang w:val="en-US" w:eastAsia="zh-CN"/>
        </w:rPr>
      </w:pPr>
      <w:bookmarkStart w:id="57" w:name="_Toc24800"/>
      <w:r>
        <w:rPr>
          <w:rFonts w:hint="eastAsia"/>
        </w:rPr>
        <w:t>2.6</w:t>
      </w:r>
      <w:r>
        <w:rPr>
          <w:rFonts w:hint="eastAsia"/>
          <w:lang w:val="en-US" w:eastAsia="zh-CN"/>
        </w:rPr>
        <w:t>.0</w:t>
      </w:r>
      <w:r>
        <w:rPr/>
        <w:t xml:space="preserve"> </w:t>
      </w:r>
      <w:r>
        <w:rPr>
          <w:rFonts w:hint="eastAsia"/>
          <w:lang w:val="en-US" w:eastAsia="zh-CN"/>
        </w:rPr>
        <w:t>相关报文说明</w:t>
      </w:r>
      <w:bookmarkEnd w:id="57"/>
    </w:p>
    <w:p>
      <w:pPr>
        <w:pStyle w:val="000038"/>
        <w:bidi w:val="0"/>
        <w:rPr>
          <w:rFonts w:hint="default" w:eastAsiaTheme="majorEastAsia"/>
          <w:lang w:val="en-US" w:eastAsia="zh-CN"/>
        </w:rPr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.0.0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MISSION_COUNT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</w:rPr>
        <w:t>44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794"/>
        <w:gridCol w:w="1204"/>
        <w:gridCol w:w="3097"/>
      </w:tblGrid>
      <w:tr>
        <w:trPr/>
        <w:tc>
          <w:tcPr>
            <w:tcW w:w="3916" w:type="dxa"/>
            <w:gridSpan w:val="2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报文ID=44</w:t>
            </w:r>
            <w:r>
              <w:rPr>
                <w:rFonts w:cs="宋体"/>
                <w:sz w:val="21"/>
                <w:szCs w:val="20"/>
              </w:rPr>
              <w:br w:type="textWrapping"/>
            </w:r>
            <w:r>
              <w:rPr>
                <w:rFonts w:cs="宋体"/>
                <w:sz w:val="21"/>
                <w:szCs w:val="20"/>
              </w:rPr>
              <w:t>MAVLINK_MSG_ID_MISSION_COUNT</w:t>
            </w:r>
          </w:p>
        </w:tc>
        <w:tc>
          <w:tcPr>
            <w:tcW w:w="4301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5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MAVLINK1:  4 </w:t>
            </w:r>
          </w:p>
          <w:p>
            <w:pPr>
              <w:ind w:left="210" w:hanging="210" w:hangingChars="100"/>
              <w:rPr>
                <w:rFonts w:cs="宋体"/>
                <w:sz w:val="21"/>
                <w:szCs w:val="20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简写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类型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说明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count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uint16_t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任务ITEM个数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target_system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2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飞机ID，默认1</w:t>
            </w:r>
          </w:p>
        </w:tc>
      </w:tr>
      <w:tr>
        <w:trPr/>
        <w:tc>
          <w:tcPr>
            <w:tcW w:w="2122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target_component</w:t>
            </w:r>
          </w:p>
        </w:tc>
        <w:tc>
          <w:tcPr>
            <w:tcW w:w="179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3</w:t>
            </w:r>
          </w:p>
        </w:tc>
        <w:tc>
          <w:tcPr>
            <w:tcW w:w="3097" w:type="dxa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默认1</w:t>
            </w:r>
          </w:p>
        </w:tc>
      </w:tr>
      <w:tr>
        <w:trPr/>
        <w:tc>
          <w:tcPr>
            <w:tcW w:w="2122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mission_type</w:t>
            </w:r>
          </w:p>
        </w:tc>
        <w:tc>
          <w:tcPr>
            <w:tcW w:w="1794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uint8_t</w:t>
            </w:r>
          </w:p>
        </w:tc>
        <w:tc>
          <w:tcPr>
            <w:tcW w:w="1204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4</w:t>
            </w:r>
          </w:p>
        </w:tc>
        <w:bookmarkStart w:id="58" w:name="OLE_LINK25"/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hint="eastAsia"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  <w:bookmarkEnd w:id="58"/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.0.1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MISSION_REQUEST_LIST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</w:rPr>
        <w:t>4</w:t>
      </w:r>
      <w:r>
        <w:rPr>
          <w:rFonts w:hint="eastAsia" w:cs="宋体"/>
          <w:sz w:val="21"/>
          <w:szCs w:val="20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863"/>
        <w:gridCol w:w="573"/>
        <w:gridCol w:w="3097"/>
      </w:tblGrid>
      <w:tr>
        <w:trPr/>
        <w:tc>
          <w:tcPr>
            <w:tcW w:w="4547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ID=43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MAVLINK_MSG_ID_MISSION_REQUEST_LIST</w:t>
            </w:r>
          </w:p>
        </w:tc>
        <w:tc>
          <w:tcPr>
            <w:tcW w:w="3670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3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8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57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86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57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863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57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863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573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rPr/>
      </w:pP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.0.2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MISSION_CLEAR_ALL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</w:rPr>
        <w:t>4</w:t>
      </w:r>
      <w:r>
        <w:rPr>
          <w:rFonts w:hint="eastAsia" w:cs="宋体"/>
          <w:sz w:val="21"/>
          <w:szCs w:val="20"/>
          <w:lang w:val="en-US" w:eastAsia="zh-CN"/>
        </w:rPr>
        <w:t>5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680"/>
        <w:gridCol w:w="756"/>
        <w:gridCol w:w="3097"/>
      </w:tblGrid>
      <w:bookmarkStart w:id="59" w:name="OLE_LINK30"/>
      <w:tr>
        <w:trPr/>
        <w:tc>
          <w:tcPr>
            <w:tcW w:w="4364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ID=45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MAVLINK_MSG_ID_MISSION_CLEAR_ALL</w:t>
            </w:r>
            <w:r>
              <w:rPr>
                <w:rFonts w:cs="宋体"/>
              </w:rPr>
              <w:br w:type="textWrapping"/>
            </w:r>
            <w:r>
              <w:rPr>
                <w:rFonts w:hint="eastAsia" w:cs="宋体"/>
              </w:rPr>
              <w:t>清除所有任务</w:t>
            </w:r>
          </w:p>
        </w:tc>
        <w:tc>
          <w:tcPr>
            <w:tcW w:w="3853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3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2</w:t>
            </w:r>
          </w:p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680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/>
      </w:pPr>
      <w:bookmarkEnd w:id="59"/>
      <w:r>
        <w:rPr>
          <w:rFonts w:hint="eastAsia"/>
        </w:rPr>
        <w:t>2.6</w:t>
      </w:r>
      <w:r>
        <w:rPr>
          <w:rFonts w:hint="eastAsia"/>
          <w:lang w:val="en-US" w:eastAsia="zh-CN"/>
        </w:rPr>
        <w:t>.0.3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MISSION_REQUEST_INT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</w:t>
      </w:r>
      <w:r>
        <w:rPr>
          <w:rFonts w:hint="eastAsia" w:cs="宋体"/>
          <w:sz w:val="21"/>
          <w:szCs w:val="20"/>
          <w:lang w:val="en-US" w:eastAsia="zh-CN"/>
        </w:rPr>
        <w:t>51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>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821"/>
        <w:gridCol w:w="615"/>
        <w:gridCol w:w="3097"/>
      </w:tblGrid>
      <w:tr>
        <w:trPr/>
        <w:tc>
          <w:tcPr>
            <w:tcW w:w="4505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ID=51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MAVLINK_MSG_ID_MISSION_REQUEST_INT</w:t>
            </w:r>
          </w:p>
        </w:tc>
        <w:tc>
          <w:tcPr>
            <w:tcW w:w="3712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5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4</w:t>
            </w:r>
          </w:p>
          <w:p>
            <w:pPr>
              <w:rPr>
                <w:rFonts w:cs="宋体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82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61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seq</w:t>
            </w:r>
          </w:p>
        </w:tc>
        <w:tc>
          <w:tcPr>
            <w:tcW w:w="182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uint16_t</w:t>
            </w:r>
          </w:p>
        </w:tc>
        <w:tc>
          <w:tcPr>
            <w:tcW w:w="61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任务航点序号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82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61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默认0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821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615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3</w:t>
            </w:r>
          </w:p>
        </w:tc>
        <w:tc>
          <w:tcPr>
            <w:tcW w:w="3097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821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615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rPr/>
      </w:pP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.0.4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MISSION_ACK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(47)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605"/>
        <w:gridCol w:w="904"/>
        <w:gridCol w:w="3097"/>
      </w:tblGrid>
      <w:tr>
        <w:trPr/>
        <w:tc>
          <w:tcPr>
            <w:tcW w:w="4216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ID=47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MAVLINK_MSG_ID_MISSION_ACK</w:t>
            </w:r>
          </w:p>
        </w:tc>
        <w:tc>
          <w:tcPr>
            <w:tcW w:w="4001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4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3</w:t>
            </w:r>
          </w:p>
          <w:p>
            <w:pPr>
              <w:rPr>
                <w:rFonts w:cs="宋体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6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9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605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605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11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type</w:t>
            </w:r>
          </w:p>
        </w:tc>
        <w:tc>
          <w:tcPr>
            <w:tcW w:w="1605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2</w:t>
            </w:r>
          </w:p>
        </w:tc>
        <w:tc>
          <w:tcPr>
            <w:tcW w:w="3097" w:type="dxa"/>
          </w:tcPr>
          <w:p>
            <w:pPr>
              <w:rPr>
                <w:rFonts w:cs="Times New Roman"/>
              </w:rPr>
            </w:pPr>
          </w:p>
        </w:tc>
      </w:tr>
      <w:tr>
        <w:trPr/>
        <w:tc>
          <w:tcPr>
            <w:tcW w:w="2611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605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90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.0.4</w:t>
      </w:r>
      <w:r>
        <w:rPr/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2"/>
        </w:rPr>
        <w:t>MISSION_ITEM_INT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  <w:lang w:val="en-US" w:eastAsia="zh-CN"/>
        </w:rPr>
        <w:t xml:space="preserve"> (73)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479"/>
        <w:gridCol w:w="563"/>
        <w:gridCol w:w="3491"/>
      </w:tblGrid>
      <w:tr>
        <w:trPr/>
        <w:tc>
          <w:tcPr>
            <w:tcW w:w="4163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ID=73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MAVLINK_MSG_ID_MISSION_ITEM_INT</w:t>
            </w:r>
          </w:p>
        </w:tc>
        <w:tc>
          <w:tcPr>
            <w:tcW w:w="4054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长度: 38，数据流向：双向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479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5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4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param1</w:t>
            </w:r>
          </w:p>
        </w:tc>
        <w:tc>
          <w:tcPr>
            <w:tcW w:w="1479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4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参数1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Param</w:t>
            </w:r>
            <w:r>
              <w:rPr>
                <w:rFonts w:hint="eastAsia" w:cs="宋体"/>
              </w:rPr>
              <w:t>2</w:t>
            </w:r>
          </w:p>
        </w:tc>
        <w:tc>
          <w:tcPr>
            <w:tcW w:w="1479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</w:t>
            </w:r>
          </w:p>
        </w:tc>
        <w:tc>
          <w:tcPr>
            <w:tcW w:w="3491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参数2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Param</w:t>
            </w:r>
            <w:r>
              <w:rPr>
                <w:rFonts w:hint="eastAsia" w:cs="宋体"/>
              </w:rPr>
              <w:t>3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8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参数3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4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12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参数4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5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int32_t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参数5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6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int32_t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20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参数6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</w:t>
            </w:r>
            <w:r>
              <w:rPr>
                <w:rFonts w:hint="eastAsia" w:cs="Times New Roman"/>
              </w:rPr>
              <w:t>7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float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24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参数7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seq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uint16_t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28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任务航点序号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command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uint16_t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命令ID，常用如下：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起飞=22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航点=16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返航=20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降落=21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停留时间=112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设置速度=</w:t>
            </w:r>
            <w:r>
              <w:rPr>
                <w:rFonts w:cs="Times New Roman"/>
              </w:rPr>
              <w:t xml:space="preserve"> 178</w:t>
            </w:r>
            <w:r>
              <w:rPr>
                <w:rFonts w:cs="Times New Roman"/>
              </w:rPr>
              <w:br w:type="textWrapping"/>
            </w:r>
            <w:r>
              <w:rPr>
                <w:rFonts w:hint="eastAsia" w:cs="Times New Roman"/>
              </w:rPr>
              <w:t>航点跳转=177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(抛投)飞控辅助通道控制=183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target_system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32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target_component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33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默认0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frame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34</w:t>
            </w:r>
          </w:p>
        </w:tc>
        <w:tc>
          <w:tcPr>
            <w:tcW w:w="3491" w:type="dxa"/>
          </w:tcPr>
          <w:p>
            <w:pPr>
              <w:rPr>
                <w:rFonts w:hint="default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坐标系(参考2.2节)</w:t>
            </w:r>
          </w:p>
          <w:p>
            <w:pPr>
              <w:rPr>
                <w:rFonts w:hint="eastAsia" w:cs="Times New Roman"/>
                <w:kern w:val="0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kern w:val="0"/>
              </w:rPr>
              <w:t>海拔高度</w:t>
            </w:r>
            <w:r>
              <w:rPr>
                <w:rFonts w:hint="eastAsia" w:cs="Times New Roman"/>
                <w:kern w:val="0"/>
                <w:sz w:val="21"/>
                <w:szCs w:val="20"/>
              </w:rPr>
              <w:t>:</w:t>
            </w:r>
            <w:r>
              <w:rPr>
                <w:rFonts w:hint="eastAsia" w:cs="Times New Roman"/>
                <w:kern w:val="0"/>
                <w:sz w:val="21"/>
                <w:szCs w:val="20"/>
                <w:lang w:val="en-US" w:eastAsia="zh-CN"/>
              </w:rPr>
              <w:t xml:space="preserve"> </w:t>
            </w:r>
          </w:p>
          <w:p>
            <w:pPr>
              <w:rPr>
                <w:rFonts w:hint="eastAsia" w:cs="Times New Roman"/>
                <w:kern w:val="0"/>
                <w:sz w:val="21"/>
                <w:szCs w:val="20"/>
              </w:rPr>
            </w:pPr>
            <w:r>
              <w:rPr>
                <w:rFonts w:cs="Times New Roman"/>
                <w:kern w:val="0"/>
                <w:sz w:val="21"/>
                <w:szCs w:val="20"/>
              </w:rPr>
              <w:t>MAV_FRAME_GLOBAL</w:t>
            </w:r>
            <w:r>
              <w:rPr>
                <w:rFonts w:hint="eastAsia" w:cs="Times New Roman"/>
                <w:kern w:val="0"/>
                <w:sz w:val="21"/>
                <w:szCs w:val="20"/>
              </w:rPr>
              <w:t xml:space="preserve">(0) </w:t>
            </w:r>
          </w:p>
          <w:p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cs="Times New Roman"/>
                <w:kern w:val="0"/>
              </w:rPr>
              <w:t>MAV_FRAME_GLOBAL_INT</w:t>
            </w:r>
            <w:r>
              <w:rPr>
                <w:rFonts w:hint="eastAsia" w:cs="Times New Roman"/>
                <w:kern w:val="0"/>
                <w:lang w:val="en-US" w:eastAsia="zh-CN"/>
              </w:rPr>
              <w:t>(5)</w:t>
            </w:r>
          </w:p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相对高度: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sz w:val="20"/>
                <w:szCs w:val="18"/>
              </w:rPr>
              <w:t>MAV_FRAME_GLOBAL_RELATIVE_ALT(3)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current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35</w:t>
            </w:r>
          </w:p>
        </w:tc>
        <w:tc>
          <w:tcPr>
            <w:tcW w:w="3491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默认0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autocontinue</w:t>
            </w:r>
          </w:p>
        </w:tc>
        <w:tc>
          <w:tcPr>
            <w:tcW w:w="1479" w:type="dxa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36</w:t>
            </w:r>
          </w:p>
        </w:tc>
        <w:tc>
          <w:tcPr>
            <w:tcW w:w="3491" w:type="dxa"/>
          </w:tcPr>
          <w:p>
            <w:pPr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 w:cs="Times New Roman"/>
              </w:rPr>
              <w:t>默认</w:t>
            </w:r>
            <w:r>
              <w:rPr>
                <w:rFonts w:hint="eastAsia" w:cs="Times New Roman"/>
                <w:lang w:val="en-US" w:eastAsia="zh-CN"/>
              </w:rPr>
              <w:t>1</w:t>
            </w:r>
          </w:p>
        </w:tc>
      </w:tr>
      <w:bookmarkStart w:id="60" w:name="OLE_LINK31"/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  <w:bookmarkEnd w:id="60"/>
          </w:p>
        </w:tc>
        <w:tc>
          <w:tcPr>
            <w:tcW w:w="1479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uint8_t</w:t>
            </w:r>
          </w:p>
        </w:tc>
        <w:tc>
          <w:tcPr>
            <w:tcW w:w="563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37</w:t>
            </w:r>
          </w:p>
        </w:tc>
        <w:tc>
          <w:tcPr>
            <w:tcW w:w="3491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pStyle w:val="000038"/>
        <w:bidi w:val="0"/>
        <w:rPr>
          <w:rFonts w:hint="eastAsia"/>
          <w:szCs w:val="20"/>
        </w:rPr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.0.5</w:t>
      </w:r>
      <w:r>
        <w:rPr/>
        <w:t xml:space="preserve"> </w:t>
      </w:r>
      <w:r>
        <w:rPr>
          <w:rFonts w:hint="eastAsia"/>
          <w:lang w:val="en-US" w:eastAsia="zh-CN"/>
        </w:rPr>
        <w:t xml:space="preserve"> 航线示例及command</w:t>
      </w:r>
      <w:r>
        <w:rPr>
          <w:rFonts w:hint="eastAsia"/>
          <w:szCs w:val="20"/>
        </w:rPr>
        <w:t>字段对应的参数定义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飞控是按顺序执行航线命令的，航线拍照示例如下：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起飞命令(</w:t>
      </w:r>
      <w:r>
        <w:rPr>
          <w:rFonts w:hint="eastAsia" w:cs="Times New Roman"/>
          <w:sz w:val="21"/>
          <w:szCs w:val="20"/>
        </w:rPr>
        <w:t>22</w:t>
      </w:r>
      <w:r>
        <w:rPr>
          <w:rFonts w:hint="eastAsia"/>
          <w:lang w:val="en-US" w:eastAsia="zh-CN"/>
        </w:rPr>
        <w:t>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</w:rPr>
        <w:t>设置速度</w:t>
      </w:r>
      <w:r>
        <w:rPr>
          <w:rFonts w:hint="eastAsia" w:cs="Times New Roman"/>
          <w:szCs w:val="20"/>
          <w:lang w:val="en-US" w:eastAsia="zh-CN"/>
        </w:rPr>
        <w:t>(178)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航点1</w:t>
      </w:r>
      <w:r>
        <w:rPr>
          <w:rFonts w:hint="eastAsia"/>
          <w:lang w:val="en-US" w:eastAsia="zh-CN"/>
        </w:rPr>
        <w:t>(16)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cs="Times New Roman"/>
          <w:szCs w:val="20"/>
          <w:lang w:val="en-US" w:eastAsia="zh-CN"/>
        </w:rPr>
        <w:t>设置拍照距离间隔，例如10米，开始连续</w:t>
      </w:r>
      <w:r>
        <w:rPr>
          <w:rFonts w:hint="eastAsia" w:ascii="Calibri" w:hAnsi="Calibri" w:cs="Times New Roman"/>
          <w:szCs w:val="20"/>
          <w:lang w:val="en-US" w:eastAsia="zh-CN"/>
        </w:rPr>
        <w:t>拍照</w:t>
      </w:r>
      <w:r>
        <w:rPr>
          <w:rFonts w:hint="eastAsia" w:cs="Times New Roman"/>
          <w:szCs w:val="20"/>
          <w:lang w:val="en-US" w:eastAsia="zh-CN"/>
        </w:rPr>
        <w:t>(</w:t>
      </w:r>
      <w:r>
        <w:rPr>
          <w:rFonts w:hint="eastAsia" w:ascii="Calibri" w:hAnsi="Calibri" w:cs="Times New Roman"/>
          <w:szCs w:val="20"/>
          <w:lang w:val="en-US" w:eastAsia="zh-CN"/>
        </w:rPr>
        <w:t>206</w:t>
      </w:r>
      <w:r>
        <w:rPr>
          <w:rFonts w:hint="eastAsia" w:cs="Times New Roman"/>
          <w:szCs w:val="20"/>
          <w:lang w:val="en-US" w:eastAsia="zh-CN"/>
        </w:rPr>
        <w:t>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  <w:lang w:val="en-US" w:eastAsia="zh-CN"/>
        </w:rPr>
        <w:t>控制吊舱姿态</w:t>
      </w:r>
      <w:r>
        <w:rPr>
          <w:rFonts w:hint="eastAsia" w:cs="Times New Roman"/>
          <w:szCs w:val="20"/>
          <w:lang w:val="en-US" w:eastAsia="zh-CN"/>
        </w:rPr>
        <w:t>角度(1000)，例如垂直向下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</w:rPr>
        <w:t>航点</w:t>
      </w:r>
      <w:r>
        <w:rPr>
          <w:rFonts w:hint="eastAsia" w:ascii="Calibri" w:hAnsi="Calibri" w:cs="Times New Roman"/>
          <w:szCs w:val="20"/>
          <w:lang w:val="en-US" w:eastAsia="zh-CN"/>
        </w:rPr>
        <w:t>停留</w:t>
      </w:r>
      <w:r>
        <w:rPr>
          <w:rFonts w:hint="eastAsia" w:cs="Times New Roman"/>
          <w:szCs w:val="20"/>
          <w:lang w:val="en-US" w:eastAsia="zh-CN"/>
        </w:rPr>
        <w:t>设置3秒(112)，等待吊舱转动完成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航点2</w:t>
      </w:r>
      <w:r>
        <w:rPr>
          <w:rFonts w:hint="eastAsia"/>
          <w:lang w:val="en-US" w:eastAsia="zh-CN"/>
        </w:rPr>
        <w:t>(16)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bookmarkStart w:id="61" w:name="OLE_LINK32"/>
      <w:r>
        <w:rPr>
          <w:rFonts w:hint="eastAsia" w:cs="Times New Roman"/>
          <w:szCs w:val="20"/>
          <w:lang w:val="en-US" w:eastAsia="zh-CN"/>
        </w:rPr>
        <w:t>设置拍照间隔为0，停止连续</w:t>
      </w:r>
      <w:r>
        <w:rPr>
          <w:rFonts w:hint="eastAsia" w:ascii="Calibri" w:hAnsi="Calibri" w:cs="Times New Roman"/>
          <w:szCs w:val="20"/>
          <w:lang w:val="en-US" w:eastAsia="zh-CN"/>
        </w:rPr>
        <w:t>拍照</w:t>
      </w:r>
      <w:r>
        <w:rPr>
          <w:rFonts w:hint="eastAsia" w:cs="Times New Roman"/>
          <w:szCs w:val="20"/>
          <w:lang w:val="en-US" w:eastAsia="zh-CN"/>
        </w:rPr>
        <w:t>(</w:t>
      </w:r>
      <w:r>
        <w:rPr>
          <w:rFonts w:hint="eastAsia" w:ascii="Calibri" w:hAnsi="Calibri" w:cs="Times New Roman"/>
          <w:szCs w:val="20"/>
          <w:lang w:val="en-US" w:eastAsia="zh-CN"/>
        </w:rPr>
        <w:t>206</w:t>
      </w:r>
      <w:r>
        <w:rPr>
          <w:rFonts w:hint="eastAsia" w:cs="Times New Roman"/>
          <w:szCs w:val="20"/>
          <w:lang w:val="en-US" w:eastAsia="zh-CN"/>
        </w:rPr>
        <w:t>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航点3</w:t>
      </w:r>
      <w:r>
        <w:rPr>
          <w:rFonts w:hint="eastAsia"/>
          <w:lang w:val="en-US" w:eastAsia="zh-CN"/>
        </w:rPr>
        <w:t>(16)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  <w:lang w:val="en-US" w:eastAsia="zh-CN"/>
        </w:rPr>
        <w:t>控制吊舱姿态</w:t>
      </w:r>
      <w:r>
        <w:rPr>
          <w:rFonts w:hint="eastAsia" w:cs="Times New Roman"/>
          <w:szCs w:val="20"/>
          <w:lang w:val="en-US" w:eastAsia="zh-CN"/>
        </w:rPr>
        <w:t>角度(2000)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 w:ascii="Calibri" w:hAnsi="Calibri" w:cs="Times New Roman"/>
          <w:szCs w:val="20"/>
        </w:rPr>
        <w:t>航点</w:t>
      </w:r>
      <w:r>
        <w:rPr>
          <w:rFonts w:hint="eastAsia" w:ascii="Calibri" w:hAnsi="Calibri" w:cs="Times New Roman"/>
          <w:szCs w:val="20"/>
          <w:lang w:val="en-US" w:eastAsia="zh-CN"/>
        </w:rPr>
        <w:t>停留</w:t>
      </w:r>
      <w:r>
        <w:rPr>
          <w:rFonts w:hint="eastAsia" w:cs="Times New Roman"/>
          <w:szCs w:val="20"/>
          <w:lang w:val="en-US" w:eastAsia="zh-CN"/>
        </w:rPr>
        <w:t>设置3秒(112)，等待吊舱转动完成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拍照一次(2000)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航点4</w:t>
      </w:r>
      <w:r>
        <w:rPr>
          <w:rFonts w:hint="eastAsia"/>
          <w:lang w:val="en-US" w:eastAsia="zh-CN"/>
        </w:rPr>
        <w:t>(16)，原地升高到返航需要的高度。</w:t>
      </w:r>
    </w:p>
    <w:p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返航到起飞点(20)</w:t>
      </w:r>
    </w:p>
    <w:p>
      <w:pPr>
        <w:bidi w:val="0"/>
        <w:rPr>
          <w:rFonts w:hint="default"/>
          <w:lang w:val="en-US" w:eastAsia="zh-CN"/>
        </w:rPr>
      </w:pPr>
    </w:p>
    <w:p>
      <w:pPr>
        <w:rPr/>
      </w:pPr>
      <w:r>
        <w:rPr>
          <w:rFonts w:hint="eastAsia"/>
        </w:rPr>
        <w:t>其中</w:t>
      </w:r>
      <w:r>
        <w:rPr>
          <w:color w:val="EE0000"/>
        </w:rPr>
        <w:t>mission_type</w:t>
      </w:r>
      <w:r>
        <w:rPr>
          <w:rFonts w:hint="eastAsia" w:cs="Times New Roman"/>
          <w:color w:val="EE0000"/>
          <w:sz w:val="21"/>
          <w:szCs w:val="20"/>
        </w:rPr>
        <w:t xml:space="preserve"> ==0时(任务航线)</w:t>
      </w:r>
      <w:r>
        <w:rPr>
          <w:rFonts w:hint="eastAsia" w:cs="Times New Roman"/>
          <w:sz w:val="21"/>
          <w:szCs w:val="20"/>
        </w:rPr>
        <w:t>, commad</w:t>
      </w:r>
      <w:r>
        <w:rPr>
          <w:rFonts w:hint="eastAsia"/>
          <w:szCs w:val="20"/>
        </w:rPr>
        <w:t>字段对应的param1-7参数定义如下：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5570"/>
      </w:tblGrid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commad字段</w:t>
            </w:r>
          </w:p>
        </w:tc>
        <w:tc>
          <w:tcPr>
            <w:tcW w:w="5570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说明</w:t>
            </w:r>
          </w:p>
        </w:tc>
      </w:tr>
      <w:tr>
        <w:trPr/>
        <w:tc>
          <w:tcPr>
            <w:tcW w:w="2726" w:type="dxa"/>
            <w:shd w:val="clear" w:color="auto" w:fill="auto"/>
            <w:vAlign w:val="center"/>
          </w:tcPr>
          <w:p>
            <w:pPr>
              <w:rPr>
                <w:rFonts w:hint="eastAsia" w:ascii="Calibri" w:hAnsi="Calibri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22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(起飞)</w:t>
            </w:r>
          </w:p>
        </w:tc>
        <w:tc>
          <w:tcPr>
            <w:tcW w:w="5570" w:type="dxa"/>
            <w:shd w:val="clear" w:color="auto" w:fill="auto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每个任务第一个内容就是起飞命令</w:t>
            </w:r>
          </w:p>
          <w:p>
            <w:pPr>
              <w:rPr>
                <w:rFonts w:hint="eastAsia" w:eastAsia="宋体" w:cs="Times New Roman"/>
                <w:sz w:val="21"/>
                <w:szCs w:val="20"/>
                <w:lang w:eastAsia="zh-CN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-4</w:t>
            </w:r>
            <w:r>
              <w:rPr>
                <w:rFonts w:hint="eastAsia" w:cs="Times New Roman"/>
                <w:sz w:val="21"/>
                <w:szCs w:val="20"/>
              </w:rPr>
              <w:t xml:space="preserve"> = 0</w:t>
            </w:r>
            <w:r>
              <w:rPr>
                <w:rFonts w:hint="eastAsia" w:cs="Times New Roman"/>
                <w:sz w:val="21"/>
                <w:szCs w:val="20"/>
                <w:lang w:eastAsia="zh-CN"/>
              </w:rPr>
              <w:t>；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5 = 纬度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6 = 经度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 xml:space="preserve">7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起飞</w:t>
            </w:r>
            <w:r>
              <w:rPr>
                <w:rFonts w:hint="eastAsia" w:cs="Times New Roman"/>
                <w:sz w:val="21"/>
                <w:szCs w:val="20"/>
              </w:rPr>
              <w:t>高度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当frame=MAV_FRAME_GLOBAL_RELATIVE_ALT(3)时，高度为相对高度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jc w:val="left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当frame=MAV_FRAME_GLOBAL(0)时，高度为海拔高度</w:t>
            </w:r>
          </w:p>
          <w:p>
            <w:pPr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cs="Times New Roman"/>
              </w:rPr>
              <w:br w:type="textWrapping"/>
            </w:r>
          </w:p>
        </w:tc>
      </w:tr>
      <w:tr>
        <w:trPr/>
        <w:tc>
          <w:tcPr>
            <w:tcW w:w="2726" w:type="dxa"/>
            <w:shd w:val="clear" w:color="auto" w:fill="auto"/>
            <w:vAlign w:val="center"/>
          </w:tcPr>
          <w:p>
            <w:pPr>
              <w:pStyle w:val="000056"/>
              <w:rPr>
                <w:rFonts w:hint="eastAsia" w:ascii="Calibri" w:hAnsi="Calibri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178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(设置速度)</w:t>
            </w:r>
          </w:p>
        </w:tc>
        <w:tc>
          <w:tcPr>
            <w:tcW w:w="5570" w:type="dxa"/>
            <w:shd w:val="clear" w:color="auto" w:fill="auto"/>
            <w:vAlign w:val="center"/>
          </w:tcPr>
          <w:p>
            <w:pPr>
              <w:ind w:left="210" w:hanging="210" w:hangingChars="10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param1 = 速度类型</w:t>
            </w:r>
          </w:p>
          <w:p>
            <w:pPr>
              <w:pStyle w:val="000053"/>
              <w:numPr>
                <w:ilvl w:val="0"/>
                <w:numId w:val="13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空速(0)  (固定翼才用)</w:t>
            </w:r>
          </w:p>
          <w:p>
            <w:pPr>
              <w:pStyle w:val="000053"/>
              <w:numPr>
                <w:ilvl w:val="0"/>
                <w:numId w:val="14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地速(1) (一般设置这个)</w:t>
            </w:r>
          </w:p>
          <w:p>
            <w:pPr>
              <w:pStyle w:val="000053"/>
              <w:numPr>
                <w:ilvl w:val="0"/>
                <w:numId w:val="14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上升速度(2)</w:t>
            </w:r>
          </w:p>
          <w:p>
            <w:pPr>
              <w:pStyle w:val="000053"/>
              <w:numPr>
                <w:ilvl w:val="0"/>
                <w:numId w:val="14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下降</w:t>
            </w:r>
            <w:r>
              <w:rPr>
                <w:rFonts w:hint="eastAsia" w:cs="Times New Roman"/>
                <w:sz w:val="21"/>
                <w:szCs w:val="20"/>
              </w:rPr>
              <w:t>速度(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3</w:t>
            </w:r>
            <w:r>
              <w:rPr>
                <w:rFonts w:hint="eastAsia" w:cs="Times New Roman"/>
                <w:sz w:val="21"/>
                <w:szCs w:val="20"/>
              </w:rPr>
              <w:t>)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param2 = 速度，单位米/秒</w:t>
            </w:r>
          </w:p>
          <w:p>
            <w:pPr>
              <w:rPr>
                <w:rFonts w:ascii="Calibri" w:hAnsi="Calibri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cs="Times New Roman"/>
                <w:sz w:val="21"/>
                <w:szCs w:val="20"/>
              </w:rPr>
              <w:t>param3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16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(航点)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航点停留时间，单位秒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航点转弯半径，单位米，</w:t>
            </w:r>
          </w:p>
          <w:p>
            <w:pPr>
              <w:pStyle w:val="000053"/>
              <w:numPr>
                <w:ilvl w:val="0"/>
                <w:numId w:val="15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写0代表代表到点转弯，</w:t>
            </w:r>
          </w:p>
          <w:p>
            <w:pPr>
              <w:pStyle w:val="000053"/>
              <w:numPr>
                <w:ilvl w:val="0"/>
                <w:numId w:val="16"/>
              </w:numPr>
              <w:ind w:firstLineChars="0"/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&gt;0 代表协调转弯的半径(漂移过弯，不停留)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飞机航向角，单位度，[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-36</w:t>
            </w:r>
            <w:r>
              <w:rPr>
                <w:rFonts w:hint="eastAsia" w:cs="Times New Roman"/>
                <w:sz w:val="21"/>
                <w:szCs w:val="20"/>
              </w:rPr>
              <w:t>0, 360]。</w:t>
            </w:r>
          </w:p>
          <w:p>
            <w:pPr>
              <w:numPr>
                <w:ilvl w:val="0"/>
                <w:numId w:val="17"/>
              </w:numPr>
              <w:ind w:left="420" w:leftChars="0" w:hanging="420" w:firstLineChars="0"/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nan: 无效值，则指向下一航点</w:t>
            </w:r>
          </w:p>
          <w:p>
            <w:pPr>
              <w:numPr>
                <w:ilvl w:val="0"/>
                <w:numId w:val="17"/>
              </w:numPr>
              <w:ind w:left="420" w:leftChars="0" w:hanging="420" w:firstLineChars="0"/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不在</w:t>
            </w:r>
            <w:r>
              <w:rPr>
                <w:rFonts w:hint="eastAsia" w:cs="Times New Roman"/>
                <w:sz w:val="21"/>
                <w:szCs w:val="20"/>
              </w:rPr>
              <w:t>[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-360</w:t>
            </w:r>
            <w:r>
              <w:rPr>
                <w:rFonts w:hint="eastAsia" w:cs="Times New Roman"/>
                <w:sz w:val="21"/>
                <w:szCs w:val="20"/>
              </w:rPr>
              <w:t>, 360]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范围: 保持航向不动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高度，单位米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当frame=MAV_FRAME_GLOBAL_RELATIVE_ALT(3)时，高度为相对高度</w:t>
            </w:r>
          </w:p>
          <w:p>
            <w:pPr>
              <w:numPr>
                <w:ilvl w:val="0"/>
                <w:numId w:val="12"/>
              </w:numPr>
              <w:ind w:left="420" w:leftChars="0" w:hanging="420" w:firstLineChars="0"/>
              <w:jc w:val="left"/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当frame=MAV_FRAME_GLOBAL(0)时，高度为海拔高度</w:t>
            </w:r>
          </w:p>
          <w:p>
            <w:pPr>
              <w:bidi w:val="0"/>
              <w:rPr/>
            </w:pP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2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降落</w:t>
            </w:r>
            <w:r>
              <w:rPr>
                <w:rFonts w:hint="eastAsia" w:cs="Times New Roman"/>
                <w:sz w:val="21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param1-3: 0</w:t>
            </w:r>
          </w:p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4</w:t>
            </w:r>
            <w:r>
              <w:rPr>
                <w:rFonts w:hint="eastAsia" w:cs="Times New Roman"/>
                <w:sz w:val="21"/>
                <w:szCs w:val="20"/>
              </w:rPr>
              <w:t xml:space="preserve">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飞机偏航角度, [0 - 360]</w:t>
            </w:r>
          </w:p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5</w:t>
            </w:r>
            <w:r>
              <w:rPr>
                <w:rFonts w:hint="eastAsia" w:cs="Times New Roman"/>
                <w:sz w:val="21"/>
                <w:szCs w:val="20"/>
              </w:rPr>
              <w:t xml:space="preserve">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纬度</w:t>
            </w:r>
            <w:r>
              <w:rPr>
                <w:rFonts w:hint="eastAsia" w:cs="Times New Roman"/>
                <w:sz w:val="21"/>
                <w:szCs w:val="20"/>
              </w:rPr>
              <w:t>，例：211234567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6</w:t>
            </w:r>
            <w:r>
              <w:rPr>
                <w:rFonts w:hint="eastAsia" w:cs="Times New Roman"/>
                <w:sz w:val="21"/>
                <w:szCs w:val="20"/>
              </w:rPr>
              <w:t xml:space="preserve">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经度，</w:t>
            </w:r>
            <w:r>
              <w:rPr>
                <w:rFonts w:hint="eastAsia" w:cs="Times New Roman"/>
                <w:sz w:val="21"/>
                <w:szCs w:val="20"/>
              </w:rPr>
              <w:t>例：1131234567</w:t>
            </w:r>
          </w:p>
          <w:p>
            <w:pPr>
              <w:rPr>
                <w:rFonts w:hint="default" w:cs="Times New Roman"/>
                <w:sz w:val="21"/>
                <w:szCs w:val="20"/>
                <w:lang w:val="en-US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7</w:t>
            </w:r>
            <w:r>
              <w:rPr>
                <w:rFonts w:hint="eastAsia" w:cs="Times New Roman"/>
                <w:sz w:val="21"/>
                <w:szCs w:val="20"/>
              </w:rPr>
              <w:t xml:space="preserve">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降落高度 (相对起飞点)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command = 2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0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(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返航到起飞点</w:t>
            </w:r>
            <w:r>
              <w:rPr>
                <w:rFonts w:hint="eastAsia" w:cs="Times New Roman"/>
                <w:sz w:val="21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hint="eastAsia"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1-</w:t>
            </w:r>
            <w:r>
              <w:rPr>
                <w:rFonts w:hint="eastAsia" w:cs="Times New Roman"/>
                <w:sz w:val="21"/>
                <w:szCs w:val="20"/>
              </w:rPr>
              <w:t xml:space="preserve">7 = </w:t>
            </w:r>
            <w:r>
              <w:rPr>
                <w:rFonts w:cs="Times New Roman"/>
                <w:sz w:val="21"/>
                <w:szCs w:val="20"/>
              </w:rPr>
              <w:t>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177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(跳转航点/命令)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param1 = 航点/命令序号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param2 = 重复次数。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param3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12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(航点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停留</w:t>
            </w:r>
            <w:r>
              <w:rPr>
                <w:rFonts w:hint="eastAsia" w:ascii="Calibri" w:hAnsi="Calibri" w:cs="Times New Roman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param1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停留时间，单位秒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2-7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command = 183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(控制PWM通道)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param1 = PWM通道，[1 </w:t>
            </w:r>
            <w:r>
              <w:rPr>
                <w:rFonts w:cs="Times New Roman"/>
                <w:sz w:val="21"/>
                <w:szCs w:val="20"/>
              </w:rPr>
              <w:t>–</w:t>
            </w:r>
            <w:r>
              <w:rPr>
                <w:rFonts w:hint="eastAsia" w:cs="Times New Roman"/>
                <w:sz w:val="21"/>
                <w:szCs w:val="20"/>
              </w:rPr>
              <w:t xml:space="preserve"> 14]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param2 = PWM数值，[0 </w:t>
            </w:r>
            <w:r>
              <w:rPr>
                <w:rFonts w:cs="Times New Roman"/>
                <w:sz w:val="21"/>
                <w:szCs w:val="20"/>
              </w:rPr>
              <w:t>–</w:t>
            </w:r>
            <w:r>
              <w:rPr>
                <w:rFonts w:hint="eastAsia" w:cs="Times New Roman"/>
                <w:sz w:val="21"/>
                <w:szCs w:val="20"/>
              </w:rPr>
              <w:t xml:space="preserve"> 65000]。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param3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 xml:space="preserve">command = 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206</w:t>
            </w:r>
            <w:r>
              <w:rPr>
                <w:rFonts w:ascii="Calibri" w:hAnsi="Calibri" w:cs="Times New Roman"/>
                <w:szCs w:val="20"/>
              </w:rPr>
              <w:br w:type="textWrapping"/>
            </w:r>
            <w:r>
              <w:rPr>
                <w:rFonts w:hint="eastAsia" w:ascii="Calibri" w:hAnsi="Calibri" w:cs="Times New Roman"/>
                <w:szCs w:val="20"/>
              </w:rPr>
              <w:t>(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连续拍照</w:t>
            </w:r>
            <w:r>
              <w:rPr>
                <w:rFonts w:hint="eastAsia" w:ascii="Calibri" w:hAnsi="Calibri" w:cs="Times New Roman"/>
                <w:szCs w:val="20"/>
              </w:rPr>
              <w:t>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default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</w:rPr>
              <w:t xml:space="preserve">param1 =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拍照距离间隔，单位米,  0表示停止连续拍照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br w:type="textWrapping"/>
            </w: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2-7</w:t>
            </w:r>
            <w:r>
              <w:rPr>
                <w:rFonts w:cs="Times New Roman"/>
                <w:sz w:val="21"/>
                <w:szCs w:val="20"/>
              </w:rPr>
              <w:t xml:space="preserve"> 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</w:rPr>
              <w:t xml:space="preserve">command = 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2000</w:t>
            </w:r>
          </w:p>
          <w:p>
            <w:pPr>
              <w:pStyle w:val="000056"/>
              <w:rPr>
                <w:rFonts w:hint="default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(拍照一次)</w:t>
            </w:r>
          </w:p>
        </w:tc>
        <w:tc>
          <w:tcPr>
            <w:tcW w:w="5570" w:type="dxa"/>
            <w:vAlign w:val="center"/>
          </w:tcPr>
          <w:p>
            <w:pPr>
              <w:bidi w:val="0"/>
              <w:rPr>
                <w:rFonts w:hint="eastAsia" w:eastAsia="宋体" w:cs="Times New Roman"/>
                <w:sz w:val="21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</w:t>
            </w:r>
            <w:r>
              <w:rPr>
                <w:rFonts w:cs="Times New Roman"/>
                <w:sz w:val="21"/>
                <w:szCs w:val="20"/>
              </w:rPr>
              <w:t xml:space="preserve"> 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- 7</w:t>
            </w:r>
            <w:r>
              <w:rPr>
                <w:rFonts w:cs="Times New Roman"/>
                <w:sz w:val="21"/>
                <w:szCs w:val="20"/>
              </w:rPr>
              <w:t>= 0;</w:t>
            </w:r>
          </w:p>
        </w:tc>
      </w:tr>
      <w:tr>
        <w:trPr/>
        <w:tc>
          <w:tcPr>
            <w:tcW w:w="2726" w:type="dxa"/>
            <w:vAlign w:val="center"/>
          </w:tcPr>
          <w:p>
            <w:pPr>
              <w:pStyle w:val="000056"/>
              <w:rPr>
                <w:rFonts w:hint="eastAsia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</w:rPr>
              <w:t xml:space="preserve">command = </w:t>
            </w: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2001</w:t>
            </w:r>
          </w:p>
          <w:p>
            <w:pPr>
              <w:pStyle w:val="000056"/>
              <w:rPr>
                <w:rFonts w:hint="eastAsia" w:ascii="Calibri" w:hAnsi="Calibri" w:cs="Times New Roman"/>
                <w:szCs w:val="20"/>
                <w:lang w:val="en-US" w:eastAsia="zh-CN"/>
              </w:rPr>
            </w:pPr>
            <w:r>
              <w:rPr>
                <w:rFonts w:hint="eastAsia" w:ascii="Calibri" w:hAnsi="Calibri" w:cs="Times New Roman"/>
                <w:szCs w:val="20"/>
                <w:lang w:val="en-US" w:eastAsia="zh-CN"/>
              </w:rPr>
              <w:t>(停止拍照)</w:t>
            </w:r>
          </w:p>
        </w:tc>
        <w:tc>
          <w:tcPr>
            <w:tcW w:w="5570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p</w:t>
            </w:r>
            <w:r>
              <w:rPr>
                <w:rFonts w:hint="eastAsia" w:cs="Times New Roman"/>
                <w:sz w:val="21"/>
                <w:szCs w:val="20"/>
              </w:rPr>
              <w:t>aram</w:t>
            </w:r>
            <w:r>
              <w:rPr>
                <w:rFonts w:hint="eastAsia" w:cs="Times New Roman"/>
                <w:sz w:val="21"/>
                <w:szCs w:val="20"/>
                <w:lang w:val="en-US" w:eastAsia="zh-CN"/>
              </w:rPr>
              <w:t>1-</w:t>
            </w:r>
            <w:r>
              <w:rPr>
                <w:rFonts w:hint="eastAsia" w:cs="Times New Roman"/>
                <w:sz w:val="21"/>
                <w:szCs w:val="20"/>
              </w:rPr>
              <w:t xml:space="preserve">7 = </w:t>
            </w:r>
            <w:r>
              <w:rPr>
                <w:rFonts w:cs="Times New Roman"/>
                <w:sz w:val="21"/>
                <w:szCs w:val="20"/>
              </w:rPr>
              <w:t>0;</w:t>
            </w:r>
          </w:p>
        </w:tc>
      </w:tr>
    </w:tbl>
    <w:p>
      <w:pPr>
        <w:pStyle w:val="000038"/>
        <w:bidi w:val="0"/>
        <w:rPr/>
      </w:pPr>
      <w:r>
        <w:rPr>
          <w:rFonts w:hint="eastAsia"/>
        </w:rPr>
        <w:t>2.6</w:t>
      </w:r>
      <w:r>
        <w:rPr>
          <w:rFonts w:hint="eastAsia"/>
          <w:lang w:val="en-US" w:eastAsia="zh-CN"/>
        </w:rPr>
        <w:t>.0.6</w:t>
      </w:r>
      <w:r>
        <w:rPr/>
        <w:t xml:space="preserve"> </w:t>
      </w:r>
      <w:r>
        <w:rPr>
          <w:rFonts w:hint="eastAsia"/>
          <w:lang w:val="en-US" w:eastAsia="zh-CN"/>
        </w:rPr>
        <w:t xml:space="preserve"> 电子围栏</w:t>
      </w:r>
      <w:r>
        <w:rPr>
          <w:rFonts w:hint="eastAsia" w:ascii="Times New Roman" w:hAnsi="Times New Roman" w:cs="Times New Roman"/>
          <w:b w:val="0"/>
          <w:bCs w:val="0"/>
          <w:sz w:val="24"/>
          <w:szCs w:val="22"/>
        </w:rPr>
        <w:t>commad</w:t>
      </w:r>
      <w:r>
        <w:rPr>
          <w:rFonts w:hint="eastAsia"/>
          <w:szCs w:val="20"/>
        </w:rPr>
        <w:t>字段对应的参数定义</w:t>
      </w:r>
    </w:p>
    <w:p>
      <w:pPr>
        <w:rPr/>
      </w:pPr>
      <w:r>
        <w:rPr>
          <w:rFonts w:hint="eastAsia"/>
        </w:rPr>
        <w:t>其中</w:t>
      </w:r>
      <w:r>
        <w:rPr>
          <w:color w:val="EE0000"/>
        </w:rPr>
        <w:t>mission_type</w:t>
      </w:r>
      <w:r>
        <w:rPr>
          <w:rFonts w:hint="eastAsia" w:cs="Times New Roman"/>
          <w:color w:val="EE0000"/>
          <w:sz w:val="21"/>
          <w:szCs w:val="20"/>
        </w:rPr>
        <w:t xml:space="preserve"> ==1时(电子围栏)</w:t>
      </w:r>
      <w:r>
        <w:rPr>
          <w:rFonts w:hint="eastAsia" w:cs="Times New Roman"/>
          <w:sz w:val="21"/>
          <w:szCs w:val="20"/>
        </w:rPr>
        <w:t>, commad</w:t>
      </w:r>
      <w:r>
        <w:rPr>
          <w:rFonts w:hint="eastAsia"/>
          <w:szCs w:val="20"/>
        </w:rPr>
        <w:t>字段对应的param1-7参数定义如下：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5"/>
        <w:gridCol w:w="3976"/>
      </w:tblGrid>
      <w:tr>
        <w:trPr/>
        <w:tc>
          <w:tcPr>
            <w:tcW w:w="4335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commad字段</w:t>
            </w:r>
          </w:p>
        </w:tc>
        <w:tc>
          <w:tcPr>
            <w:tcW w:w="3976" w:type="dxa"/>
            <w:vAlign w:val="center"/>
          </w:tcPr>
          <w:p>
            <w:pPr>
              <w:pStyle w:val="000056"/>
              <w:rPr>
                <w:rFonts w:ascii="Calibri" w:hAnsi="Calibri" w:cs="Times New Roman"/>
                <w:szCs w:val="20"/>
              </w:rPr>
            </w:pPr>
            <w:r>
              <w:rPr>
                <w:rFonts w:hint="eastAsia" w:ascii="Calibri" w:hAnsi="Calibri" w:cs="Times New Roman"/>
                <w:szCs w:val="20"/>
              </w:rPr>
              <w:t>说明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MAV_CMD_NAV_FENCE_CIRCLE_INCLUSION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=5003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圆形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圈内</w:t>
            </w:r>
            <w:r>
              <w:rPr>
                <w:rFonts w:hint="eastAsia" w:cs="Times New Roman"/>
                <w:sz w:val="21"/>
                <w:szCs w:val="20"/>
              </w:rPr>
              <w:t>飞行，圈外为禁飞区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圆的半径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MAV_CMD_NAV_FENCE_CIRCLE_EXCLUSION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=5004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圆形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圈外</w:t>
            </w:r>
            <w:r>
              <w:rPr>
                <w:rFonts w:hint="eastAsia" w:cs="Times New Roman"/>
                <w:sz w:val="21"/>
                <w:szCs w:val="20"/>
              </w:rPr>
              <w:t>飞行，圈内为禁飞区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圆的半径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18"/>
                <w:szCs w:val="16"/>
              </w:rPr>
              <w:t>MAV_CMD_NAV_FENCE_POLYGON_VERTEX_INCLUSION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=5001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多边形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圈内</w:t>
            </w:r>
            <w:r>
              <w:rPr>
                <w:rFonts w:hint="eastAsia" w:cs="Times New Roman"/>
                <w:sz w:val="21"/>
                <w:szCs w:val="20"/>
              </w:rPr>
              <w:t>飞行，圈外为禁飞区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多边形节点个数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  <w:tr>
        <w:trPr/>
        <w:tc>
          <w:tcPr>
            <w:tcW w:w="4335" w:type="dxa"/>
            <w:vAlign w:val="center"/>
          </w:tcPr>
          <w:p>
            <w:pPr>
              <w:rPr>
                <w:rFonts w:cs="Times New Roman"/>
                <w:sz w:val="18"/>
                <w:szCs w:val="16"/>
              </w:rPr>
            </w:pPr>
            <w:r>
              <w:rPr>
                <w:rFonts w:cs="Times New Roman"/>
                <w:sz w:val="18"/>
                <w:szCs w:val="16"/>
              </w:rPr>
              <w:t>MAV_CMD_NAV_FENCE_POLYGON_VERTEX_</w:t>
            </w:r>
            <w:r>
              <w:rPr>
                <w:rFonts w:hint="eastAsia" w:cs="Times New Roman"/>
                <w:sz w:val="18"/>
                <w:szCs w:val="16"/>
              </w:rPr>
              <w:t>EX</w:t>
            </w:r>
            <w:r>
              <w:rPr>
                <w:rFonts w:cs="Times New Roman"/>
                <w:sz w:val="18"/>
                <w:szCs w:val="16"/>
              </w:rPr>
              <w:t>CLUSION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=5002</w:t>
            </w:r>
            <w:r>
              <w:rPr>
                <w:rFonts w:cs="Times New Roman"/>
                <w:sz w:val="21"/>
                <w:szCs w:val="20"/>
              </w:rPr>
              <w:br w:type="textWrapping"/>
            </w:r>
            <w:r>
              <w:rPr>
                <w:rFonts w:hint="eastAsia" w:cs="Times New Roman"/>
                <w:sz w:val="21"/>
                <w:szCs w:val="20"/>
              </w:rPr>
              <w:t>代表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多边形</w:t>
            </w:r>
            <w:r>
              <w:rPr>
                <w:rFonts w:hint="eastAsia" w:cs="Times New Roman"/>
                <w:sz w:val="21"/>
                <w:szCs w:val="20"/>
              </w:rPr>
              <w:t>电子围栏，无人机应在</w:t>
            </w:r>
            <w:r>
              <w:rPr>
                <w:rFonts w:hint="eastAsia" w:cs="Times New Roman"/>
                <w:color w:val="EE0000"/>
                <w:sz w:val="21"/>
                <w:szCs w:val="20"/>
              </w:rPr>
              <w:t>圈外</w:t>
            </w:r>
            <w:r>
              <w:rPr>
                <w:rFonts w:hint="eastAsia" w:cs="Times New Roman"/>
                <w:sz w:val="21"/>
                <w:szCs w:val="20"/>
              </w:rPr>
              <w:t>飞行，圈内为禁飞区</w:t>
            </w:r>
          </w:p>
        </w:tc>
        <w:tc>
          <w:tcPr>
            <w:tcW w:w="3976" w:type="dxa"/>
            <w:vAlign w:val="center"/>
          </w:tcPr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param1</w:t>
            </w:r>
            <w:r>
              <w:rPr>
                <w:rFonts w:hint="eastAsia" w:cs="Times New Roman"/>
                <w:sz w:val="21"/>
                <w:szCs w:val="20"/>
              </w:rPr>
              <w:t xml:space="preserve"> = 多边形节点个数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2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3 = 0;</w:t>
            </w:r>
          </w:p>
          <w:p>
            <w:pPr>
              <w:rPr>
                <w:rFonts w:hint="eastAsia" w:cs="Times New Roman"/>
                <w:sz w:val="21"/>
                <w:szCs w:val="20"/>
              </w:rPr>
            </w:pPr>
            <w:r>
              <w:rPr>
                <w:rFonts w:cs="Times New Roman"/>
                <w:sz w:val="21"/>
                <w:szCs w:val="20"/>
              </w:rPr>
              <w:t>param</w:t>
            </w:r>
            <w:r>
              <w:rPr>
                <w:rFonts w:hint="eastAsia" w:cs="Times New Roman"/>
                <w:sz w:val="21"/>
                <w:szCs w:val="20"/>
              </w:rPr>
              <w:t>4 = 0,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param5 = 纬度，例：211234567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param6 = 经度，例：1131234567</w:t>
            </w:r>
          </w:p>
          <w:p>
            <w:pPr>
              <w:rPr>
                <w:rFonts w:cs="Times New Roman"/>
                <w:sz w:val="21"/>
                <w:szCs w:val="20"/>
              </w:rPr>
            </w:pPr>
            <w:r>
              <w:rPr>
                <w:rFonts w:hint="eastAsia" w:cs="Times New Roman"/>
                <w:sz w:val="21"/>
                <w:szCs w:val="20"/>
              </w:rPr>
              <w:t>param7 = 0;</w:t>
            </w:r>
          </w:p>
        </w:tc>
      </w:tr>
    </w:tbl>
    <w:p>
      <w:pPr>
        <w:pStyle w:val="000036"/>
        <w:rPr>
          <w:rFonts w:hint="eastAsia"/>
        </w:rPr>
      </w:pPr>
      <w:r>
        <w:rPr>
          <w:rFonts w:hint="eastAsia"/>
        </w:rPr>
        <w:t xml:space="preserve">2.6.1 </w:t>
      </w:r>
      <w:r>
        <w:rPr/>
        <w:t>上传</w:t>
      </w:r>
      <w:r>
        <w:rPr>
          <w:rFonts w:hint="eastAsia"/>
        </w:rPr>
        <w:t>任务航线/电子围栏</w:t>
      </w:r>
    </w:p>
    <w:p>
      <w:pPr>
        <w:spacing w:line="600" w:lineRule="auto"/>
        <w:jc w:val="center"/>
        <w:rPr/>
      </w:pPr>
      <w:r>
        <w:rPr/>
        <w:drawing>
          <wp:inline distT="0" distB="0" distL="0" distR="0">
            <wp:extent cx="3732530" cy="4831715"/>
            <wp:effectExtent l="0" t="0" r="1270" b="6985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109" cy="483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1"/>
        <w:ind w:left="1680" w:right="1680"/>
        <w:jc w:val="center"/>
        <w:rPr/>
      </w:pPr>
      <w:r>
        <w:rPr>
          <w:rFonts w:hint="eastAsia"/>
        </w:rPr>
        <w:t>图 2.3.7.1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地面站先发送MISSION_COUNT(</w:t>
      </w:r>
      <w:r>
        <w:rPr/>
        <w:t>44</w:t>
      </w:r>
      <w:r>
        <w:rPr>
          <w:rFonts w:hint="eastAsia"/>
        </w:rPr>
        <w:t>)报文给无人机，其中包含即将发送的任务航点/命令的总个数N，告诉无人机准备接收N个任务报文。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飞机收到MISSION_COUNT(</w:t>
      </w:r>
      <w:r>
        <w:rPr/>
        <w:t>44</w:t>
      </w:r>
      <w:r>
        <w:rPr>
          <w:rFonts w:hint="eastAsia"/>
        </w:rPr>
        <w:t>)报文后，开始发送MISSION_REQUEST_INT(51)报文请求给地面站，从0号任务航点/命令开始请求。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地面站收到无人机发的MISSION_REQUEST_INT(51)报文请求后，开始发送MISSION_ITEM_INT(73)报文。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无人机收到当前MISSION_ITEM_INT(73)报文后，继续发送MISSION_REQUEST_INT(51)报文来请求下一个航点/命令，直到接收完所有的N个任务报文。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无人机收到所有N个任务报文后，发送</w:t>
      </w:r>
      <w:r>
        <w:rPr/>
        <w:t>MISSION_ACK</w:t>
      </w:r>
      <w:r>
        <w:rPr>
          <w:rFonts w:hint="eastAsia"/>
        </w:rPr>
        <w:t>(47)报文给地面站通知地面站已接收成功全部航点/命令。</w:t>
      </w:r>
    </w:p>
    <w:p>
      <w:pPr>
        <w:pStyle w:val="000036"/>
        <w:rPr/>
      </w:pPr>
      <w:r>
        <w:rPr>
          <w:rFonts w:hint="eastAsia"/>
        </w:rPr>
        <w:t>2.6.2 下载任务航线/电子围栏</w:t>
      </w:r>
    </w:p>
    <w:p>
      <w:pPr>
        <w:spacing w:line="600" w:lineRule="auto"/>
        <w:jc w:val="center"/>
        <w:rPr/>
      </w:pPr>
      <w:r>
        <w:rPr/>
        <w:drawing>
          <wp:inline distT="0" distB="0" distL="0" distR="0">
            <wp:extent cx="3731895" cy="5375275"/>
            <wp:effectExtent l="0" t="0" r="1905" b="0"/>
            <wp:docPr id="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252" cy="538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1"/>
        <w:ind w:left="1680" w:right="1680"/>
        <w:jc w:val="center"/>
        <w:rPr/>
      </w:pPr>
      <w:r>
        <w:rPr>
          <w:rFonts w:hint="eastAsia"/>
        </w:rPr>
        <w:t>图 2.3.7.2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地面站先发送MISSION_ REQUEST _LIST(</w:t>
      </w:r>
      <w:r>
        <w:rPr/>
        <w:t>4</w:t>
      </w:r>
      <w:r>
        <w:rPr>
          <w:rFonts w:hint="eastAsia"/>
        </w:rPr>
        <w:t>3)报文给无人机，告诉无人机准备发送任务报文。无人机收到后会回复MISSION_COUNT(</w:t>
      </w:r>
      <w:r>
        <w:rPr/>
        <w:t>44</w:t>
      </w:r>
      <w:r>
        <w:rPr>
          <w:rFonts w:hint="eastAsia"/>
        </w:rPr>
        <w:t>)报文。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地面站收到MISSION_COUNT(</w:t>
      </w:r>
      <w:r>
        <w:rPr/>
        <w:t>44</w:t>
      </w:r>
      <w:r>
        <w:rPr>
          <w:rFonts w:hint="eastAsia"/>
        </w:rPr>
        <w:t>)报文后，开始发送MISSION_REQUEST_INT(51)报文请求给地面站，从0号任务航点/命令开始请求。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无人机收到地面站发的MISSION_REQUEST_INT(51)报文请求后，开始发送MISSION_ITEM_INT(73)报文。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地面站收到当前MISSION_ITEM_INT(73)报文后，继续发送MISSION_REQUEST_INT(51)报文来请求下一个航点/命令，直到接收完所有的N个任务报文。</w:t>
      </w:r>
    </w:p>
    <w:p>
      <w:pPr>
        <w:pStyle w:val="000053"/>
        <w:numPr>
          <w:ilvl w:val="0"/>
          <w:numId w:val="18"/>
        </w:numPr>
        <w:ind w:firstLineChars="0"/>
        <w:rPr/>
      </w:pPr>
      <w:r>
        <w:rPr>
          <w:rFonts w:hint="eastAsia"/>
        </w:rPr>
        <w:t>地面站收到所有N个任务报文后，发送</w:t>
      </w:r>
      <w:r>
        <w:rPr/>
        <w:t>MISSION_ACK</w:t>
      </w:r>
      <w:r>
        <w:rPr>
          <w:rFonts w:hint="eastAsia"/>
        </w:rPr>
        <w:t>(47)报文给无人机通知无人机已接收成功全部航点/命令。</w:t>
      </w:r>
    </w:p>
    <w:p>
      <w:pPr>
        <w:pStyle w:val="000036"/>
        <w:rPr/>
      </w:pPr>
      <w:r>
        <w:rPr>
          <w:rFonts w:hint="eastAsia"/>
        </w:rPr>
        <w:t>2.6.3 清除任务航线/电子围栏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680"/>
        <w:gridCol w:w="756"/>
        <w:gridCol w:w="3097"/>
      </w:tblGrid>
      <w:tr>
        <w:trPr/>
        <w:tc>
          <w:tcPr>
            <w:tcW w:w="4364" w:type="dxa"/>
            <w:gridSpan w:val="2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报文</w:t>
            </w:r>
            <w:r>
              <w:rPr>
                <w:rFonts w:hint="eastAsia" w:cs="Times New Roman"/>
                <w:kern w:val="0"/>
              </w:rPr>
              <w:t>ID=45</w:t>
            </w:r>
            <w:r>
              <w:rPr>
                <w:rFonts w:cs="宋体"/>
              </w:rPr>
              <w:br w:type="textWrapping"/>
            </w:r>
            <w:r>
              <w:rPr>
                <w:rFonts w:cs="宋体"/>
              </w:rPr>
              <w:t>MAVLINK_MSG_ID_MISSION_CLEAR_ALL</w:t>
            </w:r>
            <w:r>
              <w:rPr>
                <w:rFonts w:cs="宋体"/>
              </w:rPr>
              <w:br w:type="textWrapping"/>
            </w:r>
            <w:r>
              <w:rPr>
                <w:rFonts w:hint="eastAsia" w:cs="宋体"/>
              </w:rPr>
              <w:t>清除所有任务</w:t>
            </w:r>
          </w:p>
        </w:tc>
        <w:tc>
          <w:tcPr>
            <w:tcW w:w="3853" w:type="dxa"/>
            <w:gridSpan w:val="2"/>
          </w:tcPr>
          <w:p>
            <w:pPr>
              <w:ind w:left="210" w:hanging="210" w:hangingChars="10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载荷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 xml:space="preserve">长度: 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MAVLINK2:  3</w:t>
            </w:r>
            <w:r>
              <w:rPr>
                <w:rFonts w:hint="eastAsia" w:ascii="Times New Roman" w:hAnsi="Times New Roman" w:cs="宋体"/>
                <w:sz w:val="21"/>
                <w:szCs w:val="21"/>
              </w:rPr>
              <w:t>，</w:t>
            </w:r>
            <w:r>
              <w:rPr>
                <w:rFonts w:ascii="Times New Roman" w:hAnsi="Times New Roman" w:cs="宋体"/>
                <w:sz w:val="21"/>
                <w:szCs w:val="21"/>
              </w:rPr>
              <w:br w:type="textWrapping"/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MAVLINK1:  2</w:t>
            </w:r>
          </w:p>
          <w:p>
            <w:pPr>
              <w:ind w:left="210" w:hanging="210" w:hangingChars="100"/>
              <w:rPr>
                <w:rFonts w:ascii="Times New Roman" w:hAnsi="Times New Roman" w:cs="宋体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数据流向：双向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简写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类型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偏移量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说明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target_system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0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飞机ID，默认1</w:t>
            </w:r>
          </w:p>
        </w:tc>
      </w:tr>
      <w:tr>
        <w:trPr/>
        <w:tc>
          <w:tcPr>
            <w:tcW w:w="2684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target_component</w:t>
            </w:r>
          </w:p>
        </w:tc>
        <w:tc>
          <w:tcPr>
            <w:tcW w:w="1680" w:type="dxa"/>
          </w:tcPr>
          <w:p>
            <w:pPr>
              <w:rPr>
                <w:rFonts w:cs="宋体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1</w:t>
            </w:r>
          </w:p>
        </w:tc>
        <w:tc>
          <w:tcPr>
            <w:tcW w:w="3097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默认1</w:t>
            </w:r>
          </w:p>
        </w:tc>
      </w:tr>
      <w:tr>
        <w:trPr/>
        <w:tc>
          <w:tcPr>
            <w:tcW w:w="2684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mission_type</w:t>
            </w:r>
          </w:p>
        </w:tc>
        <w:tc>
          <w:tcPr>
            <w:tcW w:w="1680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cs="宋体"/>
              </w:rPr>
              <w:t>uint8_t</w:t>
            </w:r>
          </w:p>
        </w:tc>
        <w:tc>
          <w:tcPr>
            <w:tcW w:w="756" w:type="dxa"/>
            <w:shd w:val="clear" w:color="auto" w:fill="FFC000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</w:p>
        </w:tc>
        <w:tc>
          <w:tcPr>
            <w:tcW w:w="3097" w:type="dxa"/>
            <w:shd w:val="clear" w:color="auto" w:fill="FFC000"/>
          </w:tcPr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hint="eastAsia" w:cs="宋体"/>
                <w:sz w:val="21"/>
                <w:szCs w:val="20"/>
              </w:rPr>
              <w:t>任务类型:</w:t>
            </w:r>
          </w:p>
          <w:p>
            <w:pPr>
              <w:rPr>
                <w:rFonts w:cs="宋体"/>
                <w:sz w:val="21"/>
                <w:szCs w:val="20"/>
              </w:rPr>
            </w:pPr>
            <w:r>
              <w:rPr>
                <w:rFonts w:cs="宋体"/>
                <w:sz w:val="21"/>
                <w:szCs w:val="20"/>
              </w:rPr>
              <w:t>MAV_MISSION_TYPE_MISSION</w:t>
            </w:r>
            <w:r>
              <w:rPr>
                <w:rFonts w:hint="eastAsia" w:cs="宋体"/>
                <w:sz w:val="21"/>
                <w:szCs w:val="20"/>
              </w:rPr>
              <w:t>(0)</w:t>
            </w:r>
          </w:p>
          <w:p>
            <w:pPr>
              <w:rPr>
                <w:rFonts w:cs="Times New Roman"/>
              </w:rPr>
            </w:pPr>
            <w:r>
              <w:rPr>
                <w:rFonts w:cs="宋体"/>
                <w:sz w:val="21"/>
                <w:szCs w:val="20"/>
              </w:rPr>
              <w:t>MAV_MISSION_TYPE_</w:t>
            </w:r>
            <w:r>
              <w:rPr>
                <w:rFonts w:cs="宋体"/>
                <w:color w:val="800080"/>
              </w:rPr>
              <w:t xml:space="preserve"> </w:t>
            </w:r>
            <w:r>
              <w:rPr>
                <w:rFonts w:cs="宋体"/>
                <w:sz w:val="21"/>
                <w:szCs w:val="20"/>
              </w:rPr>
              <w:t>FENCE</w:t>
            </w:r>
            <w:r>
              <w:rPr>
                <w:rFonts w:hint="eastAsia" w:cs="宋体"/>
                <w:sz w:val="21"/>
                <w:szCs w:val="20"/>
              </w:rPr>
              <w:t xml:space="preserve"> (1)</w:t>
            </w:r>
          </w:p>
        </w:tc>
      </w:tr>
    </w:tbl>
    <w:p>
      <w:pPr>
        <w:rPr>
          <w:sz w:val="20"/>
          <w:szCs w:val="18"/>
        </w:rPr>
      </w:pPr>
      <w:r>
        <w:rPr>
          <w:rFonts w:hint="eastAsia"/>
          <w:sz w:val="20"/>
          <w:szCs w:val="18"/>
        </w:rPr>
        <w:t>注：黄色部分只有MAVLINK2才会发送。</w:t>
      </w:r>
    </w:p>
    <w:p>
      <w:pPr>
        <w:rPr/>
      </w:pPr>
    </w:p>
    <w:p>
      <w:pPr>
        <w:pStyle w:val="000036"/>
        <w:rPr/>
      </w:pPr>
      <w:r>
        <w:rPr>
          <w:rFonts w:hint="eastAsia"/>
        </w:rPr>
        <w:t>2.6.4 任务执行流程</w:t>
      </w:r>
    </w:p>
    <w:p>
      <w:pPr>
        <w:rPr>
          <w:rFonts w:hint="eastAsia"/>
        </w:rPr>
      </w:pPr>
      <w:r>
        <w:rPr>
          <w:rFonts w:hint="eastAsia"/>
        </w:rPr>
        <w:t>如果是电子围栏，上传后自动生效。触碰围栏无人机默认悬停，需往回控制飞机，飞出围栏。无人机在禁飞区外不允许解锁</w:t>
      </w:r>
    </w:p>
    <w:p>
      <w:pPr>
        <w:rPr/>
      </w:pPr>
    </w:p>
    <w:p>
      <w:pPr>
        <w:rPr/>
      </w:pPr>
      <w:r>
        <w:rPr>
          <w:rFonts w:hint="eastAsia"/>
        </w:rPr>
        <w:t>当无人机在地面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检查无人机的定位状态，确保GPS可用。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上传航线到无人机。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切换无人机模式到任务模式，然后发送解锁指令。</w:t>
      </w:r>
    </w:p>
    <w:p>
      <w:pPr>
        <w:rPr/>
      </w:pPr>
    </w:p>
    <w:p>
      <w:pPr>
        <w:rPr/>
      </w:pPr>
      <w:r>
        <w:rPr>
          <w:rFonts w:hint="eastAsia"/>
        </w:rPr>
        <w:t>当无人机在空中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检查无人机的定位状态，确保GPS可用。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上传航线到无人机。</w:t>
      </w:r>
    </w:p>
    <w:p>
      <w:pPr>
        <w:pStyle w:val="000053"/>
        <w:numPr>
          <w:ilvl w:val="0"/>
          <w:numId w:val="19"/>
        </w:numPr>
        <w:ind w:firstLineChars="0"/>
        <w:rPr/>
      </w:pPr>
      <w:r>
        <w:rPr>
          <w:rFonts w:hint="eastAsia"/>
        </w:rPr>
        <w:t>切换无人机模式到任务模式。</w:t>
      </w:r>
    </w:p>
    <w:p>
      <w:pPr>
        <w:rPr/>
      </w:pPr>
    </w:p>
    <w:p>
      <w:pPr>
        <w:rPr/>
      </w:pPr>
      <w:r>
        <w:rPr>
          <w:rFonts w:hint="eastAsia"/>
        </w:rPr>
        <w:t>暂停任务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可切换飞行模式为定点模式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使用摇杆(舵量不在中位)来夺取控制权</w:t>
      </w:r>
    </w:p>
    <w:p>
      <w:pPr>
        <w:rPr/>
      </w:pPr>
    </w:p>
    <w:p>
      <w:pPr>
        <w:rPr/>
      </w:pPr>
      <w:r>
        <w:rPr>
          <w:rFonts w:hint="eastAsia"/>
        </w:rPr>
        <w:t>继续执行任务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切换回任务模式即可从断点处继续执行任务。</w:t>
      </w:r>
    </w:p>
    <w:p>
      <w:pPr>
        <w:pStyle w:val="000053"/>
        <w:numPr>
          <w:ilvl w:val="0"/>
          <w:numId w:val="20"/>
        </w:numPr>
        <w:ind w:firstLineChars="0"/>
        <w:rPr/>
      </w:pPr>
      <w:r>
        <w:rPr>
          <w:rFonts w:hint="eastAsia"/>
        </w:rPr>
        <w:t>重新上传航线再切换回任务模式，航线会重头开始执行。</w:t>
      </w:r>
    </w:p>
    <w:p>
      <w:pPr>
        <w:rPr/>
      </w:pPr>
    </w:p>
    <w:p>
      <w:pPr>
        <w:rPr>
          <w:rFonts w:hint="eastAsia"/>
        </w:rPr>
      </w:pPr>
    </w:p>
    <w:p>
      <w:pPr>
        <w:pStyle w:val="000034"/>
        <w:rPr/>
      </w:pPr>
      <w:r>
        <w:rPr>
          <w:rFonts w:hint="eastAsia"/>
        </w:rPr>
        <w:t>2.7</w:t>
      </w:r>
      <w:r>
        <w:rPr/>
        <w:t xml:space="preserve"> </w:t>
      </w:r>
      <w:r>
        <w:rPr>
          <w:rFonts w:hint="eastAsia"/>
        </w:rPr>
        <w:t>参数协议</w:t>
      </w:r>
    </w:p>
    <w:p>
      <w:pPr>
        <w:rPr>
          <w:color w:val="EE0000"/>
        </w:rPr>
      </w:pPr>
      <w:r>
        <w:rPr>
          <w:rFonts w:hint="eastAsia"/>
          <w:color w:val="EE0000"/>
        </w:rPr>
        <w:t>参数名称可在地面站的全部参数界面获取。</w:t>
      </w:r>
    </w:p>
    <w:p>
      <w:pPr>
        <w:pStyle w:val="000036"/>
        <w:rPr/>
      </w:pPr>
      <w:r>
        <w:rPr>
          <w:rFonts w:hint="eastAsia"/>
        </w:rPr>
        <w:t>2.7.1 获取单个参数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发送</w:t>
      </w:r>
      <w:r>
        <w:rPr/>
        <w:t>MAVLINK_MSG_ID_PARAM_REQUEST_READ</w:t>
      </w:r>
      <w:r>
        <w:rPr>
          <w:rFonts w:hint="eastAsia"/>
        </w:rPr>
        <w:t>报文给飞控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飞控反馈</w:t>
      </w:r>
      <w:r>
        <w:rPr/>
        <w:t>MAVLINK_MSG_ID_PARAM_VALUE</w:t>
      </w:r>
      <w:r>
        <w:rPr>
          <w:rFonts w:hint="eastAsia"/>
        </w:rPr>
        <w:t>(2.7.3节)报文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1861"/>
        <w:gridCol w:w="1300"/>
        <w:gridCol w:w="2693"/>
      </w:tblGrid>
      <w:tr>
        <w:trPr/>
        <w:tc>
          <w:tcPr>
            <w:tcW w:w="47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MAVLINK_MSG_ID_PARAM_REQUEST_READ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ID=2</w:t>
            </w:r>
            <w:r>
              <w:rPr>
                <w:rFonts w:hint="eastAsia" w:cs="Times New Roman"/>
              </w:rPr>
              <w:t>0</w:t>
            </w:r>
          </w:p>
        </w:tc>
        <w:tc>
          <w:tcPr>
            <w:tcW w:w="3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载荷长度</w:t>
            </w:r>
            <w:r>
              <w:rPr>
                <w:rFonts w:cs="Times New Roman"/>
              </w:rPr>
              <w:t>:</w:t>
            </w:r>
            <w:r>
              <w:rPr>
                <w:rFonts w:hint="eastAsia" w:cs="Times New Roman"/>
              </w:rPr>
              <w:t>20，数据流向：操控端</w:t>
            </w:r>
            <w:r>
              <w:rPr>
                <w:rFonts w:cs="Times New Roman"/>
              </w:rPr>
              <w:t>-&gt;</w:t>
            </w:r>
            <w:r>
              <w:rPr>
                <w:rFonts w:hint="eastAsia" w:cs="Times New Roman"/>
              </w:rPr>
              <w:t>飞机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简写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类型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偏移量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param_index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  <w:r>
              <w:rPr>
                <w:rFonts w:hint="eastAsia" w:cs="Times New Roman"/>
              </w:rPr>
              <w:t>16</w:t>
            </w:r>
            <w:r>
              <w:rPr>
                <w:rFonts w:cs="Times New Roman"/>
              </w:rPr>
              <w:t>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参数ID，</w:t>
            </w:r>
            <w:r>
              <w:rPr>
                <w:rFonts w:hint="eastAsia" w:cs="Times New Roman"/>
                <w:color w:val="EE0000"/>
              </w:rPr>
              <w:t>填 -1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飞机ID（默认出厂1）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</w:rPr>
              <w:t>如有修改需根据实际飞机的ID填写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param_id[16]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char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2.7.2 写入单个参数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发送</w:t>
      </w:r>
      <w:r>
        <w:rPr/>
        <w:t>MAVLINK_MSG_ID_PARAM_SET</w:t>
      </w:r>
      <w:r>
        <w:rPr>
          <w:rFonts w:hint="eastAsia"/>
        </w:rPr>
        <w:t>报文给飞控</w:t>
      </w:r>
    </w:p>
    <w:p>
      <w:pPr>
        <w:pStyle w:val="000053"/>
        <w:numPr>
          <w:ilvl w:val="0"/>
          <w:numId w:val="21"/>
        </w:numPr>
        <w:ind w:firstLineChars="0"/>
        <w:rPr/>
      </w:pPr>
      <w:r>
        <w:rPr>
          <w:rFonts w:hint="eastAsia"/>
        </w:rPr>
        <w:t>飞控反馈</w:t>
      </w:r>
      <w:r>
        <w:rPr/>
        <w:t>MAVLINK_MSG_ID_PARAM_VALUE</w:t>
      </w:r>
      <w:r>
        <w:rPr>
          <w:rFonts w:hint="eastAsia"/>
        </w:rPr>
        <w:t>(2.7.3节)报文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1861"/>
        <w:gridCol w:w="1300"/>
        <w:gridCol w:w="2693"/>
      </w:tblGrid>
      <w:tr>
        <w:trPr/>
        <w:tc>
          <w:tcPr>
            <w:tcW w:w="47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MAVLINK_MSG_ID_PARAM_SET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ID=2</w:t>
            </w:r>
            <w:r>
              <w:rPr>
                <w:rFonts w:hint="eastAsia" w:cs="Times New Roman"/>
              </w:rPr>
              <w:t>3</w:t>
            </w:r>
          </w:p>
        </w:tc>
        <w:tc>
          <w:tcPr>
            <w:tcW w:w="3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载荷长度</w:t>
            </w:r>
            <w:r>
              <w:rPr>
                <w:rFonts w:cs="Times New Roman"/>
              </w:rPr>
              <w:t>:</w:t>
            </w:r>
            <w:r>
              <w:rPr>
                <w:rFonts w:hint="eastAsia" w:cs="Times New Roman"/>
              </w:rPr>
              <w:t>23，数据流向：操控端</w:t>
            </w:r>
            <w:r>
              <w:rPr>
                <w:rFonts w:cs="Times New Roman"/>
              </w:rPr>
              <w:t>-&gt;</w:t>
            </w:r>
            <w:r>
              <w:rPr>
                <w:rFonts w:hint="eastAsia" w:cs="Times New Roman"/>
              </w:rPr>
              <w:t>飞机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简写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类型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偏移量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param_value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float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参数数值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target_system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飞机ID（默认出厂1）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</w:rPr>
              <w:t>如有修改需根据实际飞机的ID填写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target_component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目标组件ID（默认1）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param_id[16]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char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param_type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UINT8=1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INT8=2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UINT16=3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INT16=4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UINT32=5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INT32=6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UINT64=7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INT64=8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REAL32=9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REAL64=10</w:t>
            </w:r>
          </w:p>
        </w:tc>
      </w:tr>
    </w:tbl>
    <w:p>
      <w:pPr>
        <w:rPr/>
      </w:pPr>
    </w:p>
    <w:p>
      <w:pPr>
        <w:pStyle w:val="000036"/>
        <w:rPr/>
      </w:pPr>
      <w:r>
        <w:rPr>
          <w:rFonts w:hint="eastAsia"/>
        </w:rPr>
        <w:t>2.7.3 反馈单个参数</w:t>
      </w:r>
    </w:p>
    <w:p>
      <w:pPr>
        <w:rPr/>
      </w:pPr>
      <w:r>
        <w:rPr>
          <w:rFonts w:hint="eastAsia"/>
        </w:rPr>
        <w:t>飞控反馈参数：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0"/>
        <w:gridCol w:w="1861"/>
        <w:gridCol w:w="1300"/>
        <w:gridCol w:w="2693"/>
      </w:tblGrid>
      <w:tr>
        <w:trPr/>
        <w:tc>
          <w:tcPr>
            <w:tcW w:w="47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报文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MAVLINK_MSG_ID_PARAM_VALUE</w:t>
            </w:r>
            <w:r>
              <w:rPr>
                <w:rFonts w:hint="eastAsia" w:cs="Times New Roman"/>
              </w:rPr>
              <w:t>，</w:t>
            </w:r>
            <w:r>
              <w:rPr>
                <w:rFonts w:cs="Times New Roman"/>
              </w:rPr>
              <w:t>ID=2</w:t>
            </w:r>
            <w:r>
              <w:rPr>
                <w:rFonts w:hint="eastAsia" w:cs="Times New Roman"/>
              </w:rPr>
              <w:t>2</w:t>
            </w:r>
          </w:p>
        </w:tc>
        <w:tc>
          <w:tcPr>
            <w:tcW w:w="3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载荷长度</w:t>
            </w:r>
            <w:r>
              <w:rPr>
                <w:rFonts w:cs="Times New Roman"/>
              </w:rPr>
              <w:t>:</w:t>
            </w:r>
            <w:r>
              <w:rPr>
                <w:rFonts w:hint="eastAsia" w:cs="Times New Roman"/>
              </w:rPr>
              <w:t>25，数据流向：飞机</w:t>
            </w:r>
            <w:r>
              <w:rPr>
                <w:rFonts w:cs="Times New Roman"/>
              </w:rPr>
              <w:t>-&gt;</w:t>
            </w:r>
            <w:r>
              <w:rPr>
                <w:rFonts w:hint="eastAsia" w:cs="Times New Roman"/>
              </w:rPr>
              <w:t>操控端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简写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类型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偏移量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说明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param_value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float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参数数值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  <w:kern w:val="0"/>
              </w:rPr>
              <w:t>param_count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飞控参数总数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  <w:kern w:val="0"/>
              </w:rPr>
              <w:t>param_index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uint16_t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  <w:kern w:val="0"/>
              </w:rPr>
              <w:t>参数ID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param_id[16]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char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</w:tr>
      <w:tr>
        <w:trPr/>
        <w:tc>
          <w:tcPr>
            <w:tcW w:w="2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param_type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UINT8=1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INT8=2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UINT16=3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INT16=4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UINT32=5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INT32=6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UINT64=7</w:t>
            </w:r>
            <w:r>
              <w:rPr>
                <w:rFonts w:cs="Times New Roman"/>
                <w:kern w:val="0"/>
                <w:sz w:val="22"/>
                <w:szCs w:val="21"/>
              </w:rPr>
              <w:br w:type="textWrapping"/>
            </w:r>
            <w:r>
              <w:rPr>
                <w:rFonts w:cs="Times New Roman"/>
                <w:kern w:val="0"/>
                <w:sz w:val="22"/>
                <w:szCs w:val="21"/>
              </w:rPr>
              <w:t>INT64=8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REAL32=9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REAL64=10</w:t>
            </w:r>
          </w:p>
        </w:tc>
      </w:tr>
    </w:tbl>
    <w:p>
      <w:pPr>
        <w:pStyle w:val="000034"/>
        <w:rPr>
          <w:rFonts w:ascii="Calibri" w:hAnsi="Calibri"/>
          <w:sz w:val="30"/>
        </w:rPr>
      </w:pPr>
      <w:r>
        <w:rPr>
          <w:rFonts w:hint="eastAsia" w:ascii="Calibri" w:hAnsi="Calibri"/>
          <w:sz w:val="30"/>
        </w:rPr>
        <w:t>2.8 起飞点圆形电子围栏</w:t>
      </w:r>
    </w:p>
    <w:p>
      <w:pPr>
        <w:rPr>
          <w:rFonts w:hint="eastAsia"/>
        </w:rPr>
      </w:pPr>
      <w:r>
        <w:rPr>
          <w:rFonts w:hint="eastAsia"/>
        </w:rPr>
        <w:t>使用2.7参数协议进行设置。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2"/>
        <w:gridCol w:w="2661"/>
        <w:gridCol w:w="2661"/>
      </w:tblGrid>
      <w:tr>
        <w:trPr/>
        <w:tc>
          <w:tcPr>
            <w:tcW w:w="28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参数名称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参数类型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参数说明</w:t>
            </w:r>
          </w:p>
        </w:tc>
      </w:tr>
      <w:tr>
        <w:trPr/>
        <w:tc>
          <w:tcPr>
            <w:tcW w:w="2892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cs="Times New Roman"/>
                <w:kern w:val="0"/>
              </w:rPr>
              <w:t>FENCE_ENABLE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  <w:sz w:val="22"/>
              </w:rPr>
              <w:t>uint32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位0置1表示开启围栏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位</w:t>
            </w:r>
            <w:r>
              <w:rPr>
                <w:rFonts w:cs="Times New Roman"/>
                <w:kern w:val="0"/>
              </w:rPr>
              <w:t>0</w:t>
            </w:r>
            <w:r>
              <w:rPr>
                <w:rFonts w:hint="eastAsia" w:cs="Times New Roman"/>
                <w:kern w:val="0"/>
              </w:rPr>
              <w:t>置0表示关闭围栏</w:t>
            </w:r>
          </w:p>
        </w:tc>
      </w:tr>
      <w:tr>
        <w:trPr/>
        <w:tc>
          <w:tcPr>
            <w:tcW w:w="28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FENCE_ALT_MAX</w:t>
            </w:r>
          </w:p>
        </w:tc>
        <w:tc>
          <w:tcPr>
            <w:tcW w:w="2661" w:type="dxa"/>
          </w:tcPr>
          <w:p>
            <w:pPr>
              <w:rPr>
                <w:rFonts w:hint="eastAsia" w:cs="Times New Roman"/>
                <w:sz w:val="21"/>
                <w:szCs w:val="21"/>
              </w:rPr>
            </w:pPr>
            <w:r>
              <w:rPr>
                <w:rFonts w:hint="eastAsia" w:cs="Times New Roman"/>
                <w:kern w:val="0"/>
              </w:rPr>
              <w:t>float (</w:t>
            </w:r>
            <w:r>
              <w:rPr>
                <w:rFonts w:cs="Times New Roman"/>
                <w:kern w:val="0"/>
              </w:rPr>
              <w:t>REAL32</w:t>
            </w:r>
            <w:r>
              <w:rPr>
                <w:rFonts w:hint="eastAsia" w:cs="Times New Roman"/>
                <w:kern w:val="0"/>
              </w:rPr>
              <w:t>)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围栏高度，</w:t>
            </w:r>
            <w:r>
              <w:rPr>
                <w:rFonts w:hint="eastAsia" w:cs="Times New Roman"/>
                <w:kern w:val="0"/>
              </w:rPr>
              <w:t>单位</w:t>
            </w:r>
            <w:r>
              <w:rPr>
                <w:rFonts w:hint="eastAsia" w:cs="Times New Roman"/>
                <w:kern w:val="0"/>
              </w:rPr>
              <w:t>米</w:t>
            </w:r>
          </w:p>
        </w:tc>
      </w:tr>
      <w:tr>
        <w:trPr/>
        <w:tc>
          <w:tcPr>
            <w:tcW w:w="2892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FENCE_RADIUS</w:t>
            </w:r>
          </w:p>
        </w:tc>
        <w:tc>
          <w:tcPr>
            <w:tcW w:w="2661" w:type="dxa"/>
          </w:tcPr>
          <w:p>
            <w:pPr>
              <w:rPr>
                <w:rFonts w:hint="eastAsia" w:cs="Times New Roman"/>
                <w:sz w:val="21"/>
                <w:szCs w:val="21"/>
              </w:rPr>
            </w:pPr>
            <w:r>
              <w:rPr>
                <w:rFonts w:hint="eastAsia" w:cs="Times New Roman"/>
                <w:kern w:val="0"/>
              </w:rPr>
              <w:t>float (</w:t>
            </w:r>
            <w:r>
              <w:rPr>
                <w:rFonts w:cs="Times New Roman"/>
                <w:kern w:val="0"/>
              </w:rPr>
              <w:t>REAL32</w:t>
            </w:r>
            <w:r>
              <w:rPr>
                <w:rFonts w:hint="eastAsia" w:cs="Times New Roman"/>
                <w:kern w:val="0"/>
              </w:rPr>
              <w:t>)</w:t>
            </w:r>
          </w:p>
        </w:tc>
        <w:tc>
          <w:tcPr>
            <w:tcW w:w="2661" w:type="dxa"/>
          </w:tcPr>
          <w:p>
            <w:pPr>
              <w:pStyle w:val="000056"/>
              <w:rPr>
                <w:rFonts w:hint="eastAsia"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围栏半径，单位米</w:t>
            </w:r>
          </w:p>
        </w:tc>
      </w:tr>
    </w:tbl>
    <w:p>
      <w:pPr>
        <w:rPr/>
      </w:pPr>
    </w:p>
    <w:p>
      <w:pPr>
        <w:pStyle w:val="000034"/>
        <w:rPr>
          <w:rFonts w:ascii="Calibri" w:hAnsi="Calibri"/>
          <w:sz w:val="30"/>
        </w:rPr>
      </w:pPr>
      <w:r>
        <w:rPr>
          <w:rFonts w:hint="eastAsia" w:ascii="Calibri" w:hAnsi="Calibri"/>
          <w:sz w:val="30"/>
        </w:rPr>
        <w:t>2.9 发送RTCM差分数据给无人机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1853"/>
        <w:gridCol w:w="1825"/>
        <w:gridCol w:w="2329"/>
      </w:tblGrid>
      <w:tr>
        <w:trPr/>
        <w:tc>
          <w:tcPr>
            <w:tcW w:w="4630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报文</w:t>
            </w:r>
            <w:r>
              <w:rPr>
                <w:rFonts w:cs="Times New Roman"/>
                <w:kern w:val="0"/>
              </w:rPr>
              <w:t>MAVLINK_MSG_ID_GPS_RTCM_DATA</w:t>
            </w:r>
            <w:r>
              <w:rPr>
                <w:rFonts w:hint="eastAsia" w:cs="Times New Roman"/>
                <w:kern w:val="0"/>
              </w:rPr>
              <w:t>，ID=233</w:t>
            </w:r>
          </w:p>
        </w:tc>
        <w:tc>
          <w:tcPr>
            <w:tcW w:w="4154" w:type="dxa"/>
            <w:gridSpan w:val="2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载荷</w:t>
            </w:r>
            <w:r>
              <w:rPr>
                <w:rFonts w:hint="eastAsia" w:cs="Times New Roman"/>
                <w:kern w:val="0"/>
              </w:rPr>
              <w:t>长度: 182，数据流向：</w:t>
            </w:r>
            <w:r>
              <w:rPr>
                <w:rFonts w:hint="eastAsia" w:cs="宋体"/>
              </w:rPr>
              <w:t>操控端-&gt;飞机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简写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偏移量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说明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flags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0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标志位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len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数据长度</w:t>
            </w:r>
          </w:p>
        </w:tc>
      </w:tr>
      <w:tr>
        <w:trPr/>
        <w:tc>
          <w:tcPr>
            <w:tcW w:w="2777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Data</w:t>
            </w:r>
            <w:r>
              <w:rPr>
                <w:rFonts w:hint="eastAsia" w:cs="Times New Roman"/>
                <w:kern w:val="0"/>
              </w:rPr>
              <w:t>[180]</w:t>
            </w:r>
          </w:p>
        </w:tc>
        <w:tc>
          <w:tcPr>
            <w:tcW w:w="1853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uint8_t</w:t>
            </w:r>
          </w:p>
        </w:tc>
        <w:tc>
          <w:tcPr>
            <w:tcW w:w="1825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2329" w:type="dxa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差分数据</w:t>
            </w:r>
          </w:p>
        </w:tc>
      </w:tr>
    </w:tbl>
    <w:p>
      <w:pPr>
        <w:rPr>
          <w:kern w:val="0"/>
        </w:rPr>
      </w:pPr>
      <w:r>
        <w:rPr>
          <w:kern w:val="0"/>
        </w:rPr>
        <w:t>flags</w:t>
      </w:r>
      <w:r>
        <w:rPr>
          <w:rFonts w:hint="eastAsia"/>
          <w:kern w:val="0"/>
        </w:rPr>
        <w:t>标志位说明:</w:t>
      </w:r>
    </w:p>
    <w:p>
      <w:pPr>
        <w:pStyle w:val="000053"/>
        <w:numPr>
          <w:ilvl w:val="0"/>
          <w:numId w:val="22"/>
        </w:numPr>
        <w:ind w:firstLineChars="0"/>
        <w:rPr/>
      </w:pPr>
      <w:r>
        <w:rPr>
          <w:rFonts w:hint="eastAsia"/>
        </w:rPr>
        <w:t>位0： 当一帧差分数据小于180字节时(即一个报文可发完一帧差分数据)，位0为0(Bit0 = 0)，否则为1(Bit0 = 1)，</w:t>
      </w:r>
    </w:p>
    <w:p>
      <w:pPr>
        <w:pStyle w:val="000053"/>
        <w:numPr>
          <w:ilvl w:val="0"/>
          <w:numId w:val="22"/>
        </w:numPr>
        <w:ind w:firstLineChars="0"/>
        <w:rPr/>
      </w:pPr>
      <w:r>
        <w:rPr>
          <w:rFonts w:hint="eastAsia"/>
        </w:rPr>
        <w:t>位1-2：当一帧差分数据大于180字节时，则需多次报文(最多4个)才能发送完整的一帧差分数据，位2-3表示的是这个4个报文的序号SUBSEQ，即[0,1,2,3]。</w:t>
      </w:r>
    </w:p>
    <w:p>
      <w:pPr>
        <w:pStyle w:val="000053"/>
        <w:numPr>
          <w:ilvl w:val="0"/>
          <w:numId w:val="22"/>
        </w:numPr>
        <w:ind w:firstLineChars="0"/>
        <w:rPr/>
      </w:pPr>
      <w:r>
        <w:rPr>
          <w:rFonts w:hint="eastAsia"/>
        </w:rPr>
        <w:t>位3-7：表示的是完整的一帧差分数据的报文序号SEQ，每帧SEQ+=1。</w:t>
      </w:r>
    </w:p>
    <w:p>
      <w:pPr>
        <w:rPr/>
      </w:pPr>
    </w:p>
    <w:p>
      <w:pPr>
        <w:rPr/>
      </w:pPr>
      <w:r>
        <w:rPr>
          <w:rFonts w:hint="eastAsia"/>
        </w:rPr>
        <w:t>假设现在有3帧差分数据，第一帧总字节数是550，那么需要发送4次报文才能发送完，</w:t>
      </w:r>
    </w:p>
    <w:p>
      <w:pPr>
        <w:rPr/>
      </w:pPr>
      <w:r>
        <w:rPr>
          <w:rFonts w:hint="eastAsia"/>
        </w:rPr>
        <w:t>第一次发送180字节，剩余370字节，</w:t>
      </w:r>
      <w:r>
        <w:rPr>
          <w:rFonts w:hint="eastAsia"/>
        </w:rPr>
        <w:t xml:space="preserve">Bit0 = 1, </w:t>
      </w:r>
      <w:r>
        <w:rPr>
          <w:rFonts w:hint="eastAsia"/>
        </w:rPr>
        <w:t>SUBSEQ = 0，SEQ=0</w:t>
      </w:r>
    </w:p>
    <w:p>
      <w:pPr>
        <w:rPr/>
      </w:pPr>
      <w:r>
        <w:rPr>
          <w:rFonts w:hint="eastAsia"/>
        </w:rPr>
        <w:t>第二次发送180字节，剩余190字节，Bit0 = 1, SUBSEQ = 1，SEQ=0</w:t>
      </w:r>
    </w:p>
    <w:p>
      <w:pPr>
        <w:rPr/>
      </w:pPr>
      <w:r>
        <w:rPr>
          <w:rFonts w:hint="eastAsia"/>
        </w:rPr>
        <w:t>第三次发送180字节，剩余10字节， Bit0 = 1, SUBSEQ = 2，SEQ=0</w:t>
      </w:r>
    </w:p>
    <w:p>
      <w:pPr>
        <w:rPr/>
      </w:pPr>
      <w:r>
        <w:rPr>
          <w:rFonts w:hint="eastAsia"/>
        </w:rPr>
        <w:t>第三次发送10字节，剩余0字节，   Bit0 = 1, SUBSEQ = 3，SEQ=0</w:t>
      </w:r>
    </w:p>
    <w:p>
      <w:pPr>
        <w:rPr/>
      </w:pPr>
    </w:p>
    <w:p>
      <w:pPr>
        <w:rPr/>
      </w:pPr>
      <w:r>
        <w:rPr>
          <w:rFonts w:hint="eastAsia"/>
        </w:rPr>
        <w:t>第二帧差分数据总字节数是200，需要发送4次报文才能发送完，</w:t>
      </w:r>
    </w:p>
    <w:p>
      <w:pPr>
        <w:rPr/>
      </w:pPr>
      <w:r>
        <w:rPr>
          <w:rFonts w:hint="eastAsia"/>
        </w:rPr>
        <w:t>第一次发送180字节，剩余20字节，Bit0 = 1, SUBSEQ = 0，SEQ=1</w:t>
      </w:r>
    </w:p>
    <w:p>
      <w:pPr>
        <w:rPr/>
      </w:pPr>
      <w:r>
        <w:rPr>
          <w:rFonts w:hint="eastAsia"/>
        </w:rPr>
        <w:t>第一次发送20字节，剩余0字节，  Bit0 = 1, SUBSEQ = 1，SEQ=1</w:t>
      </w:r>
    </w:p>
    <w:p>
      <w:pPr>
        <w:rPr/>
      </w:pPr>
    </w:p>
    <w:p>
      <w:pPr>
        <w:rPr/>
      </w:pPr>
      <w:r>
        <w:rPr>
          <w:rFonts w:hint="eastAsia"/>
        </w:rPr>
        <w:t>第三帧差分数据总字节数是100，发送1次报文就能发送完，</w:t>
      </w:r>
    </w:p>
    <w:p>
      <w:pPr>
        <w:rPr/>
      </w:pPr>
      <w:r>
        <w:rPr>
          <w:rFonts w:hint="eastAsia"/>
        </w:rPr>
        <w:t>第一次发送100字节，剩余0字节， Bit0 = 0, SUBSEQ = 0，SEQ=2</w:t>
      </w:r>
    </w:p>
    <w:p>
      <w:pPr>
        <w:rPr/>
      </w:pPr>
      <w:r>
        <w:rPr/>
        <w:t>……</w:t>
      </w:r>
    </w:p>
    <w:p>
      <w:pPr>
        <w:pStyle w:val="000032"/>
        <w:rPr/>
      </w:pPr>
      <w:r>
        <w:rPr>
          <w:rFonts w:hint="eastAsia"/>
        </w:rPr>
        <w:t>3地面站</w:t>
      </w:r>
      <w:r>
        <w:rPr>
          <w:rFonts w:hint="eastAsia"/>
        </w:rPr>
        <w:t>JSON协议</w:t>
      </w:r>
    </w:p>
    <w:p>
      <w:pPr>
        <w:rPr/>
      </w:pPr>
      <w:r>
        <w:rPr>
          <w:rFonts w:hint="eastAsia"/>
        </w:rPr>
        <w:t>地面站支持JSON格式上报无人机状态，但不支持JSON协议控制无人机</w:t>
      </w:r>
    </w:p>
    <w:p>
      <w:pPr>
        <w:pStyle w:val="000034"/>
        <w:rPr/>
      </w:pPr>
      <w:r>
        <w:rPr/>
        <w:t>3.1</w:t>
      </w:r>
      <w:r>
        <w:rPr>
          <w:rFonts w:hint="eastAsia"/>
        </w:rPr>
        <w:t xml:space="preserve">  JSON状态信息上报</w:t>
      </w:r>
    </w:p>
    <w:p>
      <w:pPr>
        <w:spacing w:line="240" w:lineRule="auto"/>
        <w:rPr>
          <w:rFonts w:hint="eastAsia" w:asciiTheme="minorEastAsia" w:hAnsiTheme="minorEastAsia" w:eastAsiaTheme="minorEastAsia"/>
        </w:rPr>
      </w:pPr>
      <w:r>
        <w:rPr/>
        <w:drawing>
          <wp:inline distT="0" distB="0" distL="0" distR="0">
            <wp:extent cx="2185670" cy="4384675"/>
            <wp:effectExtent l="0" t="0" r="5080" b="0"/>
            <wp:docPr id="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565" cy="443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其中data字段的说明如下：</w:t>
      </w:r>
    </w:p>
    <w:tbl>
      <w:tblPr>
        <w:tblStyle w:val="00004e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985"/>
        <w:gridCol w:w="963"/>
        <w:gridCol w:w="992"/>
        <w:gridCol w:w="4111"/>
      </w:tblGrid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序号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字段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类型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单位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备注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RTKDAO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测向传感器角度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climbRate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无人机上升速度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compass1Angle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罗盘1角度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Compass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Angle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罗盘2角度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Compass</w:t>
            </w:r>
            <w:r>
              <w:rPr>
                <w:rFonts w:hint="eastAsia" w:cs="Times New Roman"/>
                <w:kern w:val="0"/>
              </w:rPr>
              <w:t>3</w:t>
            </w:r>
            <w:r>
              <w:rPr>
                <w:rFonts w:cs="Times New Roman"/>
                <w:kern w:val="0"/>
              </w:rPr>
              <w:t>Angle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度deg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罗盘3角度 0 </w:t>
            </w:r>
            <w:r>
              <w:rPr>
                <w:rFonts w:cs="Times New Roman"/>
                <w:kern w:val="0"/>
              </w:rPr>
              <w:t>–</w:t>
            </w:r>
            <w:r>
              <w:rPr>
                <w:rFonts w:hint="eastAsia" w:cs="Times New Roman"/>
                <w:kern w:val="0"/>
              </w:rPr>
              <w:t xml:space="preserve"> 360， 无效值：-1000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current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安A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无人机总电流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device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默认 </w:t>
            </w:r>
            <w:r>
              <w:rPr>
                <w:rFonts w:cs="Times New Roman"/>
                <w:kern w:val="0"/>
              </w:rPr>
              <w:t>"vehicle"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elevation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  <w:highlight w:val="yellow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无人机海拔高度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error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  <w:highlight w:val="yellow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错误消息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flyDistance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无人机飞行距离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flyMode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定点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</w:p>
          <w:p>
            <w:pPr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定高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任务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定点避障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返航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Offboard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跟踪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flyTime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无人机飞行时间，</w:t>
            </w:r>
            <w:r>
              <w:rPr>
                <w:rFonts w:cs="Times New Roman"/>
                <w:kern w:val="0"/>
              </w:rPr>
              <w:t>"00:00:00"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gps1Alt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RTK海拔高度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gps1Hdop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RTK水平定位精度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gps1Lat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RTK纬度坐标，例：21.1234567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gps1Lock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定位类型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"None",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"2D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DGPS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(float)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(fixed)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"Static (fixed)"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gps1Lon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RTK经度坐标，例：113.1234567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gps1Satellite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i</w:t>
            </w:r>
            <w:r>
              <w:rPr>
                <w:rFonts w:cs="Times New Roman"/>
                <w:kern w:val="0"/>
              </w:rPr>
              <w:t>nt8_t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颗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RTK搜星数量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19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gps1Vdop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RTK垂直定位精度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Alt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GPS海拔高度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Hdop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GPS水平定位精度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Lat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GPS纬度坐标，例：21.1234567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Lock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定位类型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"None",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"2D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DGPS Lock",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(float)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"3D RTK GPS Lock (fixed) ",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"Static (fixed)"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Lon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GPS经度坐标，例：113.1234567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Satellite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i</w:t>
            </w:r>
            <w:r>
              <w:rPr>
                <w:rFonts w:cs="Times New Roman"/>
                <w:kern w:val="0"/>
              </w:rPr>
              <w:t>nt8_t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颗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GPS搜星数量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gps</w:t>
            </w:r>
            <w:r>
              <w:rPr>
                <w:rFonts w:hint="eastAsia" w:cs="Times New Roman"/>
                <w:kern w:val="0"/>
              </w:rPr>
              <w:t>2</w:t>
            </w:r>
            <w:r>
              <w:rPr>
                <w:rFonts w:cs="Times New Roman"/>
                <w:kern w:val="0"/>
              </w:rPr>
              <w:t>Vdop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GPS垂直定位精度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groundSpeed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无人机水平速度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homeDistance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无人机距家距离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29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latitude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无人机纬度坐标，例：21.1234567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longitude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无人机经度坐标，例：113.1234567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pitch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无人机俯仰角度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pitchRate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无人机俯仰角速度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relativeAlt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米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无人机相对高度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roll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无人机横滚角度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rollRate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无人机横滚角速度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sdcardRemain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GB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无人机SD卡剩余容量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37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state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无人机状态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"flying"</w:t>
            </w:r>
            <w:r>
              <w:rPr>
                <w:rFonts w:hint="eastAsia" w:cs="Times New Roman"/>
                <w:kern w:val="0"/>
              </w:rPr>
              <w:t>，飞行中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"armed"</w:t>
            </w:r>
            <w:r>
              <w:rPr>
                <w:rFonts w:hint="eastAsia" w:cs="Times New Roman"/>
                <w:kern w:val="0"/>
              </w:rPr>
              <w:t>，解锁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"disarmed"</w:t>
            </w:r>
            <w:r>
              <w:rPr>
                <w:rFonts w:hint="eastAsia" w:cs="Times New Roman"/>
                <w:kern w:val="0"/>
              </w:rPr>
              <w:t>，上锁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38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uavSysID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int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无人机ID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39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uavType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无人机机型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"四旋翼"</w:t>
            </w:r>
            <w:r>
              <w:rPr>
                <w:rFonts w:hint="eastAsia" w:cs="Times New Roman"/>
                <w:kern w:val="0"/>
              </w:rPr>
              <w:t xml:space="preserve"> </w:t>
            </w:r>
          </w:p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"四旋翼+"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"六旋翼"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"六旋翼+"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"八旋翼"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"共轴双桨"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"三旋翼Y"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"四旋翼共轴双桨"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cs="Times New Roman"/>
                <w:kern w:val="0"/>
              </w:rPr>
              <w:t>"直升机"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40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uavUUID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UTF-8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飞控序列号，无人机唯一识别码(出厂固定，不可更改)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41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voltage1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伏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无人机电压1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42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voltage2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伏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无人机电压2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43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无人机航向角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44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</w:rPr>
              <w:t>yawRate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double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度/秒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无人机航向角速度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45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timestampSinceEpoch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uint64_t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毫秒</w:t>
            </w: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当前时间戳</w:t>
            </w:r>
          </w:p>
        </w:tc>
      </w:tr>
      <w:tr>
        <w:trPr/>
        <w:tc>
          <w:tcPr>
            <w:tcW w:w="704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46</w:t>
            </w:r>
          </w:p>
        </w:tc>
        <w:tc>
          <w:tcPr>
            <w:tcW w:w="1985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timestampString</w:t>
            </w:r>
          </w:p>
        </w:tc>
        <w:tc>
          <w:tcPr>
            <w:tcW w:w="963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>string</w:t>
            </w:r>
          </w:p>
        </w:tc>
        <w:tc>
          <w:tcPr>
            <w:tcW w:w="992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</w:p>
        </w:tc>
        <w:tc>
          <w:tcPr>
            <w:tcW w:w="4111" w:type="dxa"/>
            <w:vAlign w:val="center"/>
          </w:tcPr>
          <w:p>
            <w:pPr>
              <w:pStyle w:val="000056"/>
              <w:rPr>
                <w:rFonts w:cs="Times New Roman"/>
                <w:kern w:val="0"/>
              </w:rPr>
            </w:pPr>
            <w:r>
              <w:rPr>
                <w:rFonts w:hint="eastAsia" w:cs="Times New Roman"/>
                <w:kern w:val="0"/>
              </w:rPr>
              <w:t xml:space="preserve">格式: </w:t>
            </w:r>
            <w:r>
              <w:rPr>
                <w:rFonts w:cs="Times New Roman"/>
                <w:kern w:val="0"/>
              </w:rPr>
              <w:t>yyyy-MM-dd hh:mm:ss:zzz</w:t>
            </w:r>
            <w:r>
              <w:rPr>
                <w:rFonts w:cs="Times New Roman"/>
                <w:kern w:val="0"/>
              </w:rPr>
              <w:br w:type="textWrapping"/>
            </w:r>
            <w:r>
              <w:rPr>
                <w:rFonts w:hint="eastAsia" w:cs="Times New Roman"/>
                <w:kern w:val="0"/>
              </w:rPr>
              <w:t>例子：2024-09-10 08:30:01:123</w:t>
            </w:r>
          </w:p>
        </w:tc>
      </w:tr>
    </w:tbl>
    <w:p>
      <w:pPr>
        <w:rPr/>
      </w:pPr>
    </w:p>
    <w:sectPr>
      <w:footerReference r:id="rId7" w:type="default"/>
      <w:pgSz w:w="11906" w:h="16838"/>
      <w:pgMar w:top="1440" w:right="1800" w:bottom="1440" w:left="1800" w:header="850" w:footer="992" w:gutter="0"/>
      <w:cols w:space="425" w:num="1"/>
      <w:docGrid w:type="lines" w:linePitch="326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 w:characterSet="ISO-8859-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="http://schemas.openxmlformats.org/wordprocessingml/2006/main">
  <w:sdt>
    <w:sdtPr>
      <w:id w:val="-1904207066"/>
    </w:sdtPr>
    <w:sdtContent>
      <w:p>
        <w:pPr>
          <w:pStyle w:val="000045"/>
          <w:jc w:val="center"/>
          <w:rPr/>
        </w:pPr>
        <w:r>
          <w:rPr/>
          <w:fldChar w:fldCharType="begin"/>
        </w:r>
        <w:r>
          <w:rPr/>
          <w:instrText>PAGE   \* MERGEFORMAT</w:instrText>
        </w:r>
        <w:r>
          <w:rPr/>
          <w:fldChar w:fldCharType="separate"/>
        </w:r>
        <w:r>
          <w:rPr>
            <w:lang w:val="zh-CN"/>
          </w:rPr>
          <w:t>9</w:t>
        </w:r>
        <w:r>
          <w:rPr>
            <w:lang w:val="zh-CN"/>
          </w:rPr>
          <w:fldChar w:fldCharType="end"/>
        </w:r>
      </w:p>
    </w:sdtContent>
  </w:sdt>
  <w:p>
    <w:pPr>
      <w:pStyle w:val="000045"/>
      <w:rPr/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spacing w:line="240" w:lineRule="auto"/>
        <w:rPr/>
      </w:pPr>
      <w:r>
        <w:rPr/>
        <w:continuationSeparator/>
      </w:r>
    </w:p>
  </w:footnote>
  <w:footnote w:type="separator" w:id="0">
    <w:p>
      <w:pPr>
        <w:spacing w:line="24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49BA2372"/>
    <w:multiLevelType w:val="multilevel"/>
    <w:tmpl w:val="49BA237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7B5F3065"/>
    <w:multiLevelType w:val="multilevel"/>
    <w:tmpl w:val="7B5F3065"/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abstractNum w:abstractNumId="2">
    <w:nsid w:val="A03F14D4"/>
    <w:multiLevelType w:val="singleLevel"/>
    <w:tmpl w:val="A03F14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46D0431"/>
    <w:multiLevelType w:val="multilevel"/>
    <w:tmpl w:val="046D0431"/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4">
    <w:nsid w:val="433B5ED9"/>
    <w:multiLevelType w:val="multilevel"/>
    <w:tmpl w:val="433B5ED9"/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5">
    <w:nsid w:val="25C232A3"/>
    <w:multiLevelType w:val="multilevel"/>
    <w:tmpl w:val="25C232A3"/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6">
    <w:nsid w:val="35DB4A0C"/>
    <w:multiLevelType w:val="multilevel"/>
    <w:tmpl w:val="35DB4A0C"/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</w:abstractNum>
  <w:abstractNum w:abstractNumId="7">
    <w:nsid w:val="28BB45B3"/>
    <w:multiLevelType w:val="multilevel"/>
    <w:tmpl w:val="28BB45B3"/>
    <w:lvl w:ilvl="1" w:tentative="0">
      <w:start w:val="1"/>
      <w:numFmt w:val="bullet"/>
      <w:lvlText w:val=""/>
      <w:lvlJc w:val="left"/>
      <w:pPr>
        <w:ind w:left="109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3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7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65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9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7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1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5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30" w:hanging="440"/>
      </w:pPr>
      <w:rPr>
        <w:rFonts w:hint="default" w:ascii="Wingdings" w:hAnsi="Wingdings"/>
      </w:rPr>
    </w:lvl>
  </w:abstractNum>
  <w:abstractNum w:abstractNumId="8">
    <w:nsid w:val="A2437D4E"/>
    <w:multiLevelType w:val="singleLevel"/>
    <w:tmpl w:val="A2437D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1DB73C4"/>
    <w:multiLevelType w:val="multilevel"/>
    <w:tmpl w:val="21DB73C4"/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10">
    <w:nsid w:val="56C86C2D"/>
    <w:multiLevelType w:val="multilevel"/>
    <w:tmpl w:val="56C86C2D"/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</w:abstractNum>
  <w:abstractNum w:abstractNumId="11">
    <w:nsid w:val="54CE2D1D"/>
    <w:multiLevelType w:val="multilevel"/>
    <w:tmpl w:val="54CE2D1D"/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2">
    <w:nsid w:val="0D7273D5"/>
    <w:multiLevelType w:val="multilevel"/>
    <w:tmpl w:val="0D7273D5"/>
    <w:lvl w:ilvl="6" w:tentative="0">
      <w:start w:val="1"/>
      <w:numFmt w:val="bullet"/>
      <w:lvlText w:val=""/>
      <w:lvlJc w:val="left"/>
      <w:pPr>
        <w:ind w:left="329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9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5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65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3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3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7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7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10" w:hanging="440"/>
      </w:pPr>
      <w:rPr>
        <w:rFonts w:hint="default" w:ascii="Wingdings" w:hAnsi="Wingdings"/>
      </w:rPr>
    </w:lvl>
  </w:abstractNum>
  <w:abstractNum w:abstractNumId="13">
    <w:nsid w:val="08ECBF4A"/>
    <w:multiLevelType w:val="singleLevel"/>
    <w:tmpl w:val="08ECBF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8574F94"/>
    <w:multiLevelType w:val="singleLevel"/>
    <w:tmpl w:val="78574F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1FF71017"/>
    <w:multiLevelType w:val="multilevel"/>
    <w:tmpl w:val="1FF7101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</w:abstractNum>
  <w:abstractNum w:abstractNumId="16">
    <w:nsid w:val="5FC1B785"/>
    <w:multiLevelType w:val="singleLevel"/>
    <w:tmpl w:val="5FC1B7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66686975"/>
    <w:multiLevelType w:val="multilevel"/>
    <w:tmpl w:val="6668697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8">
    <w:nsid w:val="372D773B"/>
    <w:multiLevelType w:val="multilevel"/>
    <w:tmpl w:val="372D773B"/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9">
    <w:nsid w:val="25740143"/>
    <w:multiLevelType w:val="multilevel"/>
    <w:tmpl w:val="25740143"/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20">
    <w:nsid w:val="5B256C89"/>
    <w:multiLevelType w:val="multilevel"/>
    <w:tmpl w:val="5B256C8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21">
    <w:nsid w:val="6D413858"/>
    <w:multiLevelType w:val="multilevel"/>
    <w:tmpl w:val="6D413858"/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</w:abstractNum>
  <w:num w:numId="7">
    <w:abstractNumId w:val="11"/>
  </w:num>
  <w:num w:numId="17">
    <w:abstractNumId w:val="14"/>
  </w:num>
  <w:num w:numId="16">
    <w:abstractNumId w:val="19"/>
  </w:num>
  <w:num w:numId="8">
    <w:abstractNumId w:val="8"/>
  </w:num>
  <w:num w:numId="15">
    <w:abstractNumId w:val="20"/>
  </w:num>
  <w:num w:numId="12">
    <w:abstractNumId w:val="16"/>
  </w:num>
  <w:num w:numId="2">
    <w:abstractNumId w:val="2"/>
  </w:num>
  <w:num w:numId="3">
    <w:abstractNumId w:val="0"/>
  </w:num>
  <w:num w:numId="13">
    <w:abstractNumId w:val="4"/>
  </w:num>
  <w:num w:numId="1">
    <w:abstractNumId w:val="9"/>
  </w:num>
  <w:num w:numId="11">
    <w:abstractNumId w:val="13"/>
  </w:num>
  <w:num w:numId="21">
    <w:abstractNumId w:val="18"/>
  </w:num>
  <w:num w:numId="20">
    <w:abstractNumId w:val="21"/>
  </w:num>
  <w:num w:numId="4">
    <w:abstractNumId w:val="7"/>
  </w:num>
  <w:num w:numId="18">
    <w:abstractNumId w:val="15"/>
  </w:num>
  <w:num w:numId="6">
    <w:abstractNumId w:val="3"/>
  </w:num>
  <w:num w:numId="5">
    <w:abstractNumId w:val="12"/>
  </w:num>
  <w:num w:numId="9">
    <w:abstractNumId w:val="17"/>
  </w:num>
  <w:num w:numId="22">
    <w:abstractNumId w:val="1"/>
  </w:num>
  <w:num w:numId="14">
    <w:abstractNumId w:val="5"/>
  </w:num>
  <w:num w:numId="19">
    <w:abstractNumId w:val="10"/>
  </w:num>
  <w:num w:numId="10">
    <w:abstractNumId w:val="6"/>
  </w:num>
</w:numbering>
</file>

<file path=word/settings.xml><?xml version="1.0" encoding="utf-8"?>
<w:settings xmlns:w="http://schemas.openxmlformats.org/wordprocessingml/2006/main">
  <w:zoom w:percent="14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A76EC3"/>
    <w:rsid w:val="00001EBC"/>
    <w:rsid w:val="00001F9A"/>
    <w:rsid w:val="00003437"/>
    <w:rsid w:val="00004325"/>
    <w:rsid w:val="00010B9E"/>
    <w:rsid w:val="000115C0"/>
    <w:rsid w:val="00014E6D"/>
    <w:rsid w:val="00015989"/>
    <w:rsid w:val="000171DB"/>
    <w:rsid w:val="000221D0"/>
    <w:rsid w:val="00022516"/>
    <w:rsid w:val="0002283C"/>
    <w:rsid w:val="00023014"/>
    <w:rsid w:val="00025696"/>
    <w:rsid w:val="0002777B"/>
    <w:rsid w:val="00027BE7"/>
    <w:rsid w:val="000306AE"/>
    <w:rsid w:val="000306E8"/>
    <w:rsid w:val="00030A1B"/>
    <w:rsid w:val="000314F5"/>
    <w:rsid w:val="00031A4F"/>
    <w:rsid w:val="00032956"/>
    <w:rsid w:val="00032BE5"/>
    <w:rsid w:val="00033257"/>
    <w:rsid w:val="00033DCD"/>
    <w:rsid w:val="000346F8"/>
    <w:rsid w:val="000365EA"/>
    <w:rsid w:val="00036DC7"/>
    <w:rsid w:val="0003783E"/>
    <w:rsid w:val="00044671"/>
    <w:rsid w:val="00044961"/>
    <w:rsid w:val="00044FFE"/>
    <w:rsid w:val="0004686E"/>
    <w:rsid w:val="00052115"/>
    <w:rsid w:val="00053C50"/>
    <w:rsid w:val="00055531"/>
    <w:rsid w:val="00055B18"/>
    <w:rsid w:val="0005757D"/>
    <w:rsid w:val="00065224"/>
    <w:rsid w:val="0006549C"/>
    <w:rsid w:val="00065684"/>
    <w:rsid w:val="0006785B"/>
    <w:rsid w:val="0007027D"/>
    <w:rsid w:val="00070F47"/>
    <w:rsid w:val="000721F3"/>
    <w:rsid w:val="0007390E"/>
    <w:rsid w:val="00074ED4"/>
    <w:rsid w:val="0007542A"/>
    <w:rsid w:val="00082428"/>
    <w:rsid w:val="00083825"/>
    <w:rsid w:val="00084F2E"/>
    <w:rsid w:val="00087CD6"/>
    <w:rsid w:val="00090B4B"/>
    <w:rsid w:val="00090E36"/>
    <w:rsid w:val="00091C2C"/>
    <w:rsid w:val="00093335"/>
    <w:rsid w:val="00094A53"/>
    <w:rsid w:val="00094DA7"/>
    <w:rsid w:val="000955C5"/>
    <w:rsid w:val="0009657D"/>
    <w:rsid w:val="000A1C75"/>
    <w:rsid w:val="000A296E"/>
    <w:rsid w:val="000A32CC"/>
    <w:rsid w:val="000A3B0D"/>
    <w:rsid w:val="000A5E98"/>
    <w:rsid w:val="000A6C3E"/>
    <w:rsid w:val="000A6C56"/>
    <w:rsid w:val="000A7A25"/>
    <w:rsid w:val="000B0FE8"/>
    <w:rsid w:val="000B1B98"/>
    <w:rsid w:val="000B4DD8"/>
    <w:rsid w:val="000B5304"/>
    <w:rsid w:val="000B5F88"/>
    <w:rsid w:val="000B70BF"/>
    <w:rsid w:val="000C1514"/>
    <w:rsid w:val="000C3A4E"/>
    <w:rsid w:val="000C3F3C"/>
    <w:rsid w:val="000C59F7"/>
    <w:rsid w:val="000C7781"/>
    <w:rsid w:val="000D4F59"/>
    <w:rsid w:val="000E0388"/>
    <w:rsid w:val="000E03C0"/>
    <w:rsid w:val="000E0F48"/>
    <w:rsid w:val="000E2927"/>
    <w:rsid w:val="000E35C2"/>
    <w:rsid w:val="000E38B3"/>
    <w:rsid w:val="000E4024"/>
    <w:rsid w:val="000E46FD"/>
    <w:rsid w:val="000E4B2E"/>
    <w:rsid w:val="000E4F2F"/>
    <w:rsid w:val="000E6100"/>
    <w:rsid w:val="000E6C01"/>
    <w:rsid w:val="000E7676"/>
    <w:rsid w:val="000E79F2"/>
    <w:rsid w:val="000F1FD6"/>
    <w:rsid w:val="000F2676"/>
    <w:rsid w:val="000F312A"/>
    <w:rsid w:val="000F3771"/>
    <w:rsid w:val="000F4EBF"/>
    <w:rsid w:val="000F6A94"/>
    <w:rsid w:val="000F7F00"/>
    <w:rsid w:val="00100155"/>
    <w:rsid w:val="001001AA"/>
    <w:rsid w:val="00100D4D"/>
    <w:rsid w:val="0010118C"/>
    <w:rsid w:val="00101623"/>
    <w:rsid w:val="00101A72"/>
    <w:rsid w:val="00102174"/>
    <w:rsid w:val="00104040"/>
    <w:rsid w:val="00104778"/>
    <w:rsid w:val="00105418"/>
    <w:rsid w:val="0010572F"/>
    <w:rsid w:val="00106336"/>
    <w:rsid w:val="00107EE4"/>
    <w:rsid w:val="001122A6"/>
    <w:rsid w:val="00112E31"/>
    <w:rsid w:val="0011474B"/>
    <w:rsid w:val="001167AD"/>
    <w:rsid w:val="00122B61"/>
    <w:rsid w:val="00123847"/>
    <w:rsid w:val="001238A6"/>
    <w:rsid w:val="00124F7C"/>
    <w:rsid w:val="00126A3A"/>
    <w:rsid w:val="00133E35"/>
    <w:rsid w:val="001364E1"/>
    <w:rsid w:val="001370E0"/>
    <w:rsid w:val="00137E42"/>
    <w:rsid w:val="0014103E"/>
    <w:rsid w:val="0014220F"/>
    <w:rsid w:val="00143ADC"/>
    <w:rsid w:val="00143EB8"/>
    <w:rsid w:val="00144143"/>
    <w:rsid w:val="0014536F"/>
    <w:rsid w:val="00150BDD"/>
    <w:rsid w:val="00151410"/>
    <w:rsid w:val="0015281C"/>
    <w:rsid w:val="00152820"/>
    <w:rsid w:val="001532A3"/>
    <w:rsid w:val="001537D1"/>
    <w:rsid w:val="001549B1"/>
    <w:rsid w:val="00154E8C"/>
    <w:rsid w:val="00155B61"/>
    <w:rsid w:val="00156D5A"/>
    <w:rsid w:val="00156F2B"/>
    <w:rsid w:val="001576B9"/>
    <w:rsid w:val="0016031F"/>
    <w:rsid w:val="00160E11"/>
    <w:rsid w:val="00161130"/>
    <w:rsid w:val="00161E6B"/>
    <w:rsid w:val="00162E16"/>
    <w:rsid w:val="00166484"/>
    <w:rsid w:val="0016661B"/>
    <w:rsid w:val="00166D6C"/>
    <w:rsid w:val="00166E2C"/>
    <w:rsid w:val="001670A9"/>
    <w:rsid w:val="00170A12"/>
    <w:rsid w:val="001735D2"/>
    <w:rsid w:val="0017553E"/>
    <w:rsid w:val="00175CEB"/>
    <w:rsid w:val="00176DCB"/>
    <w:rsid w:val="00176FDD"/>
    <w:rsid w:val="001776A7"/>
    <w:rsid w:val="00177AB5"/>
    <w:rsid w:val="00183157"/>
    <w:rsid w:val="0018337A"/>
    <w:rsid w:val="001836AF"/>
    <w:rsid w:val="00184472"/>
    <w:rsid w:val="00184541"/>
    <w:rsid w:val="00184986"/>
    <w:rsid w:val="001853C0"/>
    <w:rsid w:val="00186616"/>
    <w:rsid w:val="00190226"/>
    <w:rsid w:val="001902E5"/>
    <w:rsid w:val="00192633"/>
    <w:rsid w:val="00194A5B"/>
    <w:rsid w:val="00195A42"/>
    <w:rsid w:val="00195C1F"/>
    <w:rsid w:val="001978ED"/>
    <w:rsid w:val="001A1182"/>
    <w:rsid w:val="001A4429"/>
    <w:rsid w:val="001A48E6"/>
    <w:rsid w:val="001A5089"/>
    <w:rsid w:val="001A5D80"/>
    <w:rsid w:val="001B17E0"/>
    <w:rsid w:val="001B2096"/>
    <w:rsid w:val="001B47A6"/>
    <w:rsid w:val="001B495A"/>
    <w:rsid w:val="001B6B69"/>
    <w:rsid w:val="001B7CC7"/>
    <w:rsid w:val="001C1E12"/>
    <w:rsid w:val="001C4013"/>
    <w:rsid w:val="001C5D95"/>
    <w:rsid w:val="001C681C"/>
    <w:rsid w:val="001D0B9E"/>
    <w:rsid w:val="001D138B"/>
    <w:rsid w:val="001D22EA"/>
    <w:rsid w:val="001D258F"/>
    <w:rsid w:val="001D2DDF"/>
    <w:rsid w:val="001D6022"/>
    <w:rsid w:val="001D76F6"/>
    <w:rsid w:val="001E29C3"/>
    <w:rsid w:val="001E29CB"/>
    <w:rsid w:val="001E3194"/>
    <w:rsid w:val="001E54F2"/>
    <w:rsid w:val="001E5DA6"/>
    <w:rsid w:val="001F1051"/>
    <w:rsid w:val="001F2345"/>
    <w:rsid w:val="001F3E84"/>
    <w:rsid w:val="001F5203"/>
    <w:rsid w:val="00203CCE"/>
    <w:rsid w:val="00206FB7"/>
    <w:rsid w:val="00207C79"/>
    <w:rsid w:val="00207DCB"/>
    <w:rsid w:val="0021052A"/>
    <w:rsid w:val="0021098F"/>
    <w:rsid w:val="00210EEB"/>
    <w:rsid w:val="002118FB"/>
    <w:rsid w:val="00211C26"/>
    <w:rsid w:val="00211C68"/>
    <w:rsid w:val="00214AFB"/>
    <w:rsid w:val="002156B5"/>
    <w:rsid w:val="00215D7E"/>
    <w:rsid w:val="00216D14"/>
    <w:rsid w:val="00220B1E"/>
    <w:rsid w:val="00223E93"/>
    <w:rsid w:val="00224DE7"/>
    <w:rsid w:val="0022759A"/>
    <w:rsid w:val="00227EC6"/>
    <w:rsid w:val="00230B77"/>
    <w:rsid w:val="00231A88"/>
    <w:rsid w:val="0023232F"/>
    <w:rsid w:val="00232C0F"/>
    <w:rsid w:val="0023303F"/>
    <w:rsid w:val="00233667"/>
    <w:rsid w:val="00234CDD"/>
    <w:rsid w:val="00236F61"/>
    <w:rsid w:val="0024097C"/>
    <w:rsid w:val="00242137"/>
    <w:rsid w:val="0024673F"/>
    <w:rsid w:val="00247343"/>
    <w:rsid w:val="00252449"/>
    <w:rsid w:val="002553E6"/>
    <w:rsid w:val="00257CD7"/>
    <w:rsid w:val="00257F8B"/>
    <w:rsid w:val="00260783"/>
    <w:rsid w:val="002612A7"/>
    <w:rsid w:val="00262AE3"/>
    <w:rsid w:val="00264D85"/>
    <w:rsid w:val="002650D5"/>
    <w:rsid w:val="0026606D"/>
    <w:rsid w:val="00271A2D"/>
    <w:rsid w:val="00274380"/>
    <w:rsid w:val="00275698"/>
    <w:rsid w:val="0027776C"/>
    <w:rsid w:val="00277F64"/>
    <w:rsid w:val="002815F5"/>
    <w:rsid w:val="00282745"/>
    <w:rsid w:val="00283177"/>
    <w:rsid w:val="0028424C"/>
    <w:rsid w:val="00285071"/>
    <w:rsid w:val="002873C7"/>
    <w:rsid w:val="0029145E"/>
    <w:rsid w:val="002926A8"/>
    <w:rsid w:val="00294D5F"/>
    <w:rsid w:val="00295938"/>
    <w:rsid w:val="00296B52"/>
    <w:rsid w:val="00297D38"/>
    <w:rsid w:val="002A0AC7"/>
    <w:rsid w:val="002A1508"/>
    <w:rsid w:val="002A26CA"/>
    <w:rsid w:val="002A35C3"/>
    <w:rsid w:val="002A3D66"/>
    <w:rsid w:val="002A4632"/>
    <w:rsid w:val="002A4784"/>
    <w:rsid w:val="002A52C6"/>
    <w:rsid w:val="002A597A"/>
    <w:rsid w:val="002A632A"/>
    <w:rsid w:val="002A7D3D"/>
    <w:rsid w:val="002B016E"/>
    <w:rsid w:val="002B0636"/>
    <w:rsid w:val="002B09DF"/>
    <w:rsid w:val="002B5011"/>
    <w:rsid w:val="002C42CE"/>
    <w:rsid w:val="002C6343"/>
    <w:rsid w:val="002C6732"/>
    <w:rsid w:val="002C6B5C"/>
    <w:rsid w:val="002C6DD7"/>
    <w:rsid w:val="002C7B75"/>
    <w:rsid w:val="002D09E6"/>
    <w:rsid w:val="002D0BB0"/>
    <w:rsid w:val="002D22E9"/>
    <w:rsid w:val="002D2C9F"/>
    <w:rsid w:val="002D380C"/>
    <w:rsid w:val="002D43F3"/>
    <w:rsid w:val="002D50C1"/>
    <w:rsid w:val="002D5285"/>
    <w:rsid w:val="002D6F76"/>
    <w:rsid w:val="002D7047"/>
    <w:rsid w:val="002D79C5"/>
    <w:rsid w:val="002E00D4"/>
    <w:rsid w:val="002E0F79"/>
    <w:rsid w:val="002E137B"/>
    <w:rsid w:val="002E17BA"/>
    <w:rsid w:val="002E18A4"/>
    <w:rsid w:val="002E3164"/>
    <w:rsid w:val="002E609D"/>
    <w:rsid w:val="002E62D0"/>
    <w:rsid w:val="002F0255"/>
    <w:rsid w:val="002F13D7"/>
    <w:rsid w:val="002F27A1"/>
    <w:rsid w:val="002F4D5F"/>
    <w:rsid w:val="003029D2"/>
    <w:rsid w:val="00303C66"/>
    <w:rsid w:val="00306B83"/>
    <w:rsid w:val="00310512"/>
    <w:rsid w:val="00310D4E"/>
    <w:rsid w:val="003125BD"/>
    <w:rsid w:val="00312CFA"/>
    <w:rsid w:val="00315402"/>
    <w:rsid w:val="0031651E"/>
    <w:rsid w:val="00316A2D"/>
    <w:rsid w:val="003239CF"/>
    <w:rsid w:val="00324E06"/>
    <w:rsid w:val="00325D85"/>
    <w:rsid w:val="00326C3F"/>
    <w:rsid w:val="00327C3B"/>
    <w:rsid w:val="0033122D"/>
    <w:rsid w:val="0033209C"/>
    <w:rsid w:val="00332305"/>
    <w:rsid w:val="003336F2"/>
    <w:rsid w:val="00334540"/>
    <w:rsid w:val="00334BCF"/>
    <w:rsid w:val="00336A57"/>
    <w:rsid w:val="00337430"/>
    <w:rsid w:val="00342897"/>
    <w:rsid w:val="00345CED"/>
    <w:rsid w:val="00345F0F"/>
    <w:rsid w:val="00347D3A"/>
    <w:rsid w:val="0035093C"/>
    <w:rsid w:val="00352974"/>
    <w:rsid w:val="0035501E"/>
    <w:rsid w:val="00356480"/>
    <w:rsid w:val="00360078"/>
    <w:rsid w:val="00362AE0"/>
    <w:rsid w:val="003650BF"/>
    <w:rsid w:val="00365301"/>
    <w:rsid w:val="00365EE9"/>
    <w:rsid w:val="003664BE"/>
    <w:rsid w:val="0036734B"/>
    <w:rsid w:val="00367E5F"/>
    <w:rsid w:val="00370FB6"/>
    <w:rsid w:val="00371D37"/>
    <w:rsid w:val="003721B3"/>
    <w:rsid w:val="0037288D"/>
    <w:rsid w:val="00375427"/>
    <w:rsid w:val="00376272"/>
    <w:rsid w:val="00376A49"/>
    <w:rsid w:val="003831C5"/>
    <w:rsid w:val="00383374"/>
    <w:rsid w:val="00383C5D"/>
    <w:rsid w:val="00384918"/>
    <w:rsid w:val="00385193"/>
    <w:rsid w:val="00386A04"/>
    <w:rsid w:val="00387A7A"/>
    <w:rsid w:val="0039014B"/>
    <w:rsid w:val="00390CFF"/>
    <w:rsid w:val="0039138A"/>
    <w:rsid w:val="00391D4E"/>
    <w:rsid w:val="003923E0"/>
    <w:rsid w:val="00393F41"/>
    <w:rsid w:val="00395354"/>
    <w:rsid w:val="00396CF7"/>
    <w:rsid w:val="00397DAB"/>
    <w:rsid w:val="003A1052"/>
    <w:rsid w:val="003A1C7D"/>
    <w:rsid w:val="003A31DD"/>
    <w:rsid w:val="003A3AAC"/>
    <w:rsid w:val="003A4D29"/>
    <w:rsid w:val="003A518C"/>
    <w:rsid w:val="003A530F"/>
    <w:rsid w:val="003A5D0F"/>
    <w:rsid w:val="003A6502"/>
    <w:rsid w:val="003B02C4"/>
    <w:rsid w:val="003B3B29"/>
    <w:rsid w:val="003B5064"/>
    <w:rsid w:val="003B50F4"/>
    <w:rsid w:val="003B5801"/>
    <w:rsid w:val="003B70A0"/>
    <w:rsid w:val="003C0B10"/>
    <w:rsid w:val="003C0DF9"/>
    <w:rsid w:val="003C1D2A"/>
    <w:rsid w:val="003C47C9"/>
    <w:rsid w:val="003D1013"/>
    <w:rsid w:val="003D16DB"/>
    <w:rsid w:val="003D2216"/>
    <w:rsid w:val="003D2FE2"/>
    <w:rsid w:val="003D30D6"/>
    <w:rsid w:val="003D3ACF"/>
    <w:rsid w:val="003D4F01"/>
    <w:rsid w:val="003D5D99"/>
    <w:rsid w:val="003D718D"/>
    <w:rsid w:val="003D7EDF"/>
    <w:rsid w:val="003E2EB9"/>
    <w:rsid w:val="003E3C9B"/>
    <w:rsid w:val="003E3ED4"/>
    <w:rsid w:val="003E4435"/>
    <w:rsid w:val="003E6026"/>
    <w:rsid w:val="003E7707"/>
    <w:rsid w:val="003E7DC9"/>
    <w:rsid w:val="003F2C95"/>
    <w:rsid w:val="003F377F"/>
    <w:rsid w:val="003F3E37"/>
    <w:rsid w:val="003F57EE"/>
    <w:rsid w:val="003F6219"/>
    <w:rsid w:val="003F77F9"/>
    <w:rsid w:val="003F7989"/>
    <w:rsid w:val="00400847"/>
    <w:rsid w:val="004011D3"/>
    <w:rsid w:val="00402A58"/>
    <w:rsid w:val="00403287"/>
    <w:rsid w:val="0040371C"/>
    <w:rsid w:val="00403C0A"/>
    <w:rsid w:val="00403D71"/>
    <w:rsid w:val="00404202"/>
    <w:rsid w:val="0040508A"/>
    <w:rsid w:val="004073ED"/>
    <w:rsid w:val="00411003"/>
    <w:rsid w:val="00412BD3"/>
    <w:rsid w:val="00415FBE"/>
    <w:rsid w:val="00416056"/>
    <w:rsid w:val="004162A2"/>
    <w:rsid w:val="00416A25"/>
    <w:rsid w:val="00416C35"/>
    <w:rsid w:val="004209DB"/>
    <w:rsid w:val="004210D7"/>
    <w:rsid w:val="00421419"/>
    <w:rsid w:val="00422F0E"/>
    <w:rsid w:val="00425F15"/>
    <w:rsid w:val="00432F29"/>
    <w:rsid w:val="00437E3D"/>
    <w:rsid w:val="004412D8"/>
    <w:rsid w:val="00441FF9"/>
    <w:rsid w:val="00443ACD"/>
    <w:rsid w:val="00445A7F"/>
    <w:rsid w:val="0044615A"/>
    <w:rsid w:val="00450C21"/>
    <w:rsid w:val="00453C79"/>
    <w:rsid w:val="00455271"/>
    <w:rsid w:val="00455C8D"/>
    <w:rsid w:val="00457032"/>
    <w:rsid w:val="00457EA6"/>
    <w:rsid w:val="00457F6B"/>
    <w:rsid w:val="004606FA"/>
    <w:rsid w:val="00461A55"/>
    <w:rsid w:val="004636A0"/>
    <w:rsid w:val="0046559A"/>
    <w:rsid w:val="004662A1"/>
    <w:rsid w:val="00467951"/>
    <w:rsid w:val="00474CD9"/>
    <w:rsid w:val="00476162"/>
    <w:rsid w:val="00477DB3"/>
    <w:rsid w:val="0048013C"/>
    <w:rsid w:val="0048142C"/>
    <w:rsid w:val="00482BCB"/>
    <w:rsid w:val="0048491F"/>
    <w:rsid w:val="00485620"/>
    <w:rsid w:val="00485B5B"/>
    <w:rsid w:val="00485D39"/>
    <w:rsid w:val="00486EF0"/>
    <w:rsid w:val="004910F3"/>
    <w:rsid w:val="00491519"/>
    <w:rsid w:val="004927BD"/>
    <w:rsid w:val="00492F9D"/>
    <w:rsid w:val="00493154"/>
    <w:rsid w:val="00493172"/>
    <w:rsid w:val="0049448C"/>
    <w:rsid w:val="00494C26"/>
    <w:rsid w:val="004A0C92"/>
    <w:rsid w:val="004A594C"/>
    <w:rsid w:val="004A5B9D"/>
    <w:rsid w:val="004B033D"/>
    <w:rsid w:val="004B2338"/>
    <w:rsid w:val="004B3F59"/>
    <w:rsid w:val="004B3FDD"/>
    <w:rsid w:val="004B6FF1"/>
    <w:rsid w:val="004B7A58"/>
    <w:rsid w:val="004B7DE0"/>
    <w:rsid w:val="004C221D"/>
    <w:rsid w:val="004C3F3B"/>
    <w:rsid w:val="004C4F79"/>
    <w:rsid w:val="004C4FE6"/>
    <w:rsid w:val="004C6FAF"/>
    <w:rsid w:val="004D02B9"/>
    <w:rsid w:val="004D1DF7"/>
    <w:rsid w:val="004D4138"/>
    <w:rsid w:val="004D6595"/>
    <w:rsid w:val="004D7FEB"/>
    <w:rsid w:val="004E25C4"/>
    <w:rsid w:val="004E390F"/>
    <w:rsid w:val="004E44D4"/>
    <w:rsid w:val="004E450F"/>
    <w:rsid w:val="004E7648"/>
    <w:rsid w:val="004E7F3A"/>
    <w:rsid w:val="004F543E"/>
    <w:rsid w:val="004F611A"/>
    <w:rsid w:val="004F6AAB"/>
    <w:rsid w:val="004F7790"/>
    <w:rsid w:val="00500EA3"/>
    <w:rsid w:val="00501E54"/>
    <w:rsid w:val="005024D2"/>
    <w:rsid w:val="00502C21"/>
    <w:rsid w:val="00504574"/>
    <w:rsid w:val="005045BA"/>
    <w:rsid w:val="00504C26"/>
    <w:rsid w:val="00506003"/>
    <w:rsid w:val="00506799"/>
    <w:rsid w:val="00506E44"/>
    <w:rsid w:val="0051096D"/>
    <w:rsid w:val="00511433"/>
    <w:rsid w:val="0051159D"/>
    <w:rsid w:val="0051187D"/>
    <w:rsid w:val="00512ED5"/>
    <w:rsid w:val="00513DA5"/>
    <w:rsid w:val="0051421E"/>
    <w:rsid w:val="00514C9F"/>
    <w:rsid w:val="00515051"/>
    <w:rsid w:val="0051561F"/>
    <w:rsid w:val="00515EDA"/>
    <w:rsid w:val="00515EF9"/>
    <w:rsid w:val="00517514"/>
    <w:rsid w:val="00517E26"/>
    <w:rsid w:val="0052079F"/>
    <w:rsid w:val="0052220A"/>
    <w:rsid w:val="00522437"/>
    <w:rsid w:val="0052284C"/>
    <w:rsid w:val="00523314"/>
    <w:rsid w:val="00525937"/>
    <w:rsid w:val="00526404"/>
    <w:rsid w:val="00526696"/>
    <w:rsid w:val="00530BDC"/>
    <w:rsid w:val="00532D23"/>
    <w:rsid w:val="00534818"/>
    <w:rsid w:val="00540345"/>
    <w:rsid w:val="00540346"/>
    <w:rsid w:val="005425F3"/>
    <w:rsid w:val="00542B92"/>
    <w:rsid w:val="00546D53"/>
    <w:rsid w:val="00547346"/>
    <w:rsid w:val="00552579"/>
    <w:rsid w:val="00553295"/>
    <w:rsid w:val="005534E2"/>
    <w:rsid w:val="00553521"/>
    <w:rsid w:val="005551FB"/>
    <w:rsid w:val="00557BBB"/>
    <w:rsid w:val="005613B4"/>
    <w:rsid w:val="00561576"/>
    <w:rsid w:val="005621F4"/>
    <w:rsid w:val="00563E4A"/>
    <w:rsid w:val="005663F3"/>
    <w:rsid w:val="00567244"/>
    <w:rsid w:val="00570895"/>
    <w:rsid w:val="00572E0E"/>
    <w:rsid w:val="00573C3E"/>
    <w:rsid w:val="00577910"/>
    <w:rsid w:val="0058240F"/>
    <w:rsid w:val="0058300A"/>
    <w:rsid w:val="00583A97"/>
    <w:rsid w:val="0058467E"/>
    <w:rsid w:val="00586EEF"/>
    <w:rsid w:val="005876CF"/>
    <w:rsid w:val="00587B47"/>
    <w:rsid w:val="00587B68"/>
    <w:rsid w:val="0059093D"/>
    <w:rsid w:val="00590E7F"/>
    <w:rsid w:val="0059148C"/>
    <w:rsid w:val="00593DBB"/>
    <w:rsid w:val="00594F81"/>
    <w:rsid w:val="00595C7E"/>
    <w:rsid w:val="00596F20"/>
    <w:rsid w:val="005A2030"/>
    <w:rsid w:val="005A461C"/>
    <w:rsid w:val="005A47F0"/>
    <w:rsid w:val="005A4B81"/>
    <w:rsid w:val="005A4DC1"/>
    <w:rsid w:val="005A6178"/>
    <w:rsid w:val="005A63B4"/>
    <w:rsid w:val="005A7AE2"/>
    <w:rsid w:val="005B04E0"/>
    <w:rsid w:val="005B13F1"/>
    <w:rsid w:val="005B25E8"/>
    <w:rsid w:val="005B338B"/>
    <w:rsid w:val="005B39C5"/>
    <w:rsid w:val="005B45F0"/>
    <w:rsid w:val="005B551B"/>
    <w:rsid w:val="005B60BA"/>
    <w:rsid w:val="005B62D1"/>
    <w:rsid w:val="005C0200"/>
    <w:rsid w:val="005C09C2"/>
    <w:rsid w:val="005C4F7B"/>
    <w:rsid w:val="005C5DB5"/>
    <w:rsid w:val="005C68D5"/>
    <w:rsid w:val="005C6F82"/>
    <w:rsid w:val="005C77CE"/>
    <w:rsid w:val="005D029E"/>
    <w:rsid w:val="005D0DFF"/>
    <w:rsid w:val="005D1EB4"/>
    <w:rsid w:val="005D1F3F"/>
    <w:rsid w:val="005D1FCE"/>
    <w:rsid w:val="005D5A1E"/>
    <w:rsid w:val="005D667F"/>
    <w:rsid w:val="005E01C3"/>
    <w:rsid w:val="005E12E5"/>
    <w:rsid w:val="005E176F"/>
    <w:rsid w:val="005E27DC"/>
    <w:rsid w:val="005E42CF"/>
    <w:rsid w:val="005E6C90"/>
    <w:rsid w:val="005E724A"/>
    <w:rsid w:val="005E777C"/>
    <w:rsid w:val="005E7895"/>
    <w:rsid w:val="005E79DA"/>
    <w:rsid w:val="005F2C4B"/>
    <w:rsid w:val="005F481F"/>
    <w:rsid w:val="005F514F"/>
    <w:rsid w:val="005F5FB9"/>
    <w:rsid w:val="005F6531"/>
    <w:rsid w:val="005F6619"/>
    <w:rsid w:val="005F68C3"/>
    <w:rsid w:val="00600230"/>
    <w:rsid w:val="006003B2"/>
    <w:rsid w:val="0060043C"/>
    <w:rsid w:val="00602966"/>
    <w:rsid w:val="0060630A"/>
    <w:rsid w:val="00607774"/>
    <w:rsid w:val="00607C45"/>
    <w:rsid w:val="0061047E"/>
    <w:rsid w:val="0061056A"/>
    <w:rsid w:val="00613369"/>
    <w:rsid w:val="006138CB"/>
    <w:rsid w:val="006145AF"/>
    <w:rsid w:val="006174CC"/>
    <w:rsid w:val="00617D82"/>
    <w:rsid w:val="00621630"/>
    <w:rsid w:val="00623AE5"/>
    <w:rsid w:val="00623BBB"/>
    <w:rsid w:val="00630415"/>
    <w:rsid w:val="006307A6"/>
    <w:rsid w:val="006328F9"/>
    <w:rsid w:val="00632FED"/>
    <w:rsid w:val="00633C5B"/>
    <w:rsid w:val="00634076"/>
    <w:rsid w:val="006345F8"/>
    <w:rsid w:val="00636FB0"/>
    <w:rsid w:val="00640715"/>
    <w:rsid w:val="00642882"/>
    <w:rsid w:val="00644399"/>
    <w:rsid w:val="00645638"/>
    <w:rsid w:val="0064584A"/>
    <w:rsid w:val="006464F1"/>
    <w:rsid w:val="00646B84"/>
    <w:rsid w:val="00652956"/>
    <w:rsid w:val="006604B1"/>
    <w:rsid w:val="006617B8"/>
    <w:rsid w:val="00662350"/>
    <w:rsid w:val="00662DB7"/>
    <w:rsid w:val="00663619"/>
    <w:rsid w:val="00664543"/>
    <w:rsid w:val="006652BD"/>
    <w:rsid w:val="006653CB"/>
    <w:rsid w:val="006655B1"/>
    <w:rsid w:val="00665B05"/>
    <w:rsid w:val="006665A9"/>
    <w:rsid w:val="00672F51"/>
    <w:rsid w:val="00673EA6"/>
    <w:rsid w:val="006741EB"/>
    <w:rsid w:val="006760EE"/>
    <w:rsid w:val="00677112"/>
    <w:rsid w:val="006772A6"/>
    <w:rsid w:val="0068145A"/>
    <w:rsid w:val="0068432F"/>
    <w:rsid w:val="00684C13"/>
    <w:rsid w:val="006860F5"/>
    <w:rsid w:val="006910DA"/>
    <w:rsid w:val="0069318F"/>
    <w:rsid w:val="00693405"/>
    <w:rsid w:val="00693481"/>
    <w:rsid w:val="00693EE3"/>
    <w:rsid w:val="00693F0D"/>
    <w:rsid w:val="00693F3B"/>
    <w:rsid w:val="00694375"/>
    <w:rsid w:val="006968A1"/>
    <w:rsid w:val="00696BD1"/>
    <w:rsid w:val="006A0B79"/>
    <w:rsid w:val="006A0BD9"/>
    <w:rsid w:val="006A0C19"/>
    <w:rsid w:val="006A1C59"/>
    <w:rsid w:val="006A533C"/>
    <w:rsid w:val="006A66A1"/>
    <w:rsid w:val="006B1264"/>
    <w:rsid w:val="006B277F"/>
    <w:rsid w:val="006B3C55"/>
    <w:rsid w:val="006B43FC"/>
    <w:rsid w:val="006B59C7"/>
    <w:rsid w:val="006B5B51"/>
    <w:rsid w:val="006B5BE2"/>
    <w:rsid w:val="006C054F"/>
    <w:rsid w:val="006C2759"/>
    <w:rsid w:val="006C2D99"/>
    <w:rsid w:val="006C40E2"/>
    <w:rsid w:val="006C43F8"/>
    <w:rsid w:val="006C5BB9"/>
    <w:rsid w:val="006C6E35"/>
    <w:rsid w:val="006C7526"/>
    <w:rsid w:val="006D1248"/>
    <w:rsid w:val="006D3A57"/>
    <w:rsid w:val="006D4BF6"/>
    <w:rsid w:val="006D6FC7"/>
    <w:rsid w:val="006E01A7"/>
    <w:rsid w:val="006E1FD3"/>
    <w:rsid w:val="006E695E"/>
    <w:rsid w:val="006E6BA8"/>
    <w:rsid w:val="006E6DF1"/>
    <w:rsid w:val="006F6D54"/>
    <w:rsid w:val="006F78A4"/>
    <w:rsid w:val="007040B4"/>
    <w:rsid w:val="0070515E"/>
    <w:rsid w:val="007067CF"/>
    <w:rsid w:val="00706BFD"/>
    <w:rsid w:val="007073BD"/>
    <w:rsid w:val="007075F7"/>
    <w:rsid w:val="00707F31"/>
    <w:rsid w:val="00707F61"/>
    <w:rsid w:val="00710E54"/>
    <w:rsid w:val="00711B7B"/>
    <w:rsid w:val="007125D0"/>
    <w:rsid w:val="00713023"/>
    <w:rsid w:val="0071361E"/>
    <w:rsid w:val="00713C94"/>
    <w:rsid w:val="0071443E"/>
    <w:rsid w:val="007157AE"/>
    <w:rsid w:val="00716492"/>
    <w:rsid w:val="00716D13"/>
    <w:rsid w:val="00717FAF"/>
    <w:rsid w:val="0072125E"/>
    <w:rsid w:val="00721C4C"/>
    <w:rsid w:val="00723183"/>
    <w:rsid w:val="007262A5"/>
    <w:rsid w:val="00726C62"/>
    <w:rsid w:val="00727827"/>
    <w:rsid w:val="00731289"/>
    <w:rsid w:val="0073226E"/>
    <w:rsid w:val="00732FD5"/>
    <w:rsid w:val="00732FE7"/>
    <w:rsid w:val="00734992"/>
    <w:rsid w:val="00736485"/>
    <w:rsid w:val="00742D62"/>
    <w:rsid w:val="00743756"/>
    <w:rsid w:val="007446A4"/>
    <w:rsid w:val="00745448"/>
    <w:rsid w:val="007457C9"/>
    <w:rsid w:val="00746878"/>
    <w:rsid w:val="00747C08"/>
    <w:rsid w:val="007501EE"/>
    <w:rsid w:val="00752903"/>
    <w:rsid w:val="00752932"/>
    <w:rsid w:val="00756212"/>
    <w:rsid w:val="00760BA4"/>
    <w:rsid w:val="00760DDF"/>
    <w:rsid w:val="007627BD"/>
    <w:rsid w:val="0076314B"/>
    <w:rsid w:val="00765688"/>
    <w:rsid w:val="0076673D"/>
    <w:rsid w:val="0076702A"/>
    <w:rsid w:val="00770595"/>
    <w:rsid w:val="007719FB"/>
    <w:rsid w:val="00772FC1"/>
    <w:rsid w:val="00774AC5"/>
    <w:rsid w:val="00774FD7"/>
    <w:rsid w:val="00775BD0"/>
    <w:rsid w:val="007802FB"/>
    <w:rsid w:val="007845DC"/>
    <w:rsid w:val="00784BB4"/>
    <w:rsid w:val="00790CAF"/>
    <w:rsid w:val="00792090"/>
    <w:rsid w:val="007A1DFC"/>
    <w:rsid w:val="007A1E06"/>
    <w:rsid w:val="007A31CE"/>
    <w:rsid w:val="007A511F"/>
    <w:rsid w:val="007A7373"/>
    <w:rsid w:val="007A738C"/>
    <w:rsid w:val="007A7E53"/>
    <w:rsid w:val="007B01F3"/>
    <w:rsid w:val="007B11BF"/>
    <w:rsid w:val="007B57C1"/>
    <w:rsid w:val="007B5A32"/>
    <w:rsid w:val="007B68F1"/>
    <w:rsid w:val="007C11C4"/>
    <w:rsid w:val="007C23B7"/>
    <w:rsid w:val="007C42DE"/>
    <w:rsid w:val="007C4439"/>
    <w:rsid w:val="007C6247"/>
    <w:rsid w:val="007C7A86"/>
    <w:rsid w:val="007D2956"/>
    <w:rsid w:val="007D4450"/>
    <w:rsid w:val="007D4DB0"/>
    <w:rsid w:val="007D6D25"/>
    <w:rsid w:val="007E0C1E"/>
    <w:rsid w:val="007E23F5"/>
    <w:rsid w:val="007E29F2"/>
    <w:rsid w:val="007E3189"/>
    <w:rsid w:val="007E4865"/>
    <w:rsid w:val="007E6069"/>
    <w:rsid w:val="007F0305"/>
    <w:rsid w:val="007F0B8E"/>
    <w:rsid w:val="007F0CC6"/>
    <w:rsid w:val="007F32D0"/>
    <w:rsid w:val="007F3C52"/>
    <w:rsid w:val="007F3E16"/>
    <w:rsid w:val="007F42A6"/>
    <w:rsid w:val="007F43E4"/>
    <w:rsid w:val="007F5D18"/>
    <w:rsid w:val="007F5DED"/>
    <w:rsid w:val="0080008E"/>
    <w:rsid w:val="00801D47"/>
    <w:rsid w:val="00802501"/>
    <w:rsid w:val="0080299A"/>
    <w:rsid w:val="00807593"/>
    <w:rsid w:val="0081086E"/>
    <w:rsid w:val="0081192D"/>
    <w:rsid w:val="00812C8F"/>
    <w:rsid w:val="008133C2"/>
    <w:rsid w:val="008149D4"/>
    <w:rsid w:val="0081527D"/>
    <w:rsid w:val="0081590C"/>
    <w:rsid w:val="0082057E"/>
    <w:rsid w:val="0082239F"/>
    <w:rsid w:val="00822D20"/>
    <w:rsid w:val="008238B9"/>
    <w:rsid w:val="00823A75"/>
    <w:rsid w:val="00824B20"/>
    <w:rsid w:val="00825F53"/>
    <w:rsid w:val="0082625C"/>
    <w:rsid w:val="00826CAF"/>
    <w:rsid w:val="008314E1"/>
    <w:rsid w:val="008316DA"/>
    <w:rsid w:val="008318C2"/>
    <w:rsid w:val="008320C9"/>
    <w:rsid w:val="008331B7"/>
    <w:rsid w:val="0083379D"/>
    <w:rsid w:val="00833EBD"/>
    <w:rsid w:val="008340FA"/>
    <w:rsid w:val="008342A3"/>
    <w:rsid w:val="0083451C"/>
    <w:rsid w:val="008346B6"/>
    <w:rsid w:val="00834741"/>
    <w:rsid w:val="008350B2"/>
    <w:rsid w:val="0083550D"/>
    <w:rsid w:val="00836E52"/>
    <w:rsid w:val="00837A68"/>
    <w:rsid w:val="00841A7E"/>
    <w:rsid w:val="008429EA"/>
    <w:rsid w:val="008447EA"/>
    <w:rsid w:val="00845CE7"/>
    <w:rsid w:val="00846368"/>
    <w:rsid w:val="00846F59"/>
    <w:rsid w:val="0084745D"/>
    <w:rsid w:val="00850396"/>
    <w:rsid w:val="008515DC"/>
    <w:rsid w:val="0085229A"/>
    <w:rsid w:val="008568FA"/>
    <w:rsid w:val="00857E3D"/>
    <w:rsid w:val="008604DF"/>
    <w:rsid w:val="008641A0"/>
    <w:rsid w:val="00870402"/>
    <w:rsid w:val="00870572"/>
    <w:rsid w:val="0087058C"/>
    <w:rsid w:val="008713FC"/>
    <w:rsid w:val="008734CF"/>
    <w:rsid w:val="008737BC"/>
    <w:rsid w:val="008737CE"/>
    <w:rsid w:val="00874967"/>
    <w:rsid w:val="008749A3"/>
    <w:rsid w:val="00874BF2"/>
    <w:rsid w:val="00880177"/>
    <w:rsid w:val="008816EB"/>
    <w:rsid w:val="00883D89"/>
    <w:rsid w:val="00883EA6"/>
    <w:rsid w:val="00884495"/>
    <w:rsid w:val="00884D7B"/>
    <w:rsid w:val="008867FA"/>
    <w:rsid w:val="00886AFF"/>
    <w:rsid w:val="00887D30"/>
    <w:rsid w:val="008951A2"/>
    <w:rsid w:val="0089628A"/>
    <w:rsid w:val="008A04D5"/>
    <w:rsid w:val="008A1963"/>
    <w:rsid w:val="008A271B"/>
    <w:rsid w:val="008A2E22"/>
    <w:rsid w:val="008A4032"/>
    <w:rsid w:val="008A47FB"/>
    <w:rsid w:val="008A5178"/>
    <w:rsid w:val="008A5610"/>
    <w:rsid w:val="008A5E30"/>
    <w:rsid w:val="008A7481"/>
    <w:rsid w:val="008B0BAA"/>
    <w:rsid w:val="008B1A5B"/>
    <w:rsid w:val="008B3002"/>
    <w:rsid w:val="008B38F9"/>
    <w:rsid w:val="008B3F61"/>
    <w:rsid w:val="008B4213"/>
    <w:rsid w:val="008B42B1"/>
    <w:rsid w:val="008B674D"/>
    <w:rsid w:val="008B737B"/>
    <w:rsid w:val="008C0AC2"/>
    <w:rsid w:val="008C269A"/>
    <w:rsid w:val="008C29D8"/>
    <w:rsid w:val="008C2A73"/>
    <w:rsid w:val="008C2C59"/>
    <w:rsid w:val="008C40CF"/>
    <w:rsid w:val="008C4647"/>
    <w:rsid w:val="008C4AB3"/>
    <w:rsid w:val="008C60AC"/>
    <w:rsid w:val="008C64FA"/>
    <w:rsid w:val="008C65B2"/>
    <w:rsid w:val="008C7E6E"/>
    <w:rsid w:val="008D166C"/>
    <w:rsid w:val="008D1F06"/>
    <w:rsid w:val="008D2334"/>
    <w:rsid w:val="008D27CF"/>
    <w:rsid w:val="008D2DE3"/>
    <w:rsid w:val="008D314E"/>
    <w:rsid w:val="008D4987"/>
    <w:rsid w:val="008D4DC5"/>
    <w:rsid w:val="008D5B96"/>
    <w:rsid w:val="008E1F90"/>
    <w:rsid w:val="008E26BB"/>
    <w:rsid w:val="008E2A4C"/>
    <w:rsid w:val="008E32B0"/>
    <w:rsid w:val="008E5791"/>
    <w:rsid w:val="008E5D8D"/>
    <w:rsid w:val="008E5FEC"/>
    <w:rsid w:val="008E75F1"/>
    <w:rsid w:val="008E7CC0"/>
    <w:rsid w:val="008F081B"/>
    <w:rsid w:val="008F1B10"/>
    <w:rsid w:val="008F2AC8"/>
    <w:rsid w:val="008F5678"/>
    <w:rsid w:val="008F6D5B"/>
    <w:rsid w:val="0090101E"/>
    <w:rsid w:val="00902073"/>
    <w:rsid w:val="009074F4"/>
    <w:rsid w:val="009076D9"/>
    <w:rsid w:val="009106F4"/>
    <w:rsid w:val="009118CF"/>
    <w:rsid w:val="00911914"/>
    <w:rsid w:val="0091277D"/>
    <w:rsid w:val="00913318"/>
    <w:rsid w:val="009165AA"/>
    <w:rsid w:val="009209B6"/>
    <w:rsid w:val="00925F45"/>
    <w:rsid w:val="009306D3"/>
    <w:rsid w:val="009318FA"/>
    <w:rsid w:val="009331C5"/>
    <w:rsid w:val="00934CE4"/>
    <w:rsid w:val="00935147"/>
    <w:rsid w:val="00935D8C"/>
    <w:rsid w:val="00937C10"/>
    <w:rsid w:val="0094026F"/>
    <w:rsid w:val="00946328"/>
    <w:rsid w:val="009466EA"/>
    <w:rsid w:val="009467E1"/>
    <w:rsid w:val="0094713A"/>
    <w:rsid w:val="00947E46"/>
    <w:rsid w:val="00954763"/>
    <w:rsid w:val="00956379"/>
    <w:rsid w:val="00960274"/>
    <w:rsid w:val="009603B8"/>
    <w:rsid w:val="009610CC"/>
    <w:rsid w:val="00963F23"/>
    <w:rsid w:val="009666DA"/>
    <w:rsid w:val="00966FD6"/>
    <w:rsid w:val="009713E8"/>
    <w:rsid w:val="0097212B"/>
    <w:rsid w:val="00972449"/>
    <w:rsid w:val="00980CDE"/>
    <w:rsid w:val="009829F0"/>
    <w:rsid w:val="00982B8D"/>
    <w:rsid w:val="00983B68"/>
    <w:rsid w:val="00983D18"/>
    <w:rsid w:val="00984745"/>
    <w:rsid w:val="00984BFD"/>
    <w:rsid w:val="00985DC4"/>
    <w:rsid w:val="009866C3"/>
    <w:rsid w:val="009900E1"/>
    <w:rsid w:val="009903F6"/>
    <w:rsid w:val="00990487"/>
    <w:rsid w:val="0099079C"/>
    <w:rsid w:val="009910D9"/>
    <w:rsid w:val="009913F8"/>
    <w:rsid w:val="00991958"/>
    <w:rsid w:val="00992155"/>
    <w:rsid w:val="0099572E"/>
    <w:rsid w:val="00995C94"/>
    <w:rsid w:val="009962C0"/>
    <w:rsid w:val="009972CA"/>
    <w:rsid w:val="009A1AC1"/>
    <w:rsid w:val="009A26D2"/>
    <w:rsid w:val="009A28D6"/>
    <w:rsid w:val="009A3F1F"/>
    <w:rsid w:val="009A6DB2"/>
    <w:rsid w:val="009B0926"/>
    <w:rsid w:val="009B22A2"/>
    <w:rsid w:val="009B372D"/>
    <w:rsid w:val="009B3F1D"/>
    <w:rsid w:val="009B5289"/>
    <w:rsid w:val="009B77BF"/>
    <w:rsid w:val="009B7C4F"/>
    <w:rsid w:val="009C3128"/>
    <w:rsid w:val="009C3272"/>
    <w:rsid w:val="009C5358"/>
    <w:rsid w:val="009C56F5"/>
    <w:rsid w:val="009C57FE"/>
    <w:rsid w:val="009C76B0"/>
    <w:rsid w:val="009C78F8"/>
    <w:rsid w:val="009D0BEC"/>
    <w:rsid w:val="009D33E9"/>
    <w:rsid w:val="009D6ACC"/>
    <w:rsid w:val="009E040C"/>
    <w:rsid w:val="009E083A"/>
    <w:rsid w:val="009E13C3"/>
    <w:rsid w:val="009E4416"/>
    <w:rsid w:val="009F03EB"/>
    <w:rsid w:val="009F0BD8"/>
    <w:rsid w:val="009F6968"/>
    <w:rsid w:val="009F69C5"/>
    <w:rsid w:val="009F70A3"/>
    <w:rsid w:val="009F72B9"/>
    <w:rsid w:val="009F7FC3"/>
    <w:rsid w:val="00A0252C"/>
    <w:rsid w:val="00A036A0"/>
    <w:rsid w:val="00A054AF"/>
    <w:rsid w:val="00A05AC7"/>
    <w:rsid w:val="00A072F3"/>
    <w:rsid w:val="00A07559"/>
    <w:rsid w:val="00A07720"/>
    <w:rsid w:val="00A07CF6"/>
    <w:rsid w:val="00A10F63"/>
    <w:rsid w:val="00A149E3"/>
    <w:rsid w:val="00A153F5"/>
    <w:rsid w:val="00A1573F"/>
    <w:rsid w:val="00A15EF4"/>
    <w:rsid w:val="00A1650C"/>
    <w:rsid w:val="00A1671D"/>
    <w:rsid w:val="00A17F61"/>
    <w:rsid w:val="00A224A5"/>
    <w:rsid w:val="00A236BF"/>
    <w:rsid w:val="00A243A0"/>
    <w:rsid w:val="00A24868"/>
    <w:rsid w:val="00A26DE3"/>
    <w:rsid w:val="00A27773"/>
    <w:rsid w:val="00A27855"/>
    <w:rsid w:val="00A30151"/>
    <w:rsid w:val="00A32416"/>
    <w:rsid w:val="00A32941"/>
    <w:rsid w:val="00A342F9"/>
    <w:rsid w:val="00A34D08"/>
    <w:rsid w:val="00A36426"/>
    <w:rsid w:val="00A365D0"/>
    <w:rsid w:val="00A37835"/>
    <w:rsid w:val="00A416A5"/>
    <w:rsid w:val="00A41AD3"/>
    <w:rsid w:val="00A43FC6"/>
    <w:rsid w:val="00A44ACA"/>
    <w:rsid w:val="00A44DD9"/>
    <w:rsid w:val="00A44DE6"/>
    <w:rsid w:val="00A45996"/>
    <w:rsid w:val="00A46E84"/>
    <w:rsid w:val="00A505A8"/>
    <w:rsid w:val="00A509C3"/>
    <w:rsid w:val="00A51250"/>
    <w:rsid w:val="00A520CF"/>
    <w:rsid w:val="00A52241"/>
    <w:rsid w:val="00A52449"/>
    <w:rsid w:val="00A527D1"/>
    <w:rsid w:val="00A52C9E"/>
    <w:rsid w:val="00A5741A"/>
    <w:rsid w:val="00A60B6A"/>
    <w:rsid w:val="00A61140"/>
    <w:rsid w:val="00A61EE4"/>
    <w:rsid w:val="00A641EB"/>
    <w:rsid w:val="00A64F43"/>
    <w:rsid w:val="00A66D69"/>
    <w:rsid w:val="00A70F49"/>
    <w:rsid w:val="00A72B39"/>
    <w:rsid w:val="00A72D23"/>
    <w:rsid w:val="00A74536"/>
    <w:rsid w:val="00A74E42"/>
    <w:rsid w:val="00A76BAC"/>
    <w:rsid w:val="00A76EC3"/>
    <w:rsid w:val="00A801E0"/>
    <w:rsid w:val="00A80C41"/>
    <w:rsid w:val="00A8290A"/>
    <w:rsid w:val="00A82960"/>
    <w:rsid w:val="00A85A0C"/>
    <w:rsid w:val="00A8690C"/>
    <w:rsid w:val="00A87A4B"/>
    <w:rsid w:val="00A9008F"/>
    <w:rsid w:val="00A90094"/>
    <w:rsid w:val="00A9168C"/>
    <w:rsid w:val="00A93F14"/>
    <w:rsid w:val="00A94386"/>
    <w:rsid w:val="00A95303"/>
    <w:rsid w:val="00A96163"/>
    <w:rsid w:val="00AA1D3E"/>
    <w:rsid w:val="00AA1ECD"/>
    <w:rsid w:val="00AA3C6E"/>
    <w:rsid w:val="00AA4F65"/>
    <w:rsid w:val="00AA537B"/>
    <w:rsid w:val="00AA5381"/>
    <w:rsid w:val="00AA66A4"/>
    <w:rsid w:val="00AB21C2"/>
    <w:rsid w:val="00AB2BE0"/>
    <w:rsid w:val="00AB2D25"/>
    <w:rsid w:val="00AB7665"/>
    <w:rsid w:val="00AC0101"/>
    <w:rsid w:val="00AC12BE"/>
    <w:rsid w:val="00AC17D6"/>
    <w:rsid w:val="00AC3780"/>
    <w:rsid w:val="00AC3BBB"/>
    <w:rsid w:val="00AC463E"/>
    <w:rsid w:val="00AC4C0A"/>
    <w:rsid w:val="00AC6BDD"/>
    <w:rsid w:val="00AC7F3F"/>
    <w:rsid w:val="00AD0931"/>
    <w:rsid w:val="00AD0F9A"/>
    <w:rsid w:val="00AD1FB5"/>
    <w:rsid w:val="00AD5765"/>
    <w:rsid w:val="00AD71EA"/>
    <w:rsid w:val="00AE145E"/>
    <w:rsid w:val="00AE33C1"/>
    <w:rsid w:val="00AE35B2"/>
    <w:rsid w:val="00AE5F83"/>
    <w:rsid w:val="00AE62A2"/>
    <w:rsid w:val="00AE6779"/>
    <w:rsid w:val="00AE67A4"/>
    <w:rsid w:val="00AE71CC"/>
    <w:rsid w:val="00AF18F9"/>
    <w:rsid w:val="00AF1924"/>
    <w:rsid w:val="00AF2E3C"/>
    <w:rsid w:val="00AF35CE"/>
    <w:rsid w:val="00AF368A"/>
    <w:rsid w:val="00AF4AD0"/>
    <w:rsid w:val="00AF7A0B"/>
    <w:rsid w:val="00B005C6"/>
    <w:rsid w:val="00B00F43"/>
    <w:rsid w:val="00B00F53"/>
    <w:rsid w:val="00B010FF"/>
    <w:rsid w:val="00B0403E"/>
    <w:rsid w:val="00B04844"/>
    <w:rsid w:val="00B0493D"/>
    <w:rsid w:val="00B0507C"/>
    <w:rsid w:val="00B0586D"/>
    <w:rsid w:val="00B05AE4"/>
    <w:rsid w:val="00B06C23"/>
    <w:rsid w:val="00B10516"/>
    <w:rsid w:val="00B11170"/>
    <w:rsid w:val="00B12EE8"/>
    <w:rsid w:val="00B15F70"/>
    <w:rsid w:val="00B17749"/>
    <w:rsid w:val="00B22344"/>
    <w:rsid w:val="00B22B52"/>
    <w:rsid w:val="00B244E9"/>
    <w:rsid w:val="00B27CC1"/>
    <w:rsid w:val="00B30745"/>
    <w:rsid w:val="00B3121E"/>
    <w:rsid w:val="00B314FD"/>
    <w:rsid w:val="00B32645"/>
    <w:rsid w:val="00B347D8"/>
    <w:rsid w:val="00B3493E"/>
    <w:rsid w:val="00B4014A"/>
    <w:rsid w:val="00B418C9"/>
    <w:rsid w:val="00B44C02"/>
    <w:rsid w:val="00B4563C"/>
    <w:rsid w:val="00B4605E"/>
    <w:rsid w:val="00B470D0"/>
    <w:rsid w:val="00B50219"/>
    <w:rsid w:val="00B50BEC"/>
    <w:rsid w:val="00B523F4"/>
    <w:rsid w:val="00B524E9"/>
    <w:rsid w:val="00B52F3B"/>
    <w:rsid w:val="00B5413A"/>
    <w:rsid w:val="00B54CD7"/>
    <w:rsid w:val="00B54EC1"/>
    <w:rsid w:val="00B569F8"/>
    <w:rsid w:val="00B574FE"/>
    <w:rsid w:val="00B6069D"/>
    <w:rsid w:val="00B66241"/>
    <w:rsid w:val="00B66EB5"/>
    <w:rsid w:val="00B670EC"/>
    <w:rsid w:val="00B67E1A"/>
    <w:rsid w:val="00B70B12"/>
    <w:rsid w:val="00B7203D"/>
    <w:rsid w:val="00B74320"/>
    <w:rsid w:val="00B745FF"/>
    <w:rsid w:val="00B74694"/>
    <w:rsid w:val="00B7486F"/>
    <w:rsid w:val="00B76464"/>
    <w:rsid w:val="00B766F1"/>
    <w:rsid w:val="00B82B5C"/>
    <w:rsid w:val="00B83ADD"/>
    <w:rsid w:val="00B84824"/>
    <w:rsid w:val="00B85CC6"/>
    <w:rsid w:val="00B8601B"/>
    <w:rsid w:val="00B8615A"/>
    <w:rsid w:val="00B90A84"/>
    <w:rsid w:val="00B90E37"/>
    <w:rsid w:val="00B925BA"/>
    <w:rsid w:val="00B93C6B"/>
    <w:rsid w:val="00B93D8D"/>
    <w:rsid w:val="00B94B99"/>
    <w:rsid w:val="00B96445"/>
    <w:rsid w:val="00B9649A"/>
    <w:rsid w:val="00BA07DD"/>
    <w:rsid w:val="00BA10A7"/>
    <w:rsid w:val="00BA1E08"/>
    <w:rsid w:val="00BA25B1"/>
    <w:rsid w:val="00BA3A37"/>
    <w:rsid w:val="00BA5832"/>
    <w:rsid w:val="00BB157E"/>
    <w:rsid w:val="00BB1EB7"/>
    <w:rsid w:val="00BB397F"/>
    <w:rsid w:val="00BB5158"/>
    <w:rsid w:val="00BB5295"/>
    <w:rsid w:val="00BB6253"/>
    <w:rsid w:val="00BB72F3"/>
    <w:rsid w:val="00BC0F6D"/>
    <w:rsid w:val="00BC1407"/>
    <w:rsid w:val="00BC2567"/>
    <w:rsid w:val="00BC3111"/>
    <w:rsid w:val="00BC421C"/>
    <w:rsid w:val="00BC473F"/>
    <w:rsid w:val="00BC4847"/>
    <w:rsid w:val="00BC4A55"/>
    <w:rsid w:val="00BC5DD1"/>
    <w:rsid w:val="00BD0D7D"/>
    <w:rsid w:val="00BD0FC0"/>
    <w:rsid w:val="00BD1173"/>
    <w:rsid w:val="00BD18CE"/>
    <w:rsid w:val="00BD5A20"/>
    <w:rsid w:val="00BD78AE"/>
    <w:rsid w:val="00BD7C9A"/>
    <w:rsid w:val="00BE1224"/>
    <w:rsid w:val="00BE3E25"/>
    <w:rsid w:val="00BE4856"/>
    <w:rsid w:val="00BE6602"/>
    <w:rsid w:val="00BE664D"/>
    <w:rsid w:val="00BF09CD"/>
    <w:rsid w:val="00BF10B6"/>
    <w:rsid w:val="00BF1C26"/>
    <w:rsid w:val="00BF2AA4"/>
    <w:rsid w:val="00BF2E64"/>
    <w:rsid w:val="00BF3809"/>
    <w:rsid w:val="00BF4838"/>
    <w:rsid w:val="00BF6551"/>
    <w:rsid w:val="00BF73AB"/>
    <w:rsid w:val="00BF75F8"/>
    <w:rsid w:val="00C05352"/>
    <w:rsid w:val="00C061E7"/>
    <w:rsid w:val="00C06736"/>
    <w:rsid w:val="00C07D02"/>
    <w:rsid w:val="00C10FEA"/>
    <w:rsid w:val="00C1218E"/>
    <w:rsid w:val="00C12C65"/>
    <w:rsid w:val="00C12FE0"/>
    <w:rsid w:val="00C161E8"/>
    <w:rsid w:val="00C17618"/>
    <w:rsid w:val="00C17A24"/>
    <w:rsid w:val="00C212BC"/>
    <w:rsid w:val="00C22377"/>
    <w:rsid w:val="00C225A8"/>
    <w:rsid w:val="00C225BB"/>
    <w:rsid w:val="00C22749"/>
    <w:rsid w:val="00C233FE"/>
    <w:rsid w:val="00C23EB5"/>
    <w:rsid w:val="00C2604E"/>
    <w:rsid w:val="00C32710"/>
    <w:rsid w:val="00C32C27"/>
    <w:rsid w:val="00C32D69"/>
    <w:rsid w:val="00C35133"/>
    <w:rsid w:val="00C409C4"/>
    <w:rsid w:val="00C41687"/>
    <w:rsid w:val="00C43240"/>
    <w:rsid w:val="00C4437D"/>
    <w:rsid w:val="00C47A2B"/>
    <w:rsid w:val="00C50B98"/>
    <w:rsid w:val="00C52820"/>
    <w:rsid w:val="00C53CD4"/>
    <w:rsid w:val="00C54AA1"/>
    <w:rsid w:val="00C553CF"/>
    <w:rsid w:val="00C56CC9"/>
    <w:rsid w:val="00C63066"/>
    <w:rsid w:val="00C63B05"/>
    <w:rsid w:val="00C63BB0"/>
    <w:rsid w:val="00C64189"/>
    <w:rsid w:val="00C645E7"/>
    <w:rsid w:val="00C64F02"/>
    <w:rsid w:val="00C66C9D"/>
    <w:rsid w:val="00C67278"/>
    <w:rsid w:val="00C67663"/>
    <w:rsid w:val="00C70AA3"/>
    <w:rsid w:val="00C71744"/>
    <w:rsid w:val="00C71C72"/>
    <w:rsid w:val="00C734A9"/>
    <w:rsid w:val="00C75A48"/>
    <w:rsid w:val="00C7608E"/>
    <w:rsid w:val="00C761B9"/>
    <w:rsid w:val="00C802A8"/>
    <w:rsid w:val="00C82CAA"/>
    <w:rsid w:val="00C901A7"/>
    <w:rsid w:val="00C926A0"/>
    <w:rsid w:val="00C9343B"/>
    <w:rsid w:val="00C93483"/>
    <w:rsid w:val="00C94552"/>
    <w:rsid w:val="00C94BFC"/>
    <w:rsid w:val="00C97406"/>
    <w:rsid w:val="00CA0227"/>
    <w:rsid w:val="00CA1A36"/>
    <w:rsid w:val="00CA3777"/>
    <w:rsid w:val="00CA3BCD"/>
    <w:rsid w:val="00CA411A"/>
    <w:rsid w:val="00CA535A"/>
    <w:rsid w:val="00CA67BA"/>
    <w:rsid w:val="00CB0AFF"/>
    <w:rsid w:val="00CB16E6"/>
    <w:rsid w:val="00CB1EF8"/>
    <w:rsid w:val="00CB384A"/>
    <w:rsid w:val="00CB4190"/>
    <w:rsid w:val="00CB484D"/>
    <w:rsid w:val="00CC0550"/>
    <w:rsid w:val="00CC18A5"/>
    <w:rsid w:val="00CC6016"/>
    <w:rsid w:val="00CD02E0"/>
    <w:rsid w:val="00CD0FDB"/>
    <w:rsid w:val="00CD1FE9"/>
    <w:rsid w:val="00CD2291"/>
    <w:rsid w:val="00CD32F3"/>
    <w:rsid w:val="00CD51F9"/>
    <w:rsid w:val="00CD5C11"/>
    <w:rsid w:val="00CD62D7"/>
    <w:rsid w:val="00CE3988"/>
    <w:rsid w:val="00CE48D7"/>
    <w:rsid w:val="00CE4FDE"/>
    <w:rsid w:val="00CE57B6"/>
    <w:rsid w:val="00CF0196"/>
    <w:rsid w:val="00CF032C"/>
    <w:rsid w:val="00CF1C83"/>
    <w:rsid w:val="00CF244B"/>
    <w:rsid w:val="00CF2B42"/>
    <w:rsid w:val="00CF3E29"/>
    <w:rsid w:val="00CF49EE"/>
    <w:rsid w:val="00CF5F70"/>
    <w:rsid w:val="00CF6B70"/>
    <w:rsid w:val="00CF7287"/>
    <w:rsid w:val="00CF7926"/>
    <w:rsid w:val="00D0015D"/>
    <w:rsid w:val="00D04620"/>
    <w:rsid w:val="00D049CF"/>
    <w:rsid w:val="00D04FDB"/>
    <w:rsid w:val="00D05142"/>
    <w:rsid w:val="00D06725"/>
    <w:rsid w:val="00D10CCD"/>
    <w:rsid w:val="00D10CF4"/>
    <w:rsid w:val="00D1376C"/>
    <w:rsid w:val="00D1384A"/>
    <w:rsid w:val="00D13A3F"/>
    <w:rsid w:val="00D14743"/>
    <w:rsid w:val="00D1762F"/>
    <w:rsid w:val="00D2136E"/>
    <w:rsid w:val="00D2405E"/>
    <w:rsid w:val="00D26DEF"/>
    <w:rsid w:val="00D26E51"/>
    <w:rsid w:val="00D30AF8"/>
    <w:rsid w:val="00D30E0B"/>
    <w:rsid w:val="00D316E0"/>
    <w:rsid w:val="00D36A64"/>
    <w:rsid w:val="00D3747C"/>
    <w:rsid w:val="00D37FBD"/>
    <w:rsid w:val="00D40B92"/>
    <w:rsid w:val="00D424B1"/>
    <w:rsid w:val="00D427A8"/>
    <w:rsid w:val="00D4398E"/>
    <w:rsid w:val="00D43A26"/>
    <w:rsid w:val="00D44D66"/>
    <w:rsid w:val="00D46BCD"/>
    <w:rsid w:val="00D47C73"/>
    <w:rsid w:val="00D52762"/>
    <w:rsid w:val="00D52FF6"/>
    <w:rsid w:val="00D56140"/>
    <w:rsid w:val="00D567FC"/>
    <w:rsid w:val="00D57944"/>
    <w:rsid w:val="00D617F6"/>
    <w:rsid w:val="00D6404E"/>
    <w:rsid w:val="00D64A07"/>
    <w:rsid w:val="00D6568C"/>
    <w:rsid w:val="00D65E29"/>
    <w:rsid w:val="00D6630D"/>
    <w:rsid w:val="00D67495"/>
    <w:rsid w:val="00D71B38"/>
    <w:rsid w:val="00D7209E"/>
    <w:rsid w:val="00D72FD3"/>
    <w:rsid w:val="00D74E14"/>
    <w:rsid w:val="00D76193"/>
    <w:rsid w:val="00D76CFC"/>
    <w:rsid w:val="00D80919"/>
    <w:rsid w:val="00D816F3"/>
    <w:rsid w:val="00D81E7C"/>
    <w:rsid w:val="00D85857"/>
    <w:rsid w:val="00D85A8F"/>
    <w:rsid w:val="00D901F5"/>
    <w:rsid w:val="00D905FD"/>
    <w:rsid w:val="00D9092E"/>
    <w:rsid w:val="00D92BD4"/>
    <w:rsid w:val="00D93324"/>
    <w:rsid w:val="00D93755"/>
    <w:rsid w:val="00D94680"/>
    <w:rsid w:val="00D955EC"/>
    <w:rsid w:val="00D96707"/>
    <w:rsid w:val="00D97206"/>
    <w:rsid w:val="00D97EFE"/>
    <w:rsid w:val="00DA0733"/>
    <w:rsid w:val="00DA09F7"/>
    <w:rsid w:val="00DA19F0"/>
    <w:rsid w:val="00DA1DBD"/>
    <w:rsid w:val="00DA1EA6"/>
    <w:rsid w:val="00DA3754"/>
    <w:rsid w:val="00DA53A8"/>
    <w:rsid w:val="00DA5CAE"/>
    <w:rsid w:val="00DA68E3"/>
    <w:rsid w:val="00DA7EFA"/>
    <w:rsid w:val="00DB0BBA"/>
    <w:rsid w:val="00DB14BC"/>
    <w:rsid w:val="00DB20A1"/>
    <w:rsid w:val="00DB35C1"/>
    <w:rsid w:val="00DB57F8"/>
    <w:rsid w:val="00DB72E9"/>
    <w:rsid w:val="00DC3782"/>
    <w:rsid w:val="00DC45F2"/>
    <w:rsid w:val="00DC673E"/>
    <w:rsid w:val="00DC7909"/>
    <w:rsid w:val="00DC7D5D"/>
    <w:rsid w:val="00DC7F84"/>
    <w:rsid w:val="00DD3183"/>
    <w:rsid w:val="00DD5E02"/>
    <w:rsid w:val="00DE0031"/>
    <w:rsid w:val="00DE1992"/>
    <w:rsid w:val="00DE4F97"/>
    <w:rsid w:val="00DE5917"/>
    <w:rsid w:val="00DE61DE"/>
    <w:rsid w:val="00DF0734"/>
    <w:rsid w:val="00DF0C6E"/>
    <w:rsid w:val="00DF1F36"/>
    <w:rsid w:val="00DF2331"/>
    <w:rsid w:val="00DF34C8"/>
    <w:rsid w:val="00DF42A0"/>
    <w:rsid w:val="00DF4930"/>
    <w:rsid w:val="00DF76CB"/>
    <w:rsid w:val="00E00586"/>
    <w:rsid w:val="00E00D0D"/>
    <w:rsid w:val="00E01183"/>
    <w:rsid w:val="00E045D0"/>
    <w:rsid w:val="00E04D3B"/>
    <w:rsid w:val="00E04E1B"/>
    <w:rsid w:val="00E04FEC"/>
    <w:rsid w:val="00E0648F"/>
    <w:rsid w:val="00E06643"/>
    <w:rsid w:val="00E0740F"/>
    <w:rsid w:val="00E074A0"/>
    <w:rsid w:val="00E11EE2"/>
    <w:rsid w:val="00E126AC"/>
    <w:rsid w:val="00E13C59"/>
    <w:rsid w:val="00E16A35"/>
    <w:rsid w:val="00E207C8"/>
    <w:rsid w:val="00E211A0"/>
    <w:rsid w:val="00E21A91"/>
    <w:rsid w:val="00E2310D"/>
    <w:rsid w:val="00E240C8"/>
    <w:rsid w:val="00E25B7E"/>
    <w:rsid w:val="00E2612E"/>
    <w:rsid w:val="00E2646E"/>
    <w:rsid w:val="00E278B8"/>
    <w:rsid w:val="00E32FE6"/>
    <w:rsid w:val="00E34713"/>
    <w:rsid w:val="00E34992"/>
    <w:rsid w:val="00E4122C"/>
    <w:rsid w:val="00E412E3"/>
    <w:rsid w:val="00E42C8B"/>
    <w:rsid w:val="00E450B0"/>
    <w:rsid w:val="00E45590"/>
    <w:rsid w:val="00E47BCD"/>
    <w:rsid w:val="00E51122"/>
    <w:rsid w:val="00E53D40"/>
    <w:rsid w:val="00E54066"/>
    <w:rsid w:val="00E54310"/>
    <w:rsid w:val="00E563E3"/>
    <w:rsid w:val="00E62D53"/>
    <w:rsid w:val="00E62ECA"/>
    <w:rsid w:val="00E660AA"/>
    <w:rsid w:val="00E663E3"/>
    <w:rsid w:val="00E66614"/>
    <w:rsid w:val="00E66B16"/>
    <w:rsid w:val="00E66EE5"/>
    <w:rsid w:val="00E71220"/>
    <w:rsid w:val="00E713D0"/>
    <w:rsid w:val="00E725DB"/>
    <w:rsid w:val="00E7346E"/>
    <w:rsid w:val="00E73D36"/>
    <w:rsid w:val="00E75006"/>
    <w:rsid w:val="00E75C66"/>
    <w:rsid w:val="00E772A1"/>
    <w:rsid w:val="00E77642"/>
    <w:rsid w:val="00E80240"/>
    <w:rsid w:val="00E80AAB"/>
    <w:rsid w:val="00E81EC9"/>
    <w:rsid w:val="00E8239F"/>
    <w:rsid w:val="00E83FB8"/>
    <w:rsid w:val="00E84D07"/>
    <w:rsid w:val="00E862F8"/>
    <w:rsid w:val="00E86581"/>
    <w:rsid w:val="00E86ADE"/>
    <w:rsid w:val="00E86EC5"/>
    <w:rsid w:val="00E901EA"/>
    <w:rsid w:val="00E90641"/>
    <w:rsid w:val="00E910F8"/>
    <w:rsid w:val="00E91DC8"/>
    <w:rsid w:val="00E92BA7"/>
    <w:rsid w:val="00E95A38"/>
    <w:rsid w:val="00E96B5C"/>
    <w:rsid w:val="00E97FA8"/>
    <w:rsid w:val="00EA1FDD"/>
    <w:rsid w:val="00EA2683"/>
    <w:rsid w:val="00EA2C85"/>
    <w:rsid w:val="00EA33D5"/>
    <w:rsid w:val="00EA3BDD"/>
    <w:rsid w:val="00EA6B89"/>
    <w:rsid w:val="00EB0B1F"/>
    <w:rsid w:val="00EB1329"/>
    <w:rsid w:val="00EB178E"/>
    <w:rsid w:val="00EB24E3"/>
    <w:rsid w:val="00EB4910"/>
    <w:rsid w:val="00EB6270"/>
    <w:rsid w:val="00EC0C39"/>
    <w:rsid w:val="00EC0F6A"/>
    <w:rsid w:val="00EC1D7A"/>
    <w:rsid w:val="00EC4BA5"/>
    <w:rsid w:val="00EC59DA"/>
    <w:rsid w:val="00ED26E1"/>
    <w:rsid w:val="00ED5971"/>
    <w:rsid w:val="00EE0777"/>
    <w:rsid w:val="00EE125E"/>
    <w:rsid w:val="00EE1A16"/>
    <w:rsid w:val="00EE219B"/>
    <w:rsid w:val="00EE2D69"/>
    <w:rsid w:val="00EE4ECE"/>
    <w:rsid w:val="00EE750B"/>
    <w:rsid w:val="00EE7C8E"/>
    <w:rsid w:val="00EF090C"/>
    <w:rsid w:val="00EF092B"/>
    <w:rsid w:val="00EF0C78"/>
    <w:rsid w:val="00EF15CA"/>
    <w:rsid w:val="00EF1B0C"/>
    <w:rsid w:val="00EF2D2C"/>
    <w:rsid w:val="00EF3E41"/>
    <w:rsid w:val="00EF4B65"/>
    <w:rsid w:val="00EF760C"/>
    <w:rsid w:val="00EF7643"/>
    <w:rsid w:val="00F039FC"/>
    <w:rsid w:val="00F06493"/>
    <w:rsid w:val="00F10D60"/>
    <w:rsid w:val="00F118DC"/>
    <w:rsid w:val="00F12E01"/>
    <w:rsid w:val="00F150A2"/>
    <w:rsid w:val="00F1543C"/>
    <w:rsid w:val="00F15DA2"/>
    <w:rsid w:val="00F16B54"/>
    <w:rsid w:val="00F20510"/>
    <w:rsid w:val="00F20ED2"/>
    <w:rsid w:val="00F2345E"/>
    <w:rsid w:val="00F26819"/>
    <w:rsid w:val="00F270EA"/>
    <w:rsid w:val="00F27B5B"/>
    <w:rsid w:val="00F31124"/>
    <w:rsid w:val="00F311B3"/>
    <w:rsid w:val="00F337DA"/>
    <w:rsid w:val="00F36192"/>
    <w:rsid w:val="00F3679E"/>
    <w:rsid w:val="00F36F26"/>
    <w:rsid w:val="00F37055"/>
    <w:rsid w:val="00F3709C"/>
    <w:rsid w:val="00F4174B"/>
    <w:rsid w:val="00F41AD7"/>
    <w:rsid w:val="00F4375C"/>
    <w:rsid w:val="00F50E22"/>
    <w:rsid w:val="00F517D8"/>
    <w:rsid w:val="00F543BE"/>
    <w:rsid w:val="00F54A78"/>
    <w:rsid w:val="00F555F4"/>
    <w:rsid w:val="00F55E73"/>
    <w:rsid w:val="00F56050"/>
    <w:rsid w:val="00F56501"/>
    <w:rsid w:val="00F57376"/>
    <w:rsid w:val="00F60509"/>
    <w:rsid w:val="00F60F67"/>
    <w:rsid w:val="00F6247A"/>
    <w:rsid w:val="00F648C4"/>
    <w:rsid w:val="00F64A23"/>
    <w:rsid w:val="00F666F4"/>
    <w:rsid w:val="00F66D55"/>
    <w:rsid w:val="00F703A2"/>
    <w:rsid w:val="00F73058"/>
    <w:rsid w:val="00F738E6"/>
    <w:rsid w:val="00F74638"/>
    <w:rsid w:val="00F74D7A"/>
    <w:rsid w:val="00F765F3"/>
    <w:rsid w:val="00F812CB"/>
    <w:rsid w:val="00F81EAE"/>
    <w:rsid w:val="00F849BE"/>
    <w:rsid w:val="00F84F77"/>
    <w:rsid w:val="00F8537F"/>
    <w:rsid w:val="00F85570"/>
    <w:rsid w:val="00F858DD"/>
    <w:rsid w:val="00F85C9C"/>
    <w:rsid w:val="00F86BD2"/>
    <w:rsid w:val="00F86F89"/>
    <w:rsid w:val="00F87403"/>
    <w:rsid w:val="00F87C1D"/>
    <w:rsid w:val="00F92A33"/>
    <w:rsid w:val="00F92A3B"/>
    <w:rsid w:val="00F93AD2"/>
    <w:rsid w:val="00F93B12"/>
    <w:rsid w:val="00F93E2B"/>
    <w:rsid w:val="00FA10DA"/>
    <w:rsid w:val="00FA2927"/>
    <w:rsid w:val="00FA3F17"/>
    <w:rsid w:val="00FA414A"/>
    <w:rsid w:val="00FB0215"/>
    <w:rsid w:val="00FB0822"/>
    <w:rsid w:val="00FB0B80"/>
    <w:rsid w:val="00FB2ED7"/>
    <w:rsid w:val="00FC0585"/>
    <w:rsid w:val="00FC4383"/>
    <w:rsid w:val="00FC50DE"/>
    <w:rsid w:val="00FC5DC2"/>
    <w:rsid w:val="00FC5ECA"/>
    <w:rsid w:val="00FC66C3"/>
    <w:rsid w:val="00FC6CD8"/>
    <w:rsid w:val="00FD03BF"/>
    <w:rsid w:val="00FD0E8E"/>
    <w:rsid w:val="00FD1CBA"/>
    <w:rsid w:val="00FD1D28"/>
    <w:rsid w:val="00FD34C7"/>
    <w:rsid w:val="00FD48D1"/>
    <w:rsid w:val="00FD7C98"/>
    <w:rsid w:val="00FE0509"/>
    <w:rsid w:val="00FE0CDA"/>
    <w:rsid w:val="00FE23FB"/>
    <w:rsid w:val="00FE551C"/>
    <w:rsid w:val="00FE7DD1"/>
    <w:rsid w:val="00FF0A72"/>
    <w:rsid w:val="00FF0AD0"/>
    <w:rsid w:val="00FF0DD7"/>
    <w:rsid w:val="00FF3499"/>
    <w:rsid w:val="00FF36CB"/>
    <w:rsid w:val="00FF5123"/>
    <w:rsid w:val="00FF609C"/>
    <w:rsid w:val="00FF640B"/>
    <w:rsid w:val="015B7502"/>
    <w:rsid w:val="015C15C8"/>
    <w:rsid w:val="018345E4"/>
    <w:rsid w:val="021F1E09"/>
    <w:rsid w:val="02611106"/>
    <w:rsid w:val="0277327E"/>
    <w:rsid w:val="03276447"/>
    <w:rsid w:val="03420AD2"/>
    <w:rsid w:val="037405E1"/>
    <w:rsid w:val="03FB03BA"/>
    <w:rsid w:val="041F1C8C"/>
    <w:rsid w:val="042B1AB7"/>
    <w:rsid w:val="043A5387"/>
    <w:rsid w:val="04651CD8"/>
    <w:rsid w:val="0486237A"/>
    <w:rsid w:val="049D3536"/>
    <w:rsid w:val="04FB2D39"/>
    <w:rsid w:val="053360B1"/>
    <w:rsid w:val="0547628B"/>
    <w:rsid w:val="05925065"/>
    <w:rsid w:val="05AB3877"/>
    <w:rsid w:val="05B10EDE"/>
    <w:rsid w:val="05C00198"/>
    <w:rsid w:val="06415F8F"/>
    <w:rsid w:val="06AE7D34"/>
    <w:rsid w:val="06DC7668"/>
    <w:rsid w:val="070F399E"/>
    <w:rsid w:val="07283B5E"/>
    <w:rsid w:val="074D7D32"/>
    <w:rsid w:val="07684681"/>
    <w:rsid w:val="07C03A74"/>
    <w:rsid w:val="07CB312B"/>
    <w:rsid w:val="07E57B47"/>
    <w:rsid w:val="07F63E15"/>
    <w:rsid w:val="07FD6DF7"/>
    <w:rsid w:val="080F6B2A"/>
    <w:rsid w:val="088F21AE"/>
    <w:rsid w:val="08A30865"/>
    <w:rsid w:val="08B0636E"/>
    <w:rsid w:val="08C6580E"/>
    <w:rsid w:val="08D4115F"/>
    <w:rsid w:val="090B7486"/>
    <w:rsid w:val="090C3286"/>
    <w:rsid w:val="090F79F0"/>
    <w:rsid w:val="091C30B6"/>
    <w:rsid w:val="095202A2"/>
    <w:rsid w:val="095E4DA5"/>
    <w:rsid w:val="097C6382"/>
    <w:rsid w:val="09A56EB2"/>
    <w:rsid w:val="09A66753"/>
    <w:rsid w:val="09D65B51"/>
    <w:rsid w:val="09EC7123"/>
    <w:rsid w:val="0A070D6A"/>
    <w:rsid w:val="0A48127D"/>
    <w:rsid w:val="0A4923BF"/>
    <w:rsid w:val="0A526925"/>
    <w:rsid w:val="0AA55524"/>
    <w:rsid w:val="0AF10F8A"/>
    <w:rsid w:val="0B061085"/>
    <w:rsid w:val="0B1E3400"/>
    <w:rsid w:val="0B224D72"/>
    <w:rsid w:val="0B6D4294"/>
    <w:rsid w:val="0B8706D3"/>
    <w:rsid w:val="0B894B7C"/>
    <w:rsid w:val="0BCD5FCD"/>
    <w:rsid w:val="0BE12C3D"/>
    <w:rsid w:val="0BE75801"/>
    <w:rsid w:val="0BF21886"/>
    <w:rsid w:val="0BFA4DF1"/>
    <w:rsid w:val="0C0B4642"/>
    <w:rsid w:val="0CBB4CFB"/>
    <w:rsid w:val="0CC05F80"/>
    <w:rsid w:val="0CDC2FDE"/>
    <w:rsid w:val="0D110C4F"/>
    <w:rsid w:val="0D5F19BA"/>
    <w:rsid w:val="0D970AB7"/>
    <w:rsid w:val="0D984C3B"/>
    <w:rsid w:val="0DA55809"/>
    <w:rsid w:val="0DC21F49"/>
    <w:rsid w:val="0E141CA7"/>
    <w:rsid w:val="0E197E7F"/>
    <w:rsid w:val="0E762F8F"/>
    <w:rsid w:val="0E87741A"/>
    <w:rsid w:val="0EA32E88"/>
    <w:rsid w:val="0EC52649"/>
    <w:rsid w:val="0ECB1C73"/>
    <w:rsid w:val="0ED5255E"/>
    <w:rsid w:val="0EFF2410"/>
    <w:rsid w:val="0F2E43FA"/>
    <w:rsid w:val="0F4F1555"/>
    <w:rsid w:val="0F542271"/>
    <w:rsid w:val="0F5B2BE7"/>
    <w:rsid w:val="0F7C6C73"/>
    <w:rsid w:val="0FAD5E77"/>
    <w:rsid w:val="10052B96"/>
    <w:rsid w:val="101C0036"/>
    <w:rsid w:val="10686DD7"/>
    <w:rsid w:val="10844541"/>
    <w:rsid w:val="10C2298C"/>
    <w:rsid w:val="10F20DDB"/>
    <w:rsid w:val="11117C42"/>
    <w:rsid w:val="116C6D9B"/>
    <w:rsid w:val="11D8317B"/>
    <w:rsid w:val="120D67CA"/>
    <w:rsid w:val="12331667"/>
    <w:rsid w:val="12A721AE"/>
    <w:rsid w:val="12AC72BF"/>
    <w:rsid w:val="12C81DAF"/>
    <w:rsid w:val="130457FF"/>
    <w:rsid w:val="131F49E2"/>
    <w:rsid w:val="133A5EE7"/>
    <w:rsid w:val="138F127E"/>
    <w:rsid w:val="139C7ACF"/>
    <w:rsid w:val="1437543F"/>
    <w:rsid w:val="143F60A1"/>
    <w:rsid w:val="14587163"/>
    <w:rsid w:val="147D6BCA"/>
    <w:rsid w:val="14954B57"/>
    <w:rsid w:val="14972381"/>
    <w:rsid w:val="14D41776"/>
    <w:rsid w:val="15003DAE"/>
    <w:rsid w:val="151F4EDF"/>
    <w:rsid w:val="15710540"/>
    <w:rsid w:val="158C4A5C"/>
    <w:rsid w:val="159632F8"/>
    <w:rsid w:val="15C0241D"/>
    <w:rsid w:val="15FB48BD"/>
    <w:rsid w:val="1621497A"/>
    <w:rsid w:val="166718DF"/>
    <w:rsid w:val="168113C6"/>
    <w:rsid w:val="168327CC"/>
    <w:rsid w:val="16877182"/>
    <w:rsid w:val="168F3A8A"/>
    <w:rsid w:val="169B6C7D"/>
    <w:rsid w:val="16BF122E"/>
    <w:rsid w:val="173333E0"/>
    <w:rsid w:val="173C0D97"/>
    <w:rsid w:val="17793FC0"/>
    <w:rsid w:val="17873640"/>
    <w:rsid w:val="17887D5F"/>
    <w:rsid w:val="17897163"/>
    <w:rsid w:val="17AA4179"/>
    <w:rsid w:val="17C11B63"/>
    <w:rsid w:val="17D5219E"/>
    <w:rsid w:val="17E638F6"/>
    <w:rsid w:val="18362CC8"/>
    <w:rsid w:val="18AD44E4"/>
    <w:rsid w:val="18DA2982"/>
    <w:rsid w:val="19016634"/>
    <w:rsid w:val="190A7BC2"/>
    <w:rsid w:val="19162CB4"/>
    <w:rsid w:val="19AE5EE6"/>
    <w:rsid w:val="19E2722F"/>
    <w:rsid w:val="1A0F55BE"/>
    <w:rsid w:val="1A64552F"/>
    <w:rsid w:val="1B1A25DA"/>
    <w:rsid w:val="1B267FBB"/>
    <w:rsid w:val="1B28788F"/>
    <w:rsid w:val="1B3C5CF6"/>
    <w:rsid w:val="1B616FC2"/>
    <w:rsid w:val="1B9321B2"/>
    <w:rsid w:val="1B9D0F43"/>
    <w:rsid w:val="1B9D6AB8"/>
    <w:rsid w:val="1BAB18B2"/>
    <w:rsid w:val="1BB27AA1"/>
    <w:rsid w:val="1C0E378A"/>
    <w:rsid w:val="1C42508D"/>
    <w:rsid w:val="1C646FED"/>
    <w:rsid w:val="1C683EE6"/>
    <w:rsid w:val="1C9A2A0F"/>
    <w:rsid w:val="1CA707BF"/>
    <w:rsid w:val="1CBC0BD7"/>
    <w:rsid w:val="1CD87093"/>
    <w:rsid w:val="1DB6649C"/>
    <w:rsid w:val="1E311151"/>
    <w:rsid w:val="1E467A6A"/>
    <w:rsid w:val="1E660C52"/>
    <w:rsid w:val="1EBB6C6C"/>
    <w:rsid w:val="1EEA4595"/>
    <w:rsid w:val="1F3A5DE3"/>
    <w:rsid w:val="1F784F2C"/>
    <w:rsid w:val="1FA616CA"/>
    <w:rsid w:val="205D5CBE"/>
    <w:rsid w:val="206155F1"/>
    <w:rsid w:val="20802E5C"/>
    <w:rsid w:val="20AF2801"/>
    <w:rsid w:val="20B123A6"/>
    <w:rsid w:val="20E01565"/>
    <w:rsid w:val="21025616"/>
    <w:rsid w:val="216E3FFB"/>
    <w:rsid w:val="217406A2"/>
    <w:rsid w:val="21C75A6D"/>
    <w:rsid w:val="224F66C7"/>
    <w:rsid w:val="22CD2E1E"/>
    <w:rsid w:val="232365D5"/>
    <w:rsid w:val="23251A80"/>
    <w:rsid w:val="232C754C"/>
    <w:rsid w:val="23651E61"/>
    <w:rsid w:val="239006C7"/>
    <w:rsid w:val="23CD74EE"/>
    <w:rsid w:val="23D04F68"/>
    <w:rsid w:val="24A46A6E"/>
    <w:rsid w:val="24BB45CA"/>
    <w:rsid w:val="24BC5577"/>
    <w:rsid w:val="25A0381A"/>
    <w:rsid w:val="25A04547"/>
    <w:rsid w:val="25A22934"/>
    <w:rsid w:val="25AD2F7A"/>
    <w:rsid w:val="25B2264A"/>
    <w:rsid w:val="26307F40"/>
    <w:rsid w:val="26436930"/>
    <w:rsid w:val="269C5B54"/>
    <w:rsid w:val="26A32C5E"/>
    <w:rsid w:val="26B93CEA"/>
    <w:rsid w:val="270F7B55"/>
    <w:rsid w:val="273837FA"/>
    <w:rsid w:val="27506F6B"/>
    <w:rsid w:val="27532937"/>
    <w:rsid w:val="277015B9"/>
    <w:rsid w:val="27A806BC"/>
    <w:rsid w:val="27A82652"/>
    <w:rsid w:val="27B32BD6"/>
    <w:rsid w:val="281B2FCE"/>
    <w:rsid w:val="28333D17"/>
    <w:rsid w:val="28595B82"/>
    <w:rsid w:val="286B28E5"/>
    <w:rsid w:val="288E4E59"/>
    <w:rsid w:val="28A569C3"/>
    <w:rsid w:val="28BC61C1"/>
    <w:rsid w:val="28BE7A85"/>
    <w:rsid w:val="290B78CA"/>
    <w:rsid w:val="292E54E2"/>
    <w:rsid w:val="293F22F4"/>
    <w:rsid w:val="29412E6A"/>
    <w:rsid w:val="29656A6B"/>
    <w:rsid w:val="29935A1E"/>
    <w:rsid w:val="29D7017A"/>
    <w:rsid w:val="2A2010CE"/>
    <w:rsid w:val="2A3B4E26"/>
    <w:rsid w:val="2A545EC3"/>
    <w:rsid w:val="2A796019"/>
    <w:rsid w:val="2A892C7D"/>
    <w:rsid w:val="2B686641"/>
    <w:rsid w:val="2B9E19AE"/>
    <w:rsid w:val="2BCF0C3B"/>
    <w:rsid w:val="2BDE0CCE"/>
    <w:rsid w:val="2C7C6B42"/>
    <w:rsid w:val="2CB25B52"/>
    <w:rsid w:val="2CCC5955"/>
    <w:rsid w:val="2CD31625"/>
    <w:rsid w:val="2D564730"/>
    <w:rsid w:val="2D6A640C"/>
    <w:rsid w:val="2DA01E4F"/>
    <w:rsid w:val="2DAD3A85"/>
    <w:rsid w:val="2DC439F2"/>
    <w:rsid w:val="2E6D7F83"/>
    <w:rsid w:val="2EDF26F1"/>
    <w:rsid w:val="2F2B1BEC"/>
    <w:rsid w:val="2F401A78"/>
    <w:rsid w:val="2FE0427D"/>
    <w:rsid w:val="2FF272AD"/>
    <w:rsid w:val="30146874"/>
    <w:rsid w:val="301D7787"/>
    <w:rsid w:val="3038000B"/>
    <w:rsid w:val="30414656"/>
    <w:rsid w:val="305B205D"/>
    <w:rsid w:val="307A213A"/>
    <w:rsid w:val="312A215B"/>
    <w:rsid w:val="314A1942"/>
    <w:rsid w:val="31A55C86"/>
    <w:rsid w:val="32036508"/>
    <w:rsid w:val="320B50C8"/>
    <w:rsid w:val="3260318F"/>
    <w:rsid w:val="32AB21CE"/>
    <w:rsid w:val="32AC3044"/>
    <w:rsid w:val="32B83F6F"/>
    <w:rsid w:val="32CE1A53"/>
    <w:rsid w:val="32DD07DC"/>
    <w:rsid w:val="32F32AC3"/>
    <w:rsid w:val="33197C8A"/>
    <w:rsid w:val="334D1840"/>
    <w:rsid w:val="338C188A"/>
    <w:rsid w:val="33E66E9F"/>
    <w:rsid w:val="33F87139"/>
    <w:rsid w:val="341B5004"/>
    <w:rsid w:val="34201E53"/>
    <w:rsid w:val="34452E08"/>
    <w:rsid w:val="34BF0E0C"/>
    <w:rsid w:val="34CC71CA"/>
    <w:rsid w:val="34EC1168"/>
    <w:rsid w:val="350B7043"/>
    <w:rsid w:val="357E0CC8"/>
    <w:rsid w:val="36044CAC"/>
    <w:rsid w:val="36247088"/>
    <w:rsid w:val="363F1632"/>
    <w:rsid w:val="36543F32"/>
    <w:rsid w:val="366523BF"/>
    <w:rsid w:val="366E6752"/>
    <w:rsid w:val="36B2256B"/>
    <w:rsid w:val="36F40202"/>
    <w:rsid w:val="36F6488E"/>
    <w:rsid w:val="36FE227E"/>
    <w:rsid w:val="370435BB"/>
    <w:rsid w:val="371274A4"/>
    <w:rsid w:val="374C2700"/>
    <w:rsid w:val="374F5113"/>
    <w:rsid w:val="37C87FD8"/>
    <w:rsid w:val="37F2529C"/>
    <w:rsid w:val="37FA7968"/>
    <w:rsid w:val="37FC3F84"/>
    <w:rsid w:val="38211DDE"/>
    <w:rsid w:val="382907EC"/>
    <w:rsid w:val="38401466"/>
    <w:rsid w:val="384D6C36"/>
    <w:rsid w:val="389D76B7"/>
    <w:rsid w:val="38C07DCD"/>
    <w:rsid w:val="38D315C7"/>
    <w:rsid w:val="38D67CBE"/>
    <w:rsid w:val="38E10CB2"/>
    <w:rsid w:val="390C2146"/>
    <w:rsid w:val="39413AA3"/>
    <w:rsid w:val="39437CF0"/>
    <w:rsid w:val="39821331"/>
    <w:rsid w:val="39AD1C3B"/>
    <w:rsid w:val="39B26026"/>
    <w:rsid w:val="39D37108"/>
    <w:rsid w:val="3A5928C0"/>
    <w:rsid w:val="3A8913AD"/>
    <w:rsid w:val="3AD71B0E"/>
    <w:rsid w:val="3AF63F19"/>
    <w:rsid w:val="3AFF6407"/>
    <w:rsid w:val="3B7139B9"/>
    <w:rsid w:val="3B844FA5"/>
    <w:rsid w:val="3BEB7070"/>
    <w:rsid w:val="3BFE2FD4"/>
    <w:rsid w:val="3C340332"/>
    <w:rsid w:val="3C4A1D7B"/>
    <w:rsid w:val="3CEA279F"/>
    <w:rsid w:val="3CFA174C"/>
    <w:rsid w:val="3D051C02"/>
    <w:rsid w:val="3D80667C"/>
    <w:rsid w:val="3D9C2924"/>
    <w:rsid w:val="3DBC05DF"/>
    <w:rsid w:val="3E8F2DAE"/>
    <w:rsid w:val="3E9B4FD9"/>
    <w:rsid w:val="3E9E043A"/>
    <w:rsid w:val="3EA011D1"/>
    <w:rsid w:val="3EBC384F"/>
    <w:rsid w:val="3ECD0998"/>
    <w:rsid w:val="3F032A3B"/>
    <w:rsid w:val="3F156852"/>
    <w:rsid w:val="3F2C52F0"/>
    <w:rsid w:val="3F5C54AA"/>
    <w:rsid w:val="3F645E73"/>
    <w:rsid w:val="3F7942AE"/>
    <w:rsid w:val="3F7B1B55"/>
    <w:rsid w:val="3F805ABC"/>
    <w:rsid w:val="3FAA57D9"/>
    <w:rsid w:val="40120BF0"/>
    <w:rsid w:val="40586A33"/>
    <w:rsid w:val="40877969"/>
    <w:rsid w:val="409D5D7A"/>
    <w:rsid w:val="40EB768D"/>
    <w:rsid w:val="40FE0030"/>
    <w:rsid w:val="411E1F15"/>
    <w:rsid w:val="41474664"/>
    <w:rsid w:val="41973EFF"/>
    <w:rsid w:val="41AF3FB7"/>
    <w:rsid w:val="41FD0500"/>
    <w:rsid w:val="423E5B89"/>
    <w:rsid w:val="426608C8"/>
    <w:rsid w:val="42F7476F"/>
    <w:rsid w:val="43241F99"/>
    <w:rsid w:val="433A1998"/>
    <w:rsid w:val="434424A0"/>
    <w:rsid w:val="43515063"/>
    <w:rsid w:val="43FF13ED"/>
    <w:rsid w:val="441D7247"/>
    <w:rsid w:val="44C32678"/>
    <w:rsid w:val="44CE0223"/>
    <w:rsid w:val="44D95ECC"/>
    <w:rsid w:val="450A1076"/>
    <w:rsid w:val="452756F8"/>
    <w:rsid w:val="45290220"/>
    <w:rsid w:val="453F0F59"/>
    <w:rsid w:val="454B0314"/>
    <w:rsid w:val="45730AF9"/>
    <w:rsid w:val="459C6779"/>
    <w:rsid w:val="45A62852"/>
    <w:rsid w:val="465F7EF2"/>
    <w:rsid w:val="46905BB4"/>
    <w:rsid w:val="46A44EA1"/>
    <w:rsid w:val="47AB6FCE"/>
    <w:rsid w:val="47CF0655"/>
    <w:rsid w:val="4800556C"/>
    <w:rsid w:val="482365CD"/>
    <w:rsid w:val="482E6D46"/>
    <w:rsid w:val="48427933"/>
    <w:rsid w:val="488C6991"/>
    <w:rsid w:val="48B56B6D"/>
    <w:rsid w:val="48D40079"/>
    <w:rsid w:val="492D27BD"/>
    <w:rsid w:val="496852A4"/>
    <w:rsid w:val="496A3101"/>
    <w:rsid w:val="49A13117"/>
    <w:rsid w:val="49B16394"/>
    <w:rsid w:val="49E2493F"/>
    <w:rsid w:val="49E71439"/>
    <w:rsid w:val="4A1E6773"/>
    <w:rsid w:val="4A407EA2"/>
    <w:rsid w:val="4A660E6E"/>
    <w:rsid w:val="4A69564B"/>
    <w:rsid w:val="4A8A46EE"/>
    <w:rsid w:val="4AA25A23"/>
    <w:rsid w:val="4AD141C6"/>
    <w:rsid w:val="4AFD649E"/>
    <w:rsid w:val="4B482AA1"/>
    <w:rsid w:val="4B4B6F6D"/>
    <w:rsid w:val="4B541FB4"/>
    <w:rsid w:val="4B840262"/>
    <w:rsid w:val="4BB943B0"/>
    <w:rsid w:val="4BDB109E"/>
    <w:rsid w:val="4BFB774E"/>
    <w:rsid w:val="4C3503D3"/>
    <w:rsid w:val="4C533DAD"/>
    <w:rsid w:val="4C6247AE"/>
    <w:rsid w:val="4D191506"/>
    <w:rsid w:val="4D1B219D"/>
    <w:rsid w:val="4D2A4161"/>
    <w:rsid w:val="4D376220"/>
    <w:rsid w:val="4D69341E"/>
    <w:rsid w:val="4D862070"/>
    <w:rsid w:val="4D86707C"/>
    <w:rsid w:val="4D8C33FE"/>
    <w:rsid w:val="4DB70517"/>
    <w:rsid w:val="4DCB6336"/>
    <w:rsid w:val="4DD77090"/>
    <w:rsid w:val="4DF2756F"/>
    <w:rsid w:val="4E333969"/>
    <w:rsid w:val="4E3714E0"/>
    <w:rsid w:val="4E551CA6"/>
    <w:rsid w:val="4EC512BE"/>
    <w:rsid w:val="4EE176FC"/>
    <w:rsid w:val="4F1E08A3"/>
    <w:rsid w:val="4F4E7E9B"/>
    <w:rsid w:val="4F5E5F5A"/>
    <w:rsid w:val="4F71212E"/>
    <w:rsid w:val="4F966C65"/>
    <w:rsid w:val="4FAF7CA2"/>
    <w:rsid w:val="4FF007D2"/>
    <w:rsid w:val="4FF05EC6"/>
    <w:rsid w:val="50131BB5"/>
    <w:rsid w:val="50741632"/>
    <w:rsid w:val="50887115"/>
    <w:rsid w:val="508C1F90"/>
    <w:rsid w:val="50BB0282"/>
    <w:rsid w:val="50DD64B6"/>
    <w:rsid w:val="515E50B1"/>
    <w:rsid w:val="51A95108"/>
    <w:rsid w:val="51DA1BA2"/>
    <w:rsid w:val="520A3628"/>
    <w:rsid w:val="52412A09"/>
    <w:rsid w:val="52517A04"/>
    <w:rsid w:val="52773AD7"/>
    <w:rsid w:val="527E7D25"/>
    <w:rsid w:val="52965E4A"/>
    <w:rsid w:val="52B12677"/>
    <w:rsid w:val="5370000A"/>
    <w:rsid w:val="53C33359"/>
    <w:rsid w:val="53CA4C80"/>
    <w:rsid w:val="53F5026A"/>
    <w:rsid w:val="5425222B"/>
    <w:rsid w:val="54A316C5"/>
    <w:rsid w:val="54EE44A3"/>
    <w:rsid w:val="54F73B54"/>
    <w:rsid w:val="552C0BFF"/>
    <w:rsid w:val="55CD78AA"/>
    <w:rsid w:val="55D7727B"/>
    <w:rsid w:val="55EA5788"/>
    <w:rsid w:val="560E5E6D"/>
    <w:rsid w:val="565E7976"/>
    <w:rsid w:val="56810B18"/>
    <w:rsid w:val="56CD4634"/>
    <w:rsid w:val="572A097A"/>
    <w:rsid w:val="572F19CA"/>
    <w:rsid w:val="574C0B47"/>
    <w:rsid w:val="579F68AE"/>
    <w:rsid w:val="5873733B"/>
    <w:rsid w:val="58B77D99"/>
    <w:rsid w:val="58F30BC6"/>
    <w:rsid w:val="59484FC5"/>
    <w:rsid w:val="5949600C"/>
    <w:rsid w:val="599B3766"/>
    <w:rsid w:val="59A5419F"/>
    <w:rsid w:val="59CE4F51"/>
    <w:rsid w:val="59D455A8"/>
    <w:rsid w:val="5A4016B1"/>
    <w:rsid w:val="5A512635"/>
    <w:rsid w:val="5A680C46"/>
    <w:rsid w:val="5AA1673B"/>
    <w:rsid w:val="5AA643E4"/>
    <w:rsid w:val="5B497121"/>
    <w:rsid w:val="5B6755D2"/>
    <w:rsid w:val="5B7C6694"/>
    <w:rsid w:val="5B821531"/>
    <w:rsid w:val="5BC8419B"/>
    <w:rsid w:val="5BE21435"/>
    <w:rsid w:val="5BE77EEB"/>
    <w:rsid w:val="5C164D69"/>
    <w:rsid w:val="5C411101"/>
    <w:rsid w:val="5C762BE0"/>
    <w:rsid w:val="5CA101DF"/>
    <w:rsid w:val="5CC63083"/>
    <w:rsid w:val="5CC84515"/>
    <w:rsid w:val="5D317F73"/>
    <w:rsid w:val="5D3563B3"/>
    <w:rsid w:val="5D363899"/>
    <w:rsid w:val="5D6623C9"/>
    <w:rsid w:val="5D854182"/>
    <w:rsid w:val="5DC37A8E"/>
    <w:rsid w:val="5E0B1125"/>
    <w:rsid w:val="5E2A3C4E"/>
    <w:rsid w:val="5E4C6637"/>
    <w:rsid w:val="5E8B7511"/>
    <w:rsid w:val="5E967814"/>
    <w:rsid w:val="5E975EFC"/>
    <w:rsid w:val="5EAB310E"/>
    <w:rsid w:val="5EE237C6"/>
    <w:rsid w:val="5EFE075C"/>
    <w:rsid w:val="5F782EA1"/>
    <w:rsid w:val="5F856835"/>
    <w:rsid w:val="5FD2516D"/>
    <w:rsid w:val="5FF14966"/>
    <w:rsid w:val="60025ECE"/>
    <w:rsid w:val="603308B1"/>
    <w:rsid w:val="605D0B18"/>
    <w:rsid w:val="607828CB"/>
    <w:rsid w:val="60BC2FBB"/>
    <w:rsid w:val="60E76E71"/>
    <w:rsid w:val="60F2128F"/>
    <w:rsid w:val="60FB46CB"/>
    <w:rsid w:val="6101170F"/>
    <w:rsid w:val="61192DDC"/>
    <w:rsid w:val="6126271D"/>
    <w:rsid w:val="612C55B9"/>
    <w:rsid w:val="613A66FA"/>
    <w:rsid w:val="614079B7"/>
    <w:rsid w:val="619C1A0A"/>
    <w:rsid w:val="61FB176C"/>
    <w:rsid w:val="62065A1D"/>
    <w:rsid w:val="62233AD9"/>
    <w:rsid w:val="624E0262"/>
    <w:rsid w:val="625F30F4"/>
    <w:rsid w:val="626562A0"/>
    <w:rsid w:val="62A635F7"/>
    <w:rsid w:val="62A878AF"/>
    <w:rsid w:val="62D04435"/>
    <w:rsid w:val="62E82422"/>
    <w:rsid w:val="633A3F19"/>
    <w:rsid w:val="63877ED7"/>
    <w:rsid w:val="63AD0F5E"/>
    <w:rsid w:val="64155AA4"/>
    <w:rsid w:val="643E4FFA"/>
    <w:rsid w:val="648D7D30"/>
    <w:rsid w:val="64A357A5"/>
    <w:rsid w:val="64C3145D"/>
    <w:rsid w:val="64DE075E"/>
    <w:rsid w:val="65755781"/>
    <w:rsid w:val="657C373A"/>
    <w:rsid w:val="659438DB"/>
    <w:rsid w:val="659C1EE1"/>
    <w:rsid w:val="65ED1630"/>
    <w:rsid w:val="665364A6"/>
    <w:rsid w:val="66A20596"/>
    <w:rsid w:val="66F45E44"/>
    <w:rsid w:val="675E652B"/>
    <w:rsid w:val="67630DA0"/>
    <w:rsid w:val="67990800"/>
    <w:rsid w:val="67FD2D1F"/>
    <w:rsid w:val="68186136"/>
    <w:rsid w:val="683710A8"/>
    <w:rsid w:val="68447EF6"/>
    <w:rsid w:val="689B153F"/>
    <w:rsid w:val="68A42F42"/>
    <w:rsid w:val="68CF4DBB"/>
    <w:rsid w:val="68DE199B"/>
    <w:rsid w:val="68DF01D0"/>
    <w:rsid w:val="68E2113A"/>
    <w:rsid w:val="69A00505"/>
    <w:rsid w:val="69B22581"/>
    <w:rsid w:val="69D77881"/>
    <w:rsid w:val="6A5102FE"/>
    <w:rsid w:val="6A935974"/>
    <w:rsid w:val="6AC15563"/>
    <w:rsid w:val="6B0D1BCA"/>
    <w:rsid w:val="6B273E84"/>
    <w:rsid w:val="6B3B2294"/>
    <w:rsid w:val="6B3D24B0"/>
    <w:rsid w:val="6C0B2BD4"/>
    <w:rsid w:val="6C215637"/>
    <w:rsid w:val="6C6A27BB"/>
    <w:rsid w:val="6CE77FC9"/>
    <w:rsid w:val="6D6D79F8"/>
    <w:rsid w:val="6D9B34BE"/>
    <w:rsid w:val="6DFE5E4C"/>
    <w:rsid w:val="6E114777"/>
    <w:rsid w:val="6E384232"/>
    <w:rsid w:val="6E55366C"/>
    <w:rsid w:val="6EA21CB1"/>
    <w:rsid w:val="6EEF1D13"/>
    <w:rsid w:val="6FAC1BEC"/>
    <w:rsid w:val="701D282D"/>
    <w:rsid w:val="703549D6"/>
    <w:rsid w:val="704A4D27"/>
    <w:rsid w:val="70995EA8"/>
    <w:rsid w:val="70A00DEB"/>
    <w:rsid w:val="70B07096"/>
    <w:rsid w:val="70EB475C"/>
    <w:rsid w:val="71043C71"/>
    <w:rsid w:val="71231235"/>
    <w:rsid w:val="714A4965"/>
    <w:rsid w:val="715068C6"/>
    <w:rsid w:val="717C13C4"/>
    <w:rsid w:val="71C823A7"/>
    <w:rsid w:val="72247ABB"/>
    <w:rsid w:val="722D177F"/>
    <w:rsid w:val="72537682"/>
    <w:rsid w:val="72A21273"/>
    <w:rsid w:val="72AC706E"/>
    <w:rsid w:val="72B33869"/>
    <w:rsid w:val="72EE5E3E"/>
    <w:rsid w:val="73353C08"/>
    <w:rsid w:val="734A4CC5"/>
    <w:rsid w:val="7372081D"/>
    <w:rsid w:val="737F2F3A"/>
    <w:rsid w:val="740D262A"/>
    <w:rsid w:val="740D2C3B"/>
    <w:rsid w:val="74185C57"/>
    <w:rsid w:val="74314512"/>
    <w:rsid w:val="748B769E"/>
    <w:rsid w:val="74A71267"/>
    <w:rsid w:val="74A964C0"/>
    <w:rsid w:val="74BA7B47"/>
    <w:rsid w:val="74BD3D0B"/>
    <w:rsid w:val="74D74D1D"/>
    <w:rsid w:val="750B1268"/>
    <w:rsid w:val="752A6BC5"/>
    <w:rsid w:val="75AB44BA"/>
    <w:rsid w:val="75BA64B4"/>
    <w:rsid w:val="75D160D9"/>
    <w:rsid w:val="75D237F5"/>
    <w:rsid w:val="761E6F33"/>
    <w:rsid w:val="763005C4"/>
    <w:rsid w:val="764D4466"/>
    <w:rsid w:val="768E7F03"/>
    <w:rsid w:val="76AD7DBE"/>
    <w:rsid w:val="76C84BF7"/>
    <w:rsid w:val="77010336"/>
    <w:rsid w:val="7706409E"/>
    <w:rsid w:val="77803A93"/>
    <w:rsid w:val="77991658"/>
    <w:rsid w:val="77AE5E72"/>
    <w:rsid w:val="77B06D5D"/>
    <w:rsid w:val="7820118F"/>
    <w:rsid w:val="78250F0A"/>
    <w:rsid w:val="783C3AEF"/>
    <w:rsid w:val="784B5110"/>
    <w:rsid w:val="785B3F75"/>
    <w:rsid w:val="789220ED"/>
    <w:rsid w:val="78D136B3"/>
    <w:rsid w:val="78E2565E"/>
    <w:rsid w:val="79073098"/>
    <w:rsid w:val="791E643E"/>
    <w:rsid w:val="79974728"/>
    <w:rsid w:val="79BF5F60"/>
    <w:rsid w:val="79C76941"/>
    <w:rsid w:val="7A097B99"/>
    <w:rsid w:val="7A137C90"/>
    <w:rsid w:val="7A1649D4"/>
    <w:rsid w:val="7A471FB1"/>
    <w:rsid w:val="7A802C6E"/>
    <w:rsid w:val="7AA679AB"/>
    <w:rsid w:val="7AD24297"/>
    <w:rsid w:val="7AE530F3"/>
    <w:rsid w:val="7AEE65ED"/>
    <w:rsid w:val="7B0D18CF"/>
    <w:rsid w:val="7B59749D"/>
    <w:rsid w:val="7B865FB7"/>
    <w:rsid w:val="7BC46AED"/>
    <w:rsid w:val="7BDD5945"/>
    <w:rsid w:val="7BF24065"/>
    <w:rsid w:val="7C2334DD"/>
    <w:rsid w:val="7C2F2131"/>
    <w:rsid w:val="7C485BE2"/>
    <w:rsid w:val="7C8B7BB3"/>
    <w:rsid w:val="7C914409"/>
    <w:rsid w:val="7CA126E9"/>
    <w:rsid w:val="7CBF4F18"/>
    <w:rsid w:val="7CD56BAA"/>
    <w:rsid w:val="7CF35FD3"/>
    <w:rsid w:val="7D470023"/>
    <w:rsid w:val="7DBA6ED4"/>
    <w:rsid w:val="7DEC198E"/>
    <w:rsid w:val="7E066731"/>
    <w:rsid w:val="7E20467A"/>
    <w:rsid w:val="7E766D01"/>
    <w:rsid w:val="7E827AF6"/>
    <w:rsid w:val="7E8A01E1"/>
    <w:rsid w:val="7E9A1DC5"/>
    <w:rsid w:val="7EEB1D38"/>
    <w:rsid w:val="7EFB5F9B"/>
    <w:rsid w:val="7F2D1E35"/>
    <w:rsid w:val="7F7B5AF1"/>
    <w:rsid w:val="7F945C06"/>
    <w:rsid w:val="7FA05778"/>
    <w:rsid w:val="7FC42C75"/>
    <w:rsid w:val="7FD15FD1"/>
    <w:rsid w:val="7FD4460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Subtle 1" w:uiPriority="99"/>
    <w:lsdException w:name="Light Grid Accent 1" w:uiPriority="62" w:semiHidden="0" w:unhideWhenUsed="0"/>
    <w:lsdException w:name="Table List 4" w:uiPriority="99"/>
    <w:lsdException w:name="Table Simple 3" w:uiPriority="99"/>
    <w:lsdException w:name="Medium List 1 Accent 6" w:uiPriority="65" w:semiHidden="0" w:unhideWhenUsed="0"/>
    <w:lsdException w:name="HTML Definition" w:uiPriority="99"/>
    <w:lsdException w:name="Light Shading" w:uiPriority="60" w:semiHidden="0" w:unhideWhenUsed="0"/>
    <w:lsdException w:name="Medium Shading 2 Accent 4" w:uiPriority="64" w:semiHidden="0" w:unhideWhenUsed="0"/>
    <w:lsdException w:name="heading 2" w:uiPriority="9" w:semiHidden="0" w:unhideWhenUsed="0" w:qFormat="1"/>
    <w:lsdException w:name="Table Colorful 3" w:uiPriority="99"/>
    <w:lsdException w:name="List Number 2" w:uiPriority="99"/>
    <w:lsdException w:name="List Continue 2" w:uiPriority="99"/>
    <w:lsdException w:name="Medium Grid 1 Accent 1" w:uiPriority="67" w:semiHidden="0" w:unhideWhenUsed="0"/>
    <w:lsdException w:name="toc 4" w:uiPriority="39"/>
    <w:lsdException w:name="footnote reference" w:uiPriority="99"/>
    <w:lsdException w:name="List Number 5" w:uiPriority="99"/>
    <w:lsdException w:name="Medium List 1 Accent 4" w:uiPriority="65" w:semiHidden="0" w:unhideWhenUsed="0"/>
    <w:lsdException w:name="Colorful Shading Accent 5" w:uiPriority="71" w:semiHidden="0" w:unhideWhenUsed="0"/>
    <w:lsdException w:name="Table Grid 5" w:uiPriority="99"/>
    <w:lsdException w:name="List Bullet 3" w:uiPriority="99"/>
    <w:lsdException w:name="List Bullet 4" w:uiPriority="99"/>
    <w:lsdException w:name="Colorful Grid Accent 5" w:uiPriority="73" w:semiHidden="0" w:unhideWhenUsed="0"/>
    <w:lsdException w:name="List Continue 5" w:uiPriority="99"/>
    <w:lsdException w:name="HTML Typewriter" w:uiPriority="99"/>
    <w:lsdException w:name="Light List Accent 4" w:uiPriority="61" w:semiHidden="0" w:unhideWhenUsed="0"/>
    <w:lsdException w:name="Medium Grid 2" w:uiPriority="68" w:semiHidden="0" w:unhideWhenUsed="0"/>
    <w:lsdException w:name="List Bullet" w:uiPriority="99"/>
    <w:lsdException w:name="Medium List 1 Accent 5" w:uiPriority="65" w:semiHidden="0" w:unhideWhenUsed="0"/>
    <w:lsdException w:name="footer" w:uiPriority="99" w:semiHidden="0" w:unhideWhenUsed="0" w:qFormat="1"/>
    <w:lsdException w:name="toc 7" w:uiPriority="39"/>
    <w:lsdException w:name="Medium Grid 1 Accent 3" w:uiPriority="67" w:semiHidden="0" w:unhideWhenUsed="0"/>
    <w:lsdException w:name="Table Columns 4" w:uiPriority="99"/>
    <w:lsdException w:name="Medium List 2 Accent 4" w:uiPriority="66" w:semiHidden="0" w:unhideWhenUsed="0"/>
    <w:lsdException w:name="List Number 4" w:uiPriority="99"/>
    <w:lsdException w:name="Light Shading Accent 2" w:uiPriority="60" w:semiHidden="0" w:unhideWhenUsed="0"/>
    <w:lsdException w:name="Colorful Shading Accent 4" w:uiPriority="71" w:semiHidden="0" w:unhideWhenUsed="0"/>
    <w:lsdException w:name="Table 3D effects 3" w:uiPriority="99"/>
    <w:lsdException w:name="Light Grid Accent 3" w:uiPriority="62" w:semiHidden="0" w:unhideWhenUsed="0"/>
    <w:lsdException w:name="HTML Keyboard" w:uiPriority="99"/>
    <w:lsdException w:name="Light List Accent 5" w:uiPriority="61" w:semiHidden="0" w:unhideWhenUsed="0"/>
    <w:lsdException w:name="heading 4" w:uiPriority="9" w:semiHidden="0" w:qFormat="1"/>
    <w:lsdException w:name="List Paragraph" w:uiPriority="34" w:semiHidden="0" w:unhideWhenUsed="0" w:qFormat="1"/>
    <w:lsdException w:name="toc 8" w:uiPriority="39"/>
    <w:lsdException w:name="heading 7" w:uiPriority="9" w:qFormat="1"/>
    <w:lsdException w:name="Hyperlink" w:uiPriority="99" w:semiHidden="0" w:unhideWhenUsed="0" w:qFormat="1"/>
    <w:lsdException w:name="Table Colorful 1" w:uiPriority="99"/>
    <w:lsdException w:name="List Number 3" w:uiPriority="99"/>
    <w:lsdException w:name="Dark List Accent 4" w:uiPriority="70" w:semiHidden="0" w:unhideWhenUsed="0"/>
    <w:lsdException w:name="index 4" w:uiPriority="99"/>
    <w:lsdException w:name="index 6" w:uiPriority="99"/>
    <w:lsdException w:name="Dark List Accent 5" w:uiPriority="70" w:semiHidden="0" w:unhideWhenUsed="0"/>
    <w:lsdException w:name="line number" w:uiPriority="99"/>
    <w:lsdException w:name="Light Grid Accent 5" w:uiPriority="62" w:semiHidden="0" w:unhideWhenUsed="0"/>
    <w:lsdException w:name="Medium Grid 1" w:uiPriority="67" w:semiHidden="0" w:unhideWhenUsed="0"/>
    <w:lsdException w:name="Body Text Indent 2" w:uiPriority="99"/>
    <w:lsdException w:name="Table Grid 3" w:uiPriority="99"/>
    <w:lsdException w:name="annotation text" w:uiPriority="99" w:qFormat="1"/>
    <w:lsdException w:name="Table Contemporary" w:uiPriority="99"/>
    <w:lsdException w:name="toc 3" w:uiPriority="39" w:semiHidden="0" w:unhideWhenUsed="0" w:qFormat="1"/>
    <w:lsdException w:name="Colorful List Accent 4" w:uiPriority="72" w:semiHidden="0" w:unhideWhenUsed="0"/>
    <w:lsdException w:name="endnote text" w:uiPriority="99"/>
    <w:lsdException w:name="HTML Preformatted" w:uiPriority="99" w:qFormat="1"/>
    <w:lsdException w:name="Table Classic 2" w:uiPriority="99"/>
    <w:lsdException w:name="Dark List Accent 3" w:uiPriority="70" w:semiHidden="0" w:unhideWhenUsed="0"/>
    <w:lsdException w:name="Medium Grid 2 Accent 1" w:uiPriority="68" w:semiHidden="0" w:unhideWhenUsed="0"/>
    <w:lsdException w:name="Table Theme" w:uiPriority="99"/>
    <w:lsdException w:name="Table List 6" w:uiPriority="99"/>
    <w:lsdException w:name="Note Heading" w:uiPriority="99"/>
    <w:lsdException w:name="heading 9" w:uiPriority="9" w:qFormat="1"/>
    <w:lsdException w:name="FollowedHyperlink" w:uiPriority="99" w:qFormat="1"/>
    <w:lsdException w:name="Light Shading Accent 6" w:uiPriority="60" w:semiHidden="0" w:unhideWhenUsed="0"/>
    <w:lsdException w:name="Medium Grid 3" w:uiPriority="69" w:semiHidden="0" w:unhideWhenUsed="0"/>
    <w:lsdException w:name="Light Grid Accent 4" w:uiPriority="62" w:semiHidden="0" w:unhideWhenUsed="0"/>
    <w:lsdException w:name="Medium Grid 2 Accent 4" w:uiPriority="68" w:semiHidden="0" w:unhideWhenUsed="0"/>
    <w:lsdException w:name="Medium List 1 Accent 1" w:uiPriority="65" w:semiHidden="0" w:unhideWhenUsed="0"/>
    <w:lsdException w:name="annotation reference" w:uiPriority="99" w:qFormat="1"/>
    <w:lsdException w:name="Table Subtle 2" w:uiPriority="99"/>
    <w:lsdException w:name="page number" w:uiPriority="99"/>
    <w:lsdException w:name="Normal" w:uiPriority="0" w:semiHidden="0" w:unhideWhenUsed="0" w:qFormat="1"/>
    <w:lsdException w:name="Table Classic 1" w:uiPriority="99"/>
    <w:lsdException w:name="Plain Text" w:uiPriority="99"/>
    <w:lsdException w:name="Table Simple 2" w:uiPriority="99"/>
    <w:lsdException w:name="Medium Grid 3 Accent 5" w:uiPriority="69" w:semiHidden="0" w:unhideWhenUsed="0"/>
    <w:lsdException w:name="Medium Shading 2" w:uiPriority="64" w:semiHidden="0" w:unhideWhenUsed="0"/>
    <w:lsdException w:name="Body Text Indent" w:uiPriority="99"/>
    <w:lsdException w:name="Medium Shading 1 Accent 5" w:uiPriority="63" w:semiHidden="0" w:unhideWhenUsed="0"/>
    <w:lsdException w:name="Medium List 2" w:uiPriority="66" w:semiHidden="0" w:unhideWhenUsed="0"/>
    <w:lsdException w:name="Light List Accent 6" w:uiPriority="61" w:semiHidden="0" w:unhideWhenUsed="0"/>
    <w:lsdException w:name="HTML Address" w:uiPriority="99"/>
    <w:lsdException w:name="Table List 5" w:uiPriority="99"/>
    <w:lsdException w:name="List 4" w:uiPriority="99"/>
    <w:lsdException w:name="Colorful Shading Accent 3" w:uiPriority="71" w:semiHidden="0" w:unhideWhenUsed="0"/>
    <w:lsdException w:name="Signature" w:uiPriority="99"/>
    <w:lsdException w:name="Colorful Shading Accent 6" w:uiPriority="71" w:semiHidden="0" w:unhideWhenUsed="0"/>
    <w:lsdException w:name="List Continue" w:uiPriority="99"/>
    <w:lsdException w:name="index 7" w:uiPriority="99"/>
    <w:lsdException w:name="Light Shading Accent 5" w:uiPriority="60" w:semiHidden="0" w:unhideWhenUsed="0"/>
    <w:lsdException w:name="Medium Grid 1 Accent 6" w:uiPriority="67" w:semiHidden="0" w:unhideWhenUsed="0"/>
    <w:lsdException w:name="Subtitle" w:uiPriority="11" w:semiHidden="0" w:unhideWhenUsed="0" w:qFormat="1"/>
    <w:lsdException w:name="Table Columns 2" w:uiPriority="99"/>
    <w:lsdException w:name="Document Map" w:uiPriority="99" w:qFormat="1"/>
    <w:lsdException w:name="HTML Variable" w:uiPriority="99"/>
    <w:lsdException w:name="Closing" w:uiPriority="99"/>
    <w:lsdException w:name="footnote text" w:uiPriority="99"/>
    <w:lsdException w:name="Dark List" w:uiPriority="70" w:semiHidden="0" w:unhideWhenUsed="0"/>
    <w:lsdException w:name="Light Grid Accent 2" w:uiPriority="62" w:semiHidden="0" w:unhideWhenUsed="0"/>
    <w:lsdException w:name="Table Columns 5" w:uiPriority="99"/>
    <w:lsdException w:name="table of figures" w:uiPriority="99"/>
    <w:lsdException w:name="Medium Grid 2 Accent 2" w:uiPriority="68" w:semiHidden="0" w:unhideWhenUsed="0"/>
    <w:lsdException w:name="Table List 3" w:uiPriority="99"/>
    <w:lsdException w:name="Table List 1" w:uiPriority="99"/>
    <w:lsdException w:name="Table Columns 3" w:uiPriority="99"/>
    <w:lsdException w:name="List 3" w:uiPriority="99"/>
    <w:lsdException w:name="Dark List Accent 2" w:uiPriority="70" w:semiHidden="0" w:unhideWhenUsed="0"/>
    <w:lsdException w:name="Colorful Shading" w:uiPriority="71" w:semiHidden="0" w:unhideWhenUsed="0"/>
    <w:lsdException w:name="Colorful Grid Accent 4" w:uiPriority="73" w:semiHidden="0" w:unhideWhenUsed="0"/>
    <w:lsdException w:name="Normal Table" w:uiPriority="99" w:qFormat="1"/>
    <w:lsdException w:name="Table Web 1" w:uiPriority="99"/>
    <w:lsdException w:name="Balloon Text" w:uiPriority="99" w:qFormat="1"/>
    <w:lsdException w:name="index heading" w:uiPriority="99"/>
    <w:lsdException w:name="index 9" w:uiPriority="99"/>
    <w:lsdException w:name="Table List 2" w:uiPriority="99"/>
    <w:lsdException w:name="Medium Grid 3 Accent 6" w:uiPriority="69" w:semiHidden="0" w:unhideWhenUsed="0"/>
    <w:lsdException w:name="Medium Shading 1 Accent 2" w:uiPriority="63" w:semiHidden="0" w:unhideWhenUsed="0"/>
    <w:lsdException w:name="Message Header" w:uiPriority="99"/>
    <w:lsdException w:name="index 3" w:uiPriority="99"/>
    <w:lsdException w:name="Table Classic 3" w:uiPriority="99"/>
    <w:lsdException w:name="Table Grid 8" w:uiPriority="99"/>
    <w:lsdException w:name="toc 2" w:uiPriority="39" w:semiHidden="0" w:unhideWhenUsed="0" w:qFormat="1"/>
    <w:lsdException w:name="table of authorities" w:uiPriority="99"/>
    <w:lsdException w:name="Medium Shading 1 Accent 1" w:uiPriority="63" w:semiHidden="0" w:unhideWhenUsed="0"/>
    <w:lsdException w:name="Medium Grid 3 Accent 1" w:uiPriority="69" w:semiHidden="0" w:unhideWhenUsed="0"/>
    <w:lsdException w:name="heading 3" w:uiPriority="9" w:semiHidden="0" w:unhideWhenUsed="0" w:qFormat="1"/>
    <w:lsdException w:name="heading 1" w:uiPriority="9" w:semiHidden="0" w:unhideWhenUsed="0" w:qFormat="1"/>
    <w:lsdException w:name="Table Grid" w:uiPriority="0" w:semiHidden="0" w:unhideWhenUsed="0" w:qFormat="1"/>
    <w:lsdException w:name="Colorful List Accent 1" w:uiPriority="72" w:semiHidden="0" w:unhideWhenUsed="0"/>
    <w:lsdException w:name="Table Elegant" w:uiPriority="99"/>
    <w:lsdException w:name="Medium List 2 Accent 2" w:uiPriority="66" w:semiHidden="0" w:unhideWhenUsed="0"/>
    <w:lsdException w:name="index 5" w:uiPriority="99"/>
    <w:lsdException w:name="Table Simple 1" w:uiPriority="99"/>
    <w:lsdException w:name="Table Grid 7" w:uiPriority="99"/>
    <w:lsdException w:name="Medium Shading 2 Accent 1" w:uiPriority="64" w:semiHidden="0" w:unhideWhenUsed="0"/>
    <w:lsdException w:name="List Bullet 2" w:uiPriority="99"/>
    <w:lsdException w:name="Colorful List Accent 5" w:uiPriority="72" w:semiHidden="0" w:unhideWhenUsed="0"/>
    <w:lsdException w:name="Light List Accent 2" w:uiPriority="61" w:semiHidden="0" w:unhideWhenUsed="0"/>
    <w:lsdException w:name="Table Grid 6" w:uiPriority="99"/>
    <w:lsdException w:name="Medium Shading 2 Accent 2" w:uiPriority="64" w:semiHidden="0" w:unhideWhenUsed="0"/>
    <w:lsdException w:name="Medium Grid 1 Accent 2" w:uiPriority="67" w:semiHidden="0" w:unhideWhenUsed="0"/>
    <w:lsdException w:name="Body Text 3" w:uiPriority="99"/>
    <w:lsdException w:name="heading 8" w:uiPriority="9" w:qFormat="1"/>
    <w:lsdException w:name="Table Columns 1" w:uiPriority="99"/>
    <w:lsdException w:name="Colorful Shading Accent 1" w:uiPriority="71" w:semiHidden="0" w:unhideWhenUsed="0"/>
    <w:lsdException w:name="Table Grid 2" w:uiPriority="99"/>
    <w:lsdException w:name="Medium Shading 2 Accent 5" w:uiPriority="64" w:semiHidden="0" w:unhideWhenUsed="0"/>
    <w:lsdException w:name="Table Grid 4" w:uiPriority="99"/>
    <w:lsdException w:name="Medium Shading 1" w:uiPriority="63" w:semiHidden="0" w:unhideWhenUsed="0"/>
    <w:lsdException w:name="Light Shading Accent 3" w:uiPriority="60" w:semiHidden="0" w:unhideWhenUsed="0"/>
    <w:lsdException w:name="index 1" w:uiPriority="99"/>
    <w:lsdException w:name="Colorful Grid Accent 2" w:uiPriority="73" w:semiHidden="0" w:unhideWhenUsed="0"/>
    <w:lsdException w:name="Table 3D effects 1" w:uiPriority="99"/>
    <w:lsdException w:name="Normal (Web)" w:uiPriority="99"/>
    <w:lsdException w:name="Colorful List Accent 3" w:uiPriority="72" w:semiHidden="0" w:unhideWhenUsed="0"/>
    <w:lsdException w:name="endnote reference" w:uiPriority="99"/>
    <w:lsdException w:name="Body Text First Indent" w:uiPriority="99"/>
    <w:lsdException w:name="Table Professional" w:uiPriority="99"/>
    <w:lsdException w:name="Default Paragraph Font" w:uiPriority="1" w:semiHidden="0" w:qFormat="1"/>
    <w:lsdException w:name="Dark List Accent 1" w:uiPriority="70" w:semiHidden="0" w:unhideWhenUsed="0"/>
    <w:lsdException w:name="Medium Shading 2 Accent 6" w:uiPriority="64" w:semiHidden="0" w:unhideWhenUsed="0"/>
    <w:lsdException w:name="Medium Grid 2 Accent 6" w:uiPriority="68" w:semiHidden="0" w:unhideWhenUsed="0"/>
    <w:lsdException w:name="Colorful List" w:uiPriority="72" w:semiHidden="0" w:unhideWhenUsed="0"/>
    <w:lsdException w:name="HTML Sample" w:uiPriority="99"/>
    <w:lsdException w:name="toa heading" w:uiPriority="99"/>
    <w:lsdException w:name="Medium Grid 3 Accent 2" w:uiPriority="69" w:semiHidden="0" w:unhideWhenUsed="0"/>
    <w:lsdException w:name="List 5" w:uiPriority="99"/>
    <w:lsdException w:name="heading 5" w:uiPriority="9" w:qFormat="1"/>
    <w:lsdException w:name="Light Shading Accent 1" w:uiPriority="60" w:semiHidden="0" w:unhideWhenUsed="0"/>
    <w:lsdException w:name="index 2" w:uiPriority="99"/>
    <w:lsdException w:name="toc 9" w:uiPriority="39"/>
    <w:lsdException w:name="Emphasis" w:uiPriority="20" w:semiHidden="0" w:unhideWhenUsed="0" w:qFormat="1"/>
    <w:lsdException w:name="Colorful List Accent 2" w:uiPriority="72" w:semiHidden="0" w:unhideWhenUsed="0"/>
    <w:lsdException w:name="List 2" w:uiPriority="99"/>
    <w:lsdException w:name="Medium List 1 Accent 3" w:uiPriority="65" w:semiHidden="0" w:unhideWhenUsed="0"/>
    <w:lsdException w:name="heading 6" w:uiPriority="9" w:qFormat="1"/>
    <w:lsdException w:name="Medium List 1 Accent 2" w:uiPriority="65" w:semiHidden="0" w:unhideWhenUsed="0"/>
    <w:lsdException w:name="Medium Grid 2 Accent 3" w:uiPriority="68" w:semiHidden="0" w:unhideWhenUsed="0"/>
    <w:lsdException w:name="Medium List 2 Accent 1" w:uiPriority="66" w:semiHidden="0" w:unhideWhenUsed="0"/>
    <w:lsdException w:name="Medium Grid 3 Accent 3" w:uiPriority="69" w:semiHidden="0" w:unhideWhenUsed="0"/>
    <w:lsdException w:name="Colorful Grid Accent 6" w:uiPriority="73" w:semiHidden="0" w:unhideWhenUsed="0"/>
    <w:lsdException w:name="header" w:uiPriority="99" w:semiHidden="0" w:unhideWhenUsed="0" w:qFormat="1"/>
    <w:lsdException w:name="Date" w:uiPriority="99"/>
    <w:lsdException w:name="Colorful Shading Accent 2" w:uiPriority="71" w:semiHidden="0" w:unhideWhenUsed="0"/>
    <w:lsdException w:name="Light Grid Accent 6" w:uiPriority="62" w:semiHidden="0" w:unhideWhenUsed="0"/>
    <w:lsdException w:name="Body Text Indent 3" w:uiPriority="99"/>
    <w:lsdException w:name="Colorful Grid Accent 1" w:uiPriority="73" w:semiHidden="0" w:unhideWhenUsed="0"/>
    <w:lsdException w:name="Block Text" w:uiPriority="99" w:semiHidden="0" w:qFormat="1"/>
    <w:lsdException w:name="List Bullet 5" w:uiPriority="99"/>
    <w:lsdException w:name="Table Grid 1" w:uiPriority="99"/>
    <w:lsdException w:name="Medium Shading 2 Accent 3" w:uiPriority="64" w:semiHidden="0" w:unhideWhenUsed="0"/>
    <w:lsdException w:name="Medium List 2 Accent 6" w:uiPriority="66" w:semiHidden="0" w:unhideWhenUsed="0"/>
    <w:lsdException w:name="Medium Grid 1 Accent 4" w:uiPriority="67" w:semiHidden="0" w:unhideWhenUsed="0"/>
    <w:lsdException w:name="envelope address" w:uiPriority="99"/>
    <w:lsdException w:name="HTML Cite" w:uiPriority="99"/>
    <w:lsdException w:name="E-mail Signature" w:uiPriority="99"/>
    <w:lsdException w:name="Title" w:uiPriority="10" w:semiHidden="0" w:unhideWhenUsed="0" w:qFormat="1"/>
    <w:lsdException w:name="envelope return" w:uiPriority="99"/>
    <w:lsdException w:name="Table 3D effects 2" w:uiPriority="99"/>
    <w:lsdException w:name="Table Classic 4" w:uiPriority="99"/>
    <w:lsdException w:name="Normal Indent" w:uiPriority="99"/>
    <w:lsdException w:name="Body Text First Indent 2" w:uiPriority="99"/>
    <w:lsdException w:name="Strong" w:uiPriority="22" w:semiHidden="0" w:unhideWhenUsed="0" w:qFormat="1"/>
    <w:lsdException w:name="Table List 8" w:uiPriority="99"/>
    <w:lsdException w:name="Medium List 2 Accent 3" w:uiPriority="66" w:semiHidden="0" w:unhideWhenUsed="0"/>
    <w:lsdException w:name="Light Shading Accent 4" w:uiPriority="60" w:semiHidden="0" w:unhideWhenUsed="0"/>
    <w:lsdException w:name="HTML Acronym" w:uiPriority="99"/>
    <w:lsdException w:name="Light List" w:uiPriority="61" w:semiHidden="0" w:unhideWhenUsed="0"/>
    <w:lsdException w:name="Colorful List Accent 6" w:uiPriority="72" w:semiHidden="0" w:unhideWhenUsed="0"/>
    <w:lsdException w:name="Colorful Grid Accent 3" w:uiPriority="73" w:semiHidden="0" w:unhideWhenUsed="0"/>
    <w:lsdException w:name="HTML Code" w:uiPriority="99"/>
    <w:lsdException w:name="toc 5" w:uiPriority="39"/>
    <w:lsdException w:name="macro" w:uiPriority="99"/>
    <w:lsdException w:name="Medium Shading 1 Accent 3" w:uiPriority="63" w:semiHidden="0" w:unhideWhenUsed="0"/>
    <w:lsdException w:name="Colorful Grid" w:uiPriority="73" w:semiHidden="0" w:unhideWhenUsed="0"/>
    <w:lsdException w:name="Medium List 2 Accent 5" w:uiPriority="66" w:semiHidden="0" w:unhideWhenUsed="0"/>
    <w:lsdException w:name="Dark List Accent 6" w:uiPriority="70" w:semiHidden="0" w:unhideWhenUsed="0"/>
    <w:lsdException w:name="Light List Accent 1" w:uiPriority="61" w:semiHidden="0" w:unhideWhenUsed="0"/>
    <w:lsdException w:name="Table Colorful 2" w:uiPriority="99"/>
    <w:lsdException w:name="Medium Grid 3 Accent 4" w:uiPriority="69" w:semiHidden="0" w:unhideWhenUsed="0"/>
    <w:lsdException w:name="annotation subject" w:uiPriority="99" w:qFormat="1"/>
    <w:lsdException w:name="index 8" w:uiPriority="99"/>
    <w:lsdException w:name="Body Text 2" w:uiPriority="99"/>
    <w:lsdException w:name="Body Text" w:uiPriority="99" w:semiHidden="0" w:unhideWhenUsed="0" w:qFormat="1"/>
    <w:lsdException w:name="Medium Shading 1 Accent 4" w:uiPriority="63" w:semiHidden="0" w:unhideWhenUsed="0"/>
    <w:lsdException w:name="Light List Accent 3" w:uiPriority="61" w:semiHidden="0" w:unhideWhenUsed="0"/>
    <w:lsdException w:name="List Continue 3" w:uiPriority="99"/>
    <w:lsdException w:name="List" w:uiPriority="99"/>
    <w:lsdException w:name="toc 6" w:uiPriority="39"/>
    <w:lsdException w:name="Table Web 3" w:uiPriority="99"/>
    <w:lsdException w:name="List Continue 4" w:uiPriority="99"/>
    <w:lsdException w:name="Table List 7" w:uiPriority="99"/>
    <w:lsdException w:name="Table Web 2" w:uiPriority="99"/>
    <w:lsdException w:name="Salutation" w:uiPriority="99"/>
    <w:lsdException w:name="toc 1" w:uiPriority="39" w:semiHidden="0" w:unhideWhenUsed="0" w:qFormat="1"/>
    <w:lsdException w:name="Light Grid" w:uiPriority="62" w:semiHidden="0" w:unhideWhenUsed="0"/>
    <w:lsdException w:name="Medium List 1" w:uiPriority="65" w:semiHidden="0" w:unhideWhenUsed="0"/>
    <w:lsdException w:name="Medium Shading 1 Accent 6" w:uiPriority="63" w:semiHidden="0" w:unhideWhenUsed="0"/>
    <w:lsdException w:name="Medium Grid 2 Accent 5" w:uiPriority="68" w:semiHidden="0" w:unhideWhenUsed="0"/>
    <w:lsdException w:name="Medium Grid 1 Accent 5" w:uiPriority="67" w:semiHidden="0" w:unhideWhenUsed="0"/>
    <w:lsdException w:name="List Number" w:uiPriority="99"/>
    <w:lsdException w:name="caption" w:uiPriority="35" w:qFormat="1"/>
  </w:latentStyles>
  <w:style w:type="character" w:styleId="000044" w:customStyle="1">
    <w:name w:val="批注框文本 字符"/>
    <w:basedOn w:val="00003a"/>
    <w:link w:val="000043"/>
    <w:uiPriority w:val="99"/>
    <w:semiHidden w:val="1"/>
    <w:qFormat w:val="1"/>
    <w:rPr>
      <w:sz w:val="18"/>
      <w:szCs w:val="18"/>
    </w:rPr>
  </w:style>
  <w:style w:type="character" w:styleId="000051">
    <w:name w:val="Hyperlink"/>
    <w:basedOn w:val="00003a"/>
    <w:uiPriority w:val="99"/>
    <w:qFormat w:val="1"/>
    <w:rPr>
      <w:color w:val="0563C1"/>
      <w:u w:val="single"/>
    </w:rPr>
  </w:style>
  <w:style w:type="character" w:styleId="00004d" w:customStyle="1">
    <w:name w:val="批注主题 字符"/>
    <w:basedOn w:val="00003f"/>
    <w:link w:val="00004c"/>
    <w:uiPriority w:val="99"/>
    <w:semiHidden w:val="1"/>
    <w:qFormat w:val="1"/>
    <w:rPr>
      <w:b w:val="1"/>
      <w:bCs w:val="1"/>
    </w:rPr>
  </w:style>
  <w:style w:type="character" w:styleId="000057" w:customStyle="1">
    <w:name w:val="表格 Char"/>
    <w:basedOn w:val="00003a"/>
    <w:link w:val="000056"/>
    <w:uiPriority w:val="0"/>
    <w:qFormat w:val="1"/>
    <w:rPr>
      <w:rFonts w:ascii="Times New Roman" w:hAnsi="Times New Roman"/>
      <w:szCs w:val="21"/>
    </w:rPr>
  </w:style>
  <w:style w:type="character" w:styleId="00003d" w:customStyle="1">
    <w:name w:val="文档结构图 字符"/>
    <w:basedOn w:val="00003a"/>
    <w:link w:val="00003c"/>
    <w:uiPriority w:val="99"/>
    <w:semiHidden w:val="1"/>
    <w:qFormat w:val="1"/>
    <w:rPr>
      <w:rFonts w:ascii="宋体"/>
      <w:sz w:val="18"/>
      <w:szCs w:val="18"/>
    </w:rPr>
  </w:style>
  <w:style w:type="paragraph" w:styleId="000041">
    <w:name w:val="Block Text"/>
    <w:basedOn w:val="000031"/>
    <w:uiPriority w:val="99"/>
    <w:unhideWhenUsed w:val="1"/>
    <w:qFormat w:val="1"/>
    <w:pPr>
      <w:spacing w:after="120"/>
      <w:ind w:left="1440" w:leftChars="700" w:right="700" w:rightChars="700"/>
    </w:pPr>
  </w:style>
  <w:style w:type="paragraph" w:styleId="000038">
    <w:name w:val="heading 4"/>
    <w:basedOn w:val="000031"/>
    <w:next w:val="000031"/>
    <w:link w:val="000039"/>
    <w:uiPriority w:val="9"/>
    <w:unhideWhenUsed w:val="1"/>
    <w:qFormat w:val="1"/>
    <w:pPr>
      <w:keepNext w:val="1"/>
      <w:keepLines w:val="1"/>
      <w:spacing w:before="280" w:after="290" w:line="376" w:lineRule="atLeast"/>
      <w:outlineLvl w:val="3"/>
    </w:pPr>
    <w:rPr>
      <w:rFonts w:asciiTheme="majorHAnsi" w:hAnsiTheme="majorHAnsi" w:eastAsiaTheme="majorEastAsia" w:cstheme="majorBidi"/>
      <w:b w:val="1"/>
      <w:bCs w:val="1"/>
      <w:sz w:val="28"/>
      <w:szCs w:val="28"/>
    </w:rPr>
  </w:style>
  <w:style w:type="paragraph" w:styleId="000034">
    <w:name w:val="heading 2"/>
    <w:basedOn w:val="000031"/>
    <w:next w:val="000031"/>
    <w:link w:val="000035"/>
    <w:uiPriority w:val="9"/>
    <w:qFormat w:val="1"/>
    <w:pPr>
      <w:keepNext w:val="1"/>
      <w:keepLines w:val="1"/>
      <w:spacing w:before="260" w:after="260"/>
      <w:outlineLvl w:val="1"/>
    </w:pPr>
    <w:rPr>
      <w:rFonts w:ascii="Calibri Light" w:hAnsi="Calibri Light"/>
      <w:b w:val="1"/>
      <w:bCs w:val="1"/>
      <w:sz w:val="32"/>
      <w:szCs w:val="32"/>
    </w:rPr>
  </w:style>
  <w:style w:type="paragraph" w:styleId="000058" w:customStyle="1">
    <w:name w:val="TOC 标题2"/>
    <w:basedOn w:val="000032"/>
    <w:next w:val="000031"/>
    <w:uiPriority w:val="39"/>
    <w:unhideWhenUsed w:val="1"/>
    <w:qFormat w:val="1"/>
    <w:pPr>
      <w:widowControl w:val="1"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paragraph" w:styleId="000036">
    <w:name w:val="heading 3"/>
    <w:basedOn w:val="000031"/>
    <w:next w:val="000031"/>
    <w:link w:val="000037"/>
    <w:uiPriority w:val="9"/>
    <w:qFormat w:val="1"/>
    <w:pPr>
      <w:keepNext w:val="1"/>
      <w:keepLines w:val="1"/>
      <w:spacing w:before="260" w:after="260"/>
      <w:outlineLvl w:val="2"/>
    </w:pPr>
    <w:rPr>
      <w:b w:val="1"/>
      <w:bCs w:val="1"/>
      <w:sz w:val="30"/>
      <w:szCs w:val="32"/>
    </w:rPr>
  </w:style>
  <w:style w:type="character" w:styleId="000035" w:customStyle="1">
    <w:name w:val="标题 2 字符"/>
    <w:basedOn w:val="00003a"/>
    <w:link w:val="000034"/>
    <w:uiPriority w:val="9"/>
    <w:qFormat w:val="1"/>
    <w:rPr>
      <w:rFonts w:ascii="Calibri Light" w:hAnsi="Calibri Light"/>
      <w:b w:val="1"/>
      <w:bCs w:val="1"/>
      <w:sz w:val="32"/>
      <w:szCs w:val="32"/>
    </w:rPr>
  </w:style>
  <w:style w:type="table" w:styleId="00004e">
    <w:name w:val="Table Grid"/>
    <w:basedOn w:val="00003b"/>
    <w:uiPriority w:val="0"/>
    <w:qFormat w:val="1"/>
    <w:pPr>
      <w:widowControl w:val="0"/>
      <w:jc w:val="both"/>
    </w:pPr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56" w:customStyle="1">
    <w:name w:val="表格"/>
    <w:basedOn w:val="000031"/>
    <w:link w:val="000057"/>
    <w:uiPriority w:val="0"/>
    <w:qFormat w:val="1"/>
    <w:rPr>
      <w:rFonts w:ascii="Times New Roman" w:hAnsi="Times New Roman"/>
      <w:sz w:val="21"/>
      <w:szCs w:val="21"/>
    </w:rPr>
  </w:style>
  <w:style w:type="table" w:styleId="00003b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f">
    <w:name w:val="Strong"/>
    <w:basedOn w:val="00003a"/>
    <w:uiPriority w:val="22"/>
    <w:qFormat w:val="1"/>
    <w:rPr>
      <w:b w:val="1"/>
    </w:rPr>
  </w:style>
  <w:style w:type="character" w:styleId="000052">
    <w:name w:val="annotation reference"/>
    <w:basedOn w:val="00003a"/>
    <w:uiPriority w:val="99"/>
    <w:semiHidden w:val="1"/>
    <w:unhideWhenUsed w:val="1"/>
    <w:qFormat w:val="1"/>
    <w:rPr>
      <w:sz w:val="21"/>
      <w:szCs w:val="21"/>
    </w:rPr>
  </w:style>
  <w:style w:type="paragraph" w:styleId="000045">
    <w:name w:val="footer"/>
    <w:basedOn w:val="000031"/>
    <w:link w:val="000046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42">
    <w:name w:val="toc 3"/>
    <w:basedOn w:val="000031"/>
    <w:next w:val="000031"/>
    <w:uiPriority w:val="39"/>
    <w:qFormat w:val="1"/>
    <w:pPr>
      <w:ind w:left="840" w:leftChars="400"/>
    </w:pPr>
  </w:style>
  <w:style w:type="paragraph" w:styleId="00004b">
    <w:name w:val="HTML Preformatted"/>
    <w:basedOn w:val="000031"/>
    <w:uiPriority w:val="99"/>
    <w:semiHidden w:val="1"/>
    <w:unhideWhenUsed w:val="1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00003a" w:default="1">
    <w:name w:val="Default Paragraph Font"/>
    <w:uiPriority w:val="1"/>
    <w:unhideWhenUsed w:val="1"/>
    <w:qFormat w:val="1"/>
  </w:style>
  <w:style w:type="character" w:styleId="000039" w:customStyle="1">
    <w:name w:val="标题 4 字符"/>
    <w:basedOn w:val="00003a"/>
    <w:link w:val="000038"/>
    <w:uiPriority w:val="9"/>
    <w:qFormat w:val="1"/>
    <w:rPr>
      <w:rFonts w:asciiTheme="majorHAnsi" w:hAnsiTheme="majorHAnsi" w:eastAsiaTheme="majorEastAsia" w:cstheme="majorBidi"/>
      <w:b w:val="1"/>
      <w:bCs w:val="1"/>
      <w:kern w:val="2"/>
      <w:sz w:val="28"/>
      <w:szCs w:val="28"/>
    </w:rPr>
  </w:style>
  <w:style w:type="paragraph" w:styleId="00004c">
    <w:name w:val="annotation subject"/>
    <w:basedOn w:val="00003e"/>
    <w:next w:val="00003e"/>
    <w:link w:val="00004d"/>
    <w:uiPriority w:val="99"/>
    <w:semiHidden w:val="1"/>
    <w:unhideWhenUsed w:val="1"/>
    <w:qFormat w:val="1"/>
    <w:rPr>
      <w:b w:val="1"/>
      <w:bCs w:val="1"/>
    </w:rPr>
  </w:style>
  <w:style w:type="character" w:styleId="000048" w:customStyle="1">
    <w:name w:val="页眉 字符"/>
    <w:basedOn w:val="00003a"/>
    <w:link w:val="000047"/>
    <w:uiPriority w:val="99"/>
    <w:qFormat w:val="1"/>
    <w:rPr>
      <w:sz w:val="18"/>
      <w:szCs w:val="18"/>
    </w:rPr>
  </w:style>
  <w:style w:type="paragraph" w:styleId="00004a">
    <w:name w:val="toc 2"/>
    <w:basedOn w:val="000031"/>
    <w:next w:val="000031"/>
    <w:uiPriority w:val="39"/>
    <w:qFormat w:val="1"/>
    <w:pPr>
      <w:ind w:left="420" w:leftChars="200"/>
    </w:pPr>
  </w:style>
  <w:style w:type="character" w:styleId="000037" w:customStyle="1">
    <w:name w:val="标题 3 字符"/>
    <w:basedOn w:val="00003a"/>
    <w:link w:val="000036"/>
    <w:uiPriority w:val="9"/>
    <w:qFormat w:val="1"/>
    <w:rPr>
      <w:b w:val="1"/>
      <w:bCs w:val="1"/>
      <w:sz w:val="30"/>
      <w:szCs w:val="32"/>
    </w:rPr>
  </w:style>
  <w:style w:type="paragraph" w:styleId="000049">
    <w:name w:val="toc 1"/>
    <w:basedOn w:val="000031"/>
    <w:next w:val="000031"/>
    <w:uiPriority w:val="39"/>
    <w:qFormat w:val="1"/>
  </w:style>
  <w:style w:type="paragraph" w:styleId="000031" w:default="1">
    <w:name w:val="Normal"/>
    <w:uiPriority w:val="0"/>
    <w:qFormat w:val="1"/>
    <w:pPr>
      <w:widowControl w:val="0"/>
      <w:spacing w:line="420" w:lineRule="exact"/>
      <w:jc w:val="both"/>
    </w:pPr>
    <w:rPr>
      <w:rFonts w:ascii="Calibri" w:hAnsi="Calibri" w:eastAsia="宋体" w:cs="宋体"/>
      <w:kern w:val="2"/>
      <w:sz w:val="24"/>
      <w:szCs w:val="22"/>
      <w:lang w:val="en-US" w:eastAsia="zh-CN" w:bidi="ar-SA"/>
    </w:rPr>
  </w:style>
  <w:style w:type="paragraph" w:styleId="000043">
    <w:name w:val="Balloon Text"/>
    <w:basedOn w:val="000031"/>
    <w:link w:val="000044"/>
    <w:uiPriority w:val="99"/>
    <w:semiHidden w:val="1"/>
    <w:unhideWhenUsed w:val="1"/>
    <w:qFormat w:val="1"/>
    <w:rPr>
      <w:sz w:val="18"/>
      <w:szCs w:val="18"/>
    </w:rPr>
  </w:style>
  <w:style w:type="character" w:styleId="00003f" w:customStyle="1">
    <w:name w:val="批注文字 字符"/>
    <w:basedOn w:val="00003a"/>
    <w:link w:val="00003e"/>
    <w:uiPriority w:val="99"/>
    <w:semiHidden w:val="1"/>
    <w:qFormat w:val="1"/>
  </w:style>
  <w:style w:type="character" w:styleId="000046" w:customStyle="1">
    <w:name w:val="页脚 字符"/>
    <w:basedOn w:val="00003a"/>
    <w:link w:val="000045"/>
    <w:uiPriority w:val="99"/>
    <w:qFormat w:val="1"/>
    <w:rPr>
      <w:sz w:val="18"/>
      <w:szCs w:val="18"/>
    </w:rPr>
  </w:style>
  <w:style w:type="paragraph" w:styleId="00003e">
    <w:name w:val="annotation text"/>
    <w:basedOn w:val="000031"/>
    <w:link w:val="00003f"/>
    <w:uiPriority w:val="99"/>
    <w:semiHidden w:val="1"/>
    <w:unhideWhenUsed w:val="1"/>
    <w:qFormat w:val="1"/>
    <w:pPr>
      <w:jc w:val="left"/>
    </w:pPr>
  </w:style>
  <w:style w:type="paragraph" w:styleId="00003c">
    <w:name w:val="Document Map"/>
    <w:basedOn w:val="000031"/>
    <w:link w:val="00003d"/>
    <w:uiPriority w:val="99"/>
    <w:semiHidden w:val="1"/>
    <w:unhideWhenUsed w:val="1"/>
    <w:qFormat w:val="1"/>
    <w:rPr>
      <w:rFonts w:ascii="宋体"/>
      <w:sz w:val="18"/>
      <w:szCs w:val="18"/>
    </w:rPr>
  </w:style>
  <w:style w:type="character" w:styleId="000059" w:customStyle="1">
    <w:name w:val="Unresolved Mention"/>
    <w:basedOn w:val="00003a"/>
    <w:uiPriority w:val="99"/>
    <w:semiHidden w:val="1"/>
    <w:unhideWhenUsed w:val="1"/>
    <w:qFormat w:val="1"/>
    <w:rPr>
      <w:color w:val="605E5C"/>
      <w:shd w:val="clear" w:color="auto" w:fill="E1DFDD"/>
    </w:rPr>
  </w:style>
  <w:style w:type="paragraph" w:styleId="000053">
    <w:name w:val="List Paragraph"/>
    <w:basedOn w:val="000031"/>
    <w:uiPriority w:val="34"/>
    <w:qFormat w:val="1"/>
    <w:pPr>
      <w:ind w:firstLine="420" w:firstLineChars="200"/>
    </w:pPr>
  </w:style>
  <w:style w:type="character" w:styleId="000050">
    <w:name w:val="FollowedHyperlink"/>
    <w:basedOn w:val="00003a"/>
    <w:uiPriority w:val="99"/>
    <w:semiHidden w:val="1"/>
    <w:unhideWhenUsed w:val="1"/>
    <w:qFormat w:val="1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000055" w:customStyle="1">
    <w:name w:val="TOC 标题1"/>
    <w:basedOn w:val="000032"/>
    <w:next w:val="000031"/>
    <w:uiPriority w:val="39"/>
    <w:qFormat w:val="1"/>
    <w:pPr>
      <w:widowControl w:val="1"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Cs w:val="32"/>
    </w:rPr>
  </w:style>
  <w:style w:type="character" w:styleId="000054" w:customStyle="1">
    <w:name w:val="标题 Char"/>
    <w:uiPriority w:val="0"/>
    <w:qFormat w:val="1"/>
    <w:rPr>
      <w:rFonts w:ascii="Cambria" w:hAnsi="Cambria" w:cs="Times New Roman"/>
      <w:b w:val="1"/>
      <w:bCs w:val="1"/>
      <w:kern w:val="2"/>
      <w:sz w:val="32"/>
      <w:szCs w:val="32"/>
    </w:rPr>
  </w:style>
  <w:style w:type="paragraph" w:styleId="000040">
    <w:name w:val="Body Text"/>
    <w:basedOn w:val="000031"/>
    <w:uiPriority w:val="99"/>
    <w:qFormat w:val="1"/>
    <w:rPr>
      <w:bCs w:val="1"/>
    </w:rPr>
  </w:style>
  <w:style w:type="paragraph" w:styleId="00005a" w:customStyle="1">
    <w:name w:val="表中的文字和数字(标准化)"/>
    <w:basedOn w:val="000040"/>
    <w:uiPriority w:val="0"/>
    <w:qFormat w:val="1"/>
    <w:pPr>
      <w:adjustRightInd w:val="0"/>
      <w:jc w:val="center"/>
      <w:textAlignment w:val="center"/>
    </w:pPr>
    <w:rPr>
      <w:szCs w:val="18"/>
    </w:rPr>
  </w:style>
  <w:style w:type="character" w:styleId="000033" w:customStyle="1">
    <w:name w:val="标题 1 字符"/>
    <w:basedOn w:val="00003a"/>
    <w:link w:val="000032"/>
    <w:uiPriority w:val="9"/>
    <w:qFormat w:val="1"/>
    <w:rPr>
      <w:b w:val="1"/>
      <w:bCs w:val="1"/>
      <w:kern w:val="44"/>
      <w:sz w:val="32"/>
      <w:szCs w:val="44"/>
    </w:rPr>
  </w:style>
  <w:style w:type="paragraph" w:styleId="000047">
    <w:name w:val="header"/>
    <w:basedOn w:val="000031"/>
    <w:link w:val="000048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32">
    <w:name w:val="heading 1"/>
    <w:basedOn w:val="000031"/>
    <w:next w:val="000031"/>
    <w:link w:val="000033"/>
    <w:uiPriority w:val="9"/>
    <w:qFormat w:val="1"/>
    <w:pPr>
      <w:keepNext w:val="1"/>
      <w:keepLines w:val="1"/>
      <w:spacing w:before="260" w:after="260"/>
      <w:outlineLvl w:val="0"/>
    </w:pPr>
    <w:rPr>
      <w:b w:val="1"/>
      <w:bCs w:val="1"/>
      <w:kern w:val="44"/>
      <w:sz w:val="32"/>
      <w:szCs w:val="4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2.png" /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8" Type="http://schemas.openxmlformats.org/officeDocument/2006/relationships/image" Target="media/image1.png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10" Type="http://schemas.openxmlformats.org/officeDocument/2006/relationships/image" Target="media/image3.png" /><Relationship Id="rId2" Type="http://schemas.openxmlformats.org/officeDocument/2006/relationships/footnotes" Target="foot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2026-03-16T10:47:50Z</dcterms:created>
  <dcterms:modified xsi:type="dcterms:W3CDTF">2026-03-16T10:47:50Z</dcterms:modified>
</cp:coreProperties>
</file>