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数据防泄密方案v1</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r>
        <w:t>请在 Word 中按 Ctrl+A 全选后按 F9 更新目录</w:t>
      </w:r>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r>
        <w:br w:type="page"/>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ind w:firstLineChars="200"/>
        <w:spacing w:before="0" w:after="0" w:line="360" w:lineRule="auto"/>
      </w:pP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机房装修</w:t>
      </w:r>
    </w:p>
    <w:p>
      <w:pPr>
        <w:ind w:firstLineChars="200"/>
        <w:spacing w:before="0" w:after="0" w:line="360" w:lineRule="auto"/>
      </w:pPr>
      <w:r>
        <w:rPr>
          <w:rFonts w:ascii="Times New Roman" w:hAnsi="Times New Roman" w:eastAsia="宋体"/>
          <w:b w:val="0"/>
          <w:i w:val="0"/>
          <w:color w:val="000000"/>
          <w:sz w:val="24"/>
          <w:u w:val="none"/>
        </w:rPr>
        <w:t>电气工程</w:t>
      </w:r>
    </w:p>
    <w:p>
      <w:pPr>
        <w:ind w:firstLineChars="200"/>
        <w:spacing w:before="0" w:after="0" w:line="360" w:lineRule="auto"/>
      </w:pPr>
      <w:r>
        <w:rPr>
          <w:rFonts w:ascii="Times New Roman" w:hAnsi="Times New Roman" w:eastAsia="宋体"/>
          <w:b w:val="0"/>
          <w:i w:val="0"/>
          <w:color w:val="000000"/>
          <w:sz w:val="24"/>
          <w:u w:val="none"/>
        </w:rPr>
        <w:t>防雷接地</w:t>
      </w:r>
    </w:p>
    <w:p>
      <w:pPr>
        <w:ind w:firstLineChars="200"/>
        <w:spacing w:before="0" w:after="0" w:line="360" w:lineRule="auto"/>
      </w:pPr>
      <w:r>
        <w:rPr>
          <w:rFonts w:ascii="Times New Roman" w:hAnsi="Times New Roman" w:eastAsia="宋体"/>
          <w:b w:val="0"/>
          <w:i w:val="0"/>
          <w:color w:val="000000"/>
          <w:sz w:val="24"/>
          <w:u w:val="none"/>
        </w:rPr>
        <w:t>窗户封堵</w:t>
      </w:r>
    </w:p>
    <w:p>
      <w:pPr>
        <w:ind w:firstLineChars="200"/>
        <w:spacing w:before="0" w:after="0" w:line="360" w:lineRule="auto"/>
      </w:pPr>
      <w:r>
        <w:rPr>
          <w:rFonts w:ascii="Times New Roman" w:hAnsi="Times New Roman" w:eastAsia="宋体"/>
          <w:b w:val="0"/>
          <w:i w:val="0"/>
          <w:color w:val="000000"/>
          <w:sz w:val="24"/>
          <w:u w:val="none"/>
        </w:rPr>
        <w:t>新风排风</w:t>
      </w:r>
    </w:p>
    <w:p>
      <w:pPr>
        <w:ind w:firstLineChars="200"/>
        <w:spacing w:before="0" w:after="0" w:line="360" w:lineRule="auto"/>
      </w:pPr>
      <w:r>
        <w:rPr>
          <w:rFonts w:ascii="Times New Roman" w:hAnsi="Times New Roman" w:eastAsia="宋体"/>
          <w:b w:val="0"/>
          <w:i w:val="0"/>
          <w:color w:val="000000"/>
          <w:sz w:val="24"/>
          <w:u w:val="none"/>
        </w:rPr>
        <w:t>精密空调</w:t>
      </w:r>
    </w:p>
    <w:p>
      <w:pPr>
        <w:ind w:firstLineChars="200"/>
        <w:spacing w:before="0" w:after="0" w:line="360" w:lineRule="auto"/>
      </w:pPr>
      <w:r>
        <w:rPr>
          <w:rFonts w:ascii="Times New Roman" w:hAnsi="Times New Roman" w:eastAsia="宋体"/>
          <w:b w:val="0"/>
          <w:i w:val="0"/>
          <w:color w:val="000000"/>
          <w:sz w:val="24"/>
          <w:u w:val="none"/>
        </w:rPr>
        <w:t>消防气灭</w:t>
      </w:r>
    </w:p>
    <w:p>
      <w:pPr>
        <w:ind w:firstLineChars="200"/>
        <w:spacing w:before="0" w:after="0" w:line="360" w:lineRule="auto"/>
      </w:pPr>
      <w:r>
        <w:rPr>
          <w:rFonts w:ascii="Times New Roman" w:hAnsi="Times New Roman" w:eastAsia="宋体"/>
          <w:b w:val="0"/>
          <w:i w:val="0"/>
          <w:color w:val="000000"/>
          <w:sz w:val="24"/>
          <w:u w:val="none"/>
        </w:rPr>
        <w:t>UPS电力</w:t>
      </w:r>
    </w:p>
    <w:p>
      <w:pPr>
        <w:ind w:firstLineChars="200"/>
        <w:spacing w:before="0" w:after="0" w:line="360" w:lineRule="auto"/>
      </w:pP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jc w:val="center"/>
      </w:pPr>
      <w:r>
        <w:drawing>
          <wp:inline xmlns:a="http://schemas.openxmlformats.org/drawingml/2006/main" xmlns:pic="http://schemas.openxmlformats.org/drawingml/2006/picture">
            <wp:extent cx="5486400" cy="4111557"/>
            <wp:docPr id="1" name="Picture 1"/>
            <wp:cNvGraphicFramePr>
              <a:graphicFrameLocks noChangeAspect="1"/>
            </wp:cNvGraphicFramePr>
            <a:graphic>
              <a:graphicData uri="http://schemas.openxmlformats.org/drawingml/2006/picture">
                <pic:pic>
                  <pic:nvPicPr>
                    <pic:cNvPr id="0" name="63147f85-2fcb-4a5e-809f-0b12f932de61.jpg"/>
                    <pic:cNvPicPr/>
                  </pic:nvPicPr>
                  <pic:blipFill>
                    <a:blip r:embed="rId9"/>
                    <a:stretch>
                      <a:fillRect/>
                    </a:stretch>
                  </pic:blipFill>
                  <pic:spPr>
                    <a:xfrm>
                      <a:off x="0" y="0"/>
                      <a:ext cx="5486400" cy="4111557"/>
                    </a:xfrm>
                    <a:prstGeom prst="rect"/>
                  </pic:spPr>
                </pic:pic>
              </a:graphicData>
            </a:graphic>
          </wp:inline>
        </w:drawing>
      </w:r>
    </w:p>
    <w:p>
      <w:r>
        <w:br w:type="page"/>
      </w:r>
    </w:p>
    <w:p>
      <w:pPr>
        <w:pStyle w:val="Heading1"/>
        <w:jc w:val="left"/>
        <w:spacing w:before="0" w:after="0" w:line="360" w:lineRule="auto"/>
      </w:pPr>
      <w:r>
        <w:rPr>
          <w:rFonts w:ascii="Times New Roman" w:hAnsi="Times New Roman" w:eastAsia="宋体"/>
          <w:b/>
          <w:i w:val="0"/>
          <w:color w:val="000000"/>
          <w:sz w:val="32"/>
          <w:u w:val="none"/>
        </w:rPr>
        <w:t>私有云平台建设</w:t>
      </w:r>
    </w:p>
    <w:p>
      <w:r>
        <w:br w:type="page"/>
      </w:r>
    </w:p>
    <w:p>
      <w:pPr>
        <w:pStyle w:val="Heading2"/>
        <w:jc w:val="left"/>
        <w:spacing w:before="0" w:after="0" w:line="360" w:lineRule="auto"/>
      </w:pPr>
      <w:r>
        <w:rPr>
          <w:rFonts w:ascii="Times New Roman" w:hAnsi="Times New Roman" w:eastAsia="宋体"/>
          <w:b/>
          <w:i w:val="0"/>
          <w:color w:val="000000"/>
          <w:sz w:val="30"/>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2"/>
        <w:jc w:val="left"/>
        <w:spacing w:before="0" w:after="0" w:line="360" w:lineRule="auto"/>
      </w:pPr>
      <w:r>
        <w:rPr>
          <w:rFonts w:ascii="Times New Roman" w:hAnsi="Times New Roman" w:eastAsia="宋体"/>
          <w:b/>
          <w:i w:val="0"/>
          <w:color w:val="000000"/>
          <w:sz w:val="30"/>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2"/>
        <w:jc w:val="left"/>
        <w:spacing w:before="0" w:after="0" w:line="360" w:lineRule="auto"/>
      </w:pPr>
      <w:r>
        <w:rPr>
          <w:rFonts w:ascii="Times New Roman" w:hAnsi="Times New Roman" w:eastAsia="宋体"/>
          <w:b/>
          <w:i w:val="0"/>
          <w:color w:val="000000"/>
          <w:sz w:val="30"/>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部署互联网出口防火墙</w:t>
      </w:r>
    </w:p>
    <w:p>
      <w:pPr>
        <w:ind w:firstLineChars="200"/>
        <w:spacing w:before="0" w:after="0" w:line="360" w:lineRule="auto"/>
      </w:pPr>
      <w:r>
        <w:rPr>
          <w:rFonts w:ascii="Times New Roman" w:hAnsi="Times New Roman" w:eastAsia="宋体"/>
          <w:b w:val="0"/>
          <w:i w:val="0"/>
          <w:color w:val="000000"/>
          <w:sz w:val="24"/>
          <w:u w:val="none"/>
        </w:rPr>
        <w:t>部署上网行为管理</w:t>
      </w:r>
    </w:p>
    <w:p>
      <w:pPr>
        <w:ind w:firstLineChars="200"/>
        <w:spacing w:before="0" w:after="0" w:line="360" w:lineRule="auto"/>
      </w:pPr>
      <w:r>
        <w:rPr>
          <w:rFonts w:ascii="Times New Roman" w:hAnsi="Times New Roman" w:eastAsia="宋体"/>
          <w:b w:val="0"/>
          <w:i w:val="0"/>
          <w:color w:val="000000"/>
          <w:sz w:val="24"/>
          <w:u w:val="none"/>
        </w:rPr>
        <w:t>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综合分析管理平台（XDR）</w:t>
      </w:r>
    </w:p>
    <w:p>
      <w:pPr>
        <w:ind w:firstLineChars="200"/>
        <w:spacing w:before="0" w:after="0" w:line="360" w:lineRule="auto"/>
      </w:pPr>
      <w:r>
        <w:rPr>
          <w:rFonts w:ascii="Times New Roman" w:hAnsi="Times New Roman" w:eastAsia="宋体"/>
          <w:b w:val="0"/>
          <w:i w:val="0"/>
          <w:color w:val="000000"/>
          <w:sz w:val="24"/>
          <w:u w:val="none"/>
        </w:rPr>
        <w:t>部署EDR终端安全管理模块</w:t>
      </w:r>
    </w:p>
    <w:p>
      <w:pPr>
        <w:ind w:firstLineChars="200"/>
        <w:spacing w:before="0" w:after="0" w:line="360" w:lineRule="auto"/>
      </w:pPr>
      <w:r>
        <w:rPr>
          <w:rFonts w:ascii="Times New Roman" w:hAnsi="Times New Roman" w:eastAsia="宋体"/>
          <w:b w:val="0"/>
          <w:i w:val="0"/>
          <w:color w:val="000000"/>
          <w:sz w:val="24"/>
          <w:u w:val="none"/>
        </w:rPr>
        <w:t>部署备份平台，定期进行恢复测试</w:t>
      </w:r>
    </w:p>
    <w:p>
      <w:pPr>
        <w:ind w:firstLineChars="200"/>
        <w:spacing w:before="0" w:after="0" w:line="360" w:lineRule="auto"/>
      </w:pP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r>
        <w:br w:type="page"/>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jc w:val="center"/>
      </w:pPr>
      <w:r>
        <w:drawing>
          <wp:inline xmlns:a="http://schemas.openxmlformats.org/drawingml/2006/main" xmlns:pic="http://schemas.openxmlformats.org/drawingml/2006/picture">
            <wp:extent cx="5486400" cy="3130145"/>
            <wp:docPr id="2" name="Picture 2"/>
            <wp:cNvGraphicFramePr>
              <a:graphicFrameLocks noChangeAspect="1"/>
            </wp:cNvGraphicFramePr>
            <a:graphic>
              <a:graphicData uri="http://schemas.openxmlformats.org/drawingml/2006/picture">
                <pic:pic>
                  <pic:nvPicPr>
                    <pic:cNvPr id="0" name="053669e6-48a6-420a-a67d-d4a9a28b5ffb.jpg"/>
                    <pic:cNvPicPr/>
                  </pic:nvPicPr>
                  <pic:blipFill>
                    <a:blip r:embed="rId10"/>
                    <a:stretch>
                      <a:fillRect/>
                    </a:stretch>
                  </pic:blipFill>
                  <pic:spPr>
                    <a:xfrm>
                      <a:off x="0" y="0"/>
                      <a:ext cx="5486400" cy="3130145"/>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私有云平台</w:t>
      </w:r>
    </w:p>
    <w:p>
      <w:pPr>
        <w:ind w:firstLineChars="200"/>
        <w:spacing w:before="0" w:after="0" w:line="360" w:lineRule="auto"/>
      </w:pP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