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40EB4">
      <w:pPr>
        <w:spacing w:before="1134"/>
        <w:jc w:val="center"/>
      </w:pPr>
      <w:r>
        <w:rPr>
          <w:rFonts w:ascii="黑体" w:hAnsi="黑体" w:eastAsia="黑体"/>
          <w:b w:val="0"/>
          <w:i w:val="0"/>
          <w:color w:val="000000"/>
          <w:sz w:val="60"/>
          <w:u w:val="none"/>
        </w:rPr>
        <w:t>金诚信矿业股份有限公司</w:t>
      </w:r>
    </w:p>
    <w:p w14:paraId="44B5F36D">
      <w:pPr>
        <w:spacing w:before="3402"/>
        <w:jc w:val="center"/>
      </w:pPr>
      <w:r>
        <w:rPr>
          <w:rFonts w:ascii="黑体" w:hAnsi="黑体" w:eastAsia="黑体"/>
          <w:b w:val="0"/>
          <w:i w:val="0"/>
          <w:color w:val="000000"/>
          <w:sz w:val="60"/>
          <w:u w:val="none"/>
        </w:rPr>
        <w:t>数据防泄密方案</w:t>
      </w:r>
    </w:p>
    <w:p w14:paraId="27B31E49"/>
    <w:p w14:paraId="3D1903EA">
      <w:pPr>
        <w:spacing w:before="3402"/>
        <w:jc w:val="center"/>
      </w:pPr>
      <w:r>
        <w:rPr>
          <w:rFonts w:ascii="宋体" w:hAnsi="宋体" w:eastAsia="宋体"/>
          <w:b w:val="0"/>
          <w:i w:val="0"/>
          <w:color w:val="000000"/>
          <w:sz w:val="28"/>
          <w:u w:val="none"/>
        </w:rPr>
        <w:t>北京昱华源码科技有限公司</w:t>
      </w:r>
    </w:p>
    <w:p w14:paraId="1F1CFFB1">
      <w:pPr>
        <w:spacing w:before="141"/>
        <w:jc w:val="center"/>
      </w:pPr>
      <w:r>
        <w:rPr>
          <w:rFonts w:ascii="宋体" w:hAnsi="宋体" w:eastAsia="宋体"/>
          <w:b w:val="0"/>
          <w:i w:val="0"/>
          <w:color w:val="000000"/>
          <w:sz w:val="28"/>
          <w:u w:val="none"/>
        </w:rPr>
        <w:t>2026年04月03日</w:t>
      </w:r>
    </w:p>
    <w:p w14:paraId="60C337EE">
      <w:pPr>
        <w:spacing w:before="141"/>
        <w:jc w:val="center"/>
      </w:pPr>
      <w:r>
        <w:rPr>
          <w:rFonts w:ascii="宋体" w:hAnsi="宋体" w:eastAsia="宋体"/>
          <w:b w:val="0"/>
          <w:i w:val="0"/>
          <w:color w:val="000000"/>
          <w:sz w:val="28"/>
          <w:u w:val="none"/>
        </w:rPr>
        <w:t>v1.0</w:t>
      </w:r>
    </w:p>
    <w:p w14:paraId="1865C0AC">
      <w:r>
        <w:br w:type="page"/>
      </w:r>
    </w:p>
    <w:p w14:paraId="7A0C9D79">
      <w:pPr>
        <w:jc w:val="center"/>
      </w:pPr>
      <w:r>
        <w:t>Table of Contents</w:t>
      </w:r>
    </w:p>
    <w:p w14:paraId="1C060432">
      <w:pPr>
        <w:pStyle w:val="27"/>
        <w:tabs>
          <w:tab w:val="right" w:leader="dot" w:pos="8646"/>
        </w:tabs>
      </w:pPr>
      <w:bookmarkStart w:id="17" w:name="_GoBack"/>
      <w:bookmarkEnd w:id="17"/>
      <w:r>
        <w:fldChar w:fldCharType="begin"/>
      </w:r>
      <w:r>
        <w:instrText xml:space="preserve"> TOC \o "1-3" \h \z \u </w:instrText>
      </w:r>
      <w:r>
        <w:fldChar w:fldCharType="separate"/>
      </w:r>
      <w:r>
        <w:fldChar w:fldCharType="begin"/>
      </w:r>
      <w:r>
        <w:instrText xml:space="preserve"> HYPERLINK \l _Toc23014 </w:instrText>
      </w:r>
      <w:r>
        <w:fldChar w:fldCharType="separate"/>
      </w:r>
      <w:r>
        <w:rPr>
          <w:rFonts w:ascii="Times New Roman" w:hAnsi="Times New Roman" w:eastAsia="宋体"/>
          <w:i w:val="0"/>
        </w:rPr>
        <w:t>一、项目概况</w:t>
      </w:r>
      <w:r>
        <w:tab/>
      </w:r>
      <w:r>
        <w:fldChar w:fldCharType="begin"/>
      </w:r>
      <w:r>
        <w:instrText xml:space="preserve"> PAGEREF _Toc23014 \h </w:instrText>
      </w:r>
      <w:r>
        <w:fldChar w:fldCharType="separate"/>
      </w:r>
      <w:r>
        <w:t>4</w:t>
      </w:r>
      <w:r>
        <w:fldChar w:fldCharType="end"/>
      </w:r>
      <w:r>
        <w:fldChar w:fldCharType="end"/>
      </w:r>
    </w:p>
    <w:p w14:paraId="5794845E">
      <w:pPr>
        <w:pStyle w:val="30"/>
        <w:tabs>
          <w:tab w:val="right" w:leader="dot" w:pos="8646"/>
        </w:tabs>
      </w:pPr>
      <w:r>
        <w:fldChar w:fldCharType="begin"/>
      </w:r>
      <w:r>
        <w:instrText xml:space="preserve"> HYPERLINK \l _Toc7930 </w:instrText>
      </w:r>
      <w:r>
        <w:fldChar w:fldCharType="separate"/>
      </w:r>
      <w:r>
        <w:rPr>
          <w:rFonts w:ascii="Times New Roman" w:hAnsi="Times New Roman" w:eastAsia="宋体"/>
          <w:i w:val="0"/>
        </w:rPr>
        <w:t>1.1项目背景</w:t>
      </w:r>
      <w:r>
        <w:tab/>
      </w:r>
      <w:r>
        <w:fldChar w:fldCharType="begin"/>
      </w:r>
      <w:r>
        <w:instrText xml:space="preserve"> PAGEREF _Toc7930 \h </w:instrText>
      </w:r>
      <w:r>
        <w:fldChar w:fldCharType="separate"/>
      </w:r>
      <w:r>
        <w:t>4</w:t>
      </w:r>
      <w:r>
        <w:fldChar w:fldCharType="end"/>
      </w:r>
      <w:r>
        <w:fldChar w:fldCharType="end"/>
      </w:r>
    </w:p>
    <w:p w14:paraId="643FA6F8">
      <w:pPr>
        <w:pStyle w:val="30"/>
        <w:tabs>
          <w:tab w:val="right" w:leader="dot" w:pos="8646"/>
        </w:tabs>
      </w:pPr>
      <w:r>
        <w:fldChar w:fldCharType="begin"/>
      </w:r>
      <w:r>
        <w:instrText xml:space="preserve"> HYPERLINK \l _Toc22914 </w:instrText>
      </w:r>
      <w:r>
        <w:fldChar w:fldCharType="separate"/>
      </w:r>
      <w:r>
        <w:rPr>
          <w:rFonts w:ascii="Times New Roman" w:hAnsi="Times New Roman" w:eastAsia="宋体"/>
          <w:i w:val="0"/>
        </w:rPr>
        <w:t>1.2建设内容</w:t>
      </w:r>
      <w:r>
        <w:tab/>
      </w:r>
      <w:r>
        <w:fldChar w:fldCharType="begin"/>
      </w:r>
      <w:r>
        <w:instrText xml:space="preserve"> PAGEREF _Toc22914 \h </w:instrText>
      </w:r>
      <w:r>
        <w:fldChar w:fldCharType="separate"/>
      </w:r>
      <w:r>
        <w:t>5</w:t>
      </w:r>
      <w:r>
        <w:fldChar w:fldCharType="end"/>
      </w:r>
      <w:r>
        <w:fldChar w:fldCharType="end"/>
      </w:r>
    </w:p>
    <w:p w14:paraId="3BA407A1">
      <w:pPr>
        <w:pStyle w:val="24"/>
        <w:tabs>
          <w:tab w:val="right" w:leader="dot" w:pos="8646"/>
        </w:tabs>
      </w:pPr>
      <w:r>
        <w:fldChar w:fldCharType="begin"/>
      </w:r>
      <w:r>
        <w:instrText xml:space="preserve"> HYPERLINK \l _Toc16659 </w:instrText>
      </w:r>
      <w:r>
        <w:fldChar w:fldCharType="separate"/>
      </w:r>
      <w:r>
        <w:rPr>
          <w:rFonts w:ascii="Times New Roman" w:hAnsi="Times New Roman" w:eastAsia="宋体"/>
          <w:i w:val="0"/>
        </w:rPr>
        <w:t>机房环境改造：</w:t>
      </w:r>
      <w:r>
        <w:tab/>
      </w:r>
      <w:r>
        <w:fldChar w:fldCharType="begin"/>
      </w:r>
      <w:r>
        <w:instrText xml:space="preserve"> PAGEREF _Toc16659 \h </w:instrText>
      </w:r>
      <w:r>
        <w:fldChar w:fldCharType="separate"/>
      </w:r>
      <w:r>
        <w:t>6</w:t>
      </w:r>
      <w:r>
        <w:fldChar w:fldCharType="end"/>
      </w:r>
      <w:r>
        <w:fldChar w:fldCharType="end"/>
      </w:r>
    </w:p>
    <w:p w14:paraId="12249C6C">
      <w:pPr>
        <w:pStyle w:val="24"/>
        <w:tabs>
          <w:tab w:val="right" w:leader="dot" w:pos="8646"/>
        </w:tabs>
      </w:pPr>
      <w:r>
        <w:fldChar w:fldCharType="begin"/>
      </w:r>
      <w:r>
        <w:instrText xml:space="preserve"> HYPERLINK \l _Toc26517 </w:instrText>
      </w:r>
      <w:r>
        <w:fldChar w:fldCharType="separate"/>
      </w:r>
      <w:r>
        <w:rPr>
          <w:rFonts w:ascii="Times New Roman" w:hAnsi="Times New Roman" w:eastAsia="宋体"/>
          <w:i w:val="0"/>
        </w:rPr>
        <w:t>基础网络环境改造</w:t>
      </w:r>
      <w:r>
        <w:tab/>
      </w:r>
      <w:r>
        <w:fldChar w:fldCharType="begin"/>
      </w:r>
      <w:r>
        <w:instrText xml:space="preserve"> PAGEREF _Toc26517 \h </w:instrText>
      </w:r>
      <w:r>
        <w:fldChar w:fldCharType="separate"/>
      </w:r>
      <w:r>
        <w:t>7</w:t>
      </w:r>
      <w:r>
        <w:fldChar w:fldCharType="end"/>
      </w:r>
      <w:r>
        <w:fldChar w:fldCharType="end"/>
      </w:r>
    </w:p>
    <w:p w14:paraId="3B7B64C8">
      <w:pPr>
        <w:pStyle w:val="24"/>
        <w:tabs>
          <w:tab w:val="right" w:leader="dot" w:pos="8646"/>
        </w:tabs>
      </w:pPr>
      <w:r>
        <w:fldChar w:fldCharType="begin"/>
      </w:r>
      <w:r>
        <w:instrText xml:space="preserve"> HYPERLINK \l _Toc13406 </w:instrText>
      </w:r>
      <w:r>
        <w:fldChar w:fldCharType="separate"/>
      </w:r>
      <w:r>
        <w:rPr>
          <w:rFonts w:ascii="Times New Roman" w:hAnsi="Times New Roman" w:eastAsia="宋体"/>
          <w:i w:val="0"/>
        </w:rPr>
        <w:t>内线电话（工作座机）更新</w:t>
      </w:r>
      <w:r>
        <w:tab/>
      </w:r>
      <w:r>
        <w:fldChar w:fldCharType="begin"/>
      </w:r>
      <w:r>
        <w:instrText xml:space="preserve"> PAGEREF _Toc13406 \h </w:instrText>
      </w:r>
      <w:r>
        <w:fldChar w:fldCharType="separate"/>
      </w:r>
      <w:r>
        <w:t>8</w:t>
      </w:r>
      <w:r>
        <w:fldChar w:fldCharType="end"/>
      </w:r>
      <w:r>
        <w:fldChar w:fldCharType="end"/>
      </w:r>
    </w:p>
    <w:p w14:paraId="420C16A4">
      <w:pPr>
        <w:pStyle w:val="24"/>
        <w:tabs>
          <w:tab w:val="right" w:leader="dot" w:pos="8646"/>
        </w:tabs>
      </w:pPr>
      <w:r>
        <w:fldChar w:fldCharType="begin"/>
      </w:r>
      <w:r>
        <w:instrText xml:space="preserve"> HYPERLINK \l _Toc17730 </w:instrText>
      </w:r>
      <w:r>
        <w:fldChar w:fldCharType="separate"/>
      </w:r>
      <w:r>
        <w:rPr>
          <w:rFonts w:ascii="Times New Roman" w:hAnsi="Times New Roman" w:eastAsia="宋体"/>
          <w:i w:val="0"/>
        </w:rPr>
        <w:t>私有云平台建设</w:t>
      </w:r>
      <w:r>
        <w:tab/>
      </w:r>
      <w:r>
        <w:fldChar w:fldCharType="begin"/>
      </w:r>
      <w:r>
        <w:instrText xml:space="preserve"> PAGEREF _Toc17730 \h </w:instrText>
      </w:r>
      <w:r>
        <w:fldChar w:fldCharType="separate"/>
      </w:r>
      <w:r>
        <w:t>9</w:t>
      </w:r>
      <w:r>
        <w:fldChar w:fldCharType="end"/>
      </w:r>
      <w:r>
        <w:fldChar w:fldCharType="end"/>
      </w:r>
    </w:p>
    <w:p w14:paraId="7CCB364E">
      <w:pPr>
        <w:pStyle w:val="27"/>
        <w:tabs>
          <w:tab w:val="right" w:leader="dot" w:pos="8646"/>
        </w:tabs>
      </w:pPr>
      <w:r>
        <w:fldChar w:fldCharType="begin"/>
      </w:r>
      <w:r>
        <w:instrText xml:space="preserve"> HYPERLINK \l _Toc17482 </w:instrText>
      </w:r>
      <w:r>
        <w:fldChar w:fldCharType="separate"/>
      </w:r>
      <w:r>
        <w:rPr>
          <w:rFonts w:ascii="Times New Roman" w:hAnsi="Times New Roman" w:eastAsia="宋体"/>
          <w:i w:val="0"/>
        </w:rPr>
        <w:t>一、 项目背景与现状挑战</w:t>
      </w:r>
      <w:r>
        <w:tab/>
      </w:r>
      <w:r>
        <w:fldChar w:fldCharType="begin"/>
      </w:r>
      <w:r>
        <w:instrText xml:space="preserve"> PAGEREF _Toc17482 \h </w:instrText>
      </w:r>
      <w:r>
        <w:fldChar w:fldCharType="separate"/>
      </w:r>
      <w:r>
        <w:t>9</w:t>
      </w:r>
      <w:r>
        <w:fldChar w:fldCharType="end"/>
      </w:r>
      <w:r>
        <w:fldChar w:fldCharType="end"/>
      </w:r>
    </w:p>
    <w:p w14:paraId="31FF7BC1">
      <w:pPr>
        <w:pStyle w:val="27"/>
        <w:tabs>
          <w:tab w:val="right" w:leader="dot" w:pos="8646"/>
        </w:tabs>
      </w:pPr>
      <w:r>
        <w:fldChar w:fldCharType="begin"/>
      </w:r>
      <w:r>
        <w:instrText xml:space="preserve"> HYPERLINK \l _Toc11210 </w:instrText>
      </w:r>
      <w:r>
        <w:fldChar w:fldCharType="separate"/>
      </w:r>
      <w:r>
        <w:rPr>
          <w:rFonts w:ascii="Times New Roman" w:hAnsi="Times New Roman" w:eastAsia="宋体"/>
          <w:i w:val="0"/>
        </w:rPr>
        <w:t>二、 建设目标</w:t>
      </w:r>
      <w:r>
        <w:tab/>
      </w:r>
      <w:r>
        <w:fldChar w:fldCharType="begin"/>
      </w:r>
      <w:r>
        <w:instrText xml:space="preserve"> PAGEREF _Toc11210 \h </w:instrText>
      </w:r>
      <w:r>
        <w:fldChar w:fldCharType="separate"/>
      </w:r>
      <w:r>
        <w:t>10</w:t>
      </w:r>
      <w:r>
        <w:fldChar w:fldCharType="end"/>
      </w:r>
      <w:r>
        <w:fldChar w:fldCharType="end"/>
      </w:r>
    </w:p>
    <w:p w14:paraId="7070CDED">
      <w:pPr>
        <w:pStyle w:val="27"/>
        <w:tabs>
          <w:tab w:val="right" w:leader="dot" w:pos="8646"/>
        </w:tabs>
      </w:pPr>
      <w:r>
        <w:fldChar w:fldCharType="begin"/>
      </w:r>
      <w:r>
        <w:instrText xml:space="preserve"> HYPERLINK \l _Toc6770 </w:instrText>
      </w:r>
      <w:r>
        <w:fldChar w:fldCharType="separate"/>
      </w:r>
      <w:r>
        <w:rPr>
          <w:rFonts w:ascii="Times New Roman" w:hAnsi="Times New Roman" w:eastAsia="宋体"/>
          <w:i w:val="0"/>
        </w:rPr>
        <w:t>三、 详细建设方案</w:t>
      </w:r>
      <w:r>
        <w:tab/>
      </w:r>
      <w:r>
        <w:fldChar w:fldCharType="begin"/>
      </w:r>
      <w:r>
        <w:instrText xml:space="preserve"> PAGEREF _Toc6770 \h </w:instrText>
      </w:r>
      <w:r>
        <w:fldChar w:fldCharType="separate"/>
      </w:r>
      <w:r>
        <w:t>11</w:t>
      </w:r>
      <w:r>
        <w:fldChar w:fldCharType="end"/>
      </w:r>
      <w:r>
        <w:fldChar w:fldCharType="end"/>
      </w:r>
    </w:p>
    <w:p w14:paraId="6C6E4359">
      <w:pPr>
        <w:pStyle w:val="30"/>
        <w:tabs>
          <w:tab w:val="right" w:leader="dot" w:pos="8646"/>
        </w:tabs>
      </w:pPr>
      <w:r>
        <w:fldChar w:fldCharType="begin"/>
      </w:r>
      <w:r>
        <w:instrText xml:space="preserve"> HYPERLINK \l _Toc9779 </w:instrText>
      </w:r>
      <w:r>
        <w:fldChar w:fldCharType="separate"/>
      </w:r>
      <w:r>
        <w:rPr>
          <w:rFonts w:ascii="Times New Roman" w:hAnsi="Times New Roman" w:eastAsia="宋体"/>
          <w:i w:val="0"/>
        </w:rPr>
        <w:t>信息安全建设</w:t>
      </w:r>
      <w:r>
        <w:tab/>
      </w:r>
      <w:r>
        <w:fldChar w:fldCharType="begin"/>
      </w:r>
      <w:r>
        <w:instrText xml:space="preserve"> PAGEREF _Toc9779 \h </w:instrText>
      </w:r>
      <w:r>
        <w:fldChar w:fldCharType="separate"/>
      </w:r>
      <w:r>
        <w:t>13</w:t>
      </w:r>
      <w:r>
        <w:fldChar w:fldCharType="end"/>
      </w:r>
      <w:r>
        <w:fldChar w:fldCharType="end"/>
      </w:r>
    </w:p>
    <w:p w14:paraId="089722AD">
      <w:pPr>
        <w:pStyle w:val="27"/>
        <w:tabs>
          <w:tab w:val="right" w:leader="dot" w:pos="8646"/>
        </w:tabs>
      </w:pPr>
      <w:r>
        <w:fldChar w:fldCharType="begin"/>
      </w:r>
      <w:r>
        <w:instrText xml:space="preserve"> HYPERLINK \l _Toc26167 </w:instrText>
      </w:r>
      <w:r>
        <w:fldChar w:fldCharType="separate"/>
      </w:r>
      <w:r>
        <w:rPr>
          <w:rFonts w:ascii="Times New Roman" w:hAnsi="Times New Roman" w:eastAsia="宋体"/>
          <w:i w:val="0"/>
        </w:rPr>
        <w:t>三、需求清单</w:t>
      </w:r>
      <w:r>
        <w:tab/>
      </w:r>
      <w:r>
        <w:fldChar w:fldCharType="begin"/>
      </w:r>
      <w:r>
        <w:instrText xml:space="preserve"> PAGEREF _Toc26167 \h </w:instrText>
      </w:r>
      <w:r>
        <w:fldChar w:fldCharType="separate"/>
      </w:r>
      <w:r>
        <w:t>14</w:t>
      </w:r>
      <w:r>
        <w:fldChar w:fldCharType="end"/>
      </w:r>
      <w:r>
        <w:fldChar w:fldCharType="end"/>
      </w:r>
    </w:p>
    <w:p w14:paraId="6A922B26">
      <w:pPr>
        <w:pStyle w:val="30"/>
        <w:tabs>
          <w:tab w:val="right" w:leader="dot" w:pos="8646"/>
        </w:tabs>
      </w:pPr>
      <w:r>
        <w:fldChar w:fldCharType="begin"/>
      </w:r>
      <w:r>
        <w:instrText xml:space="preserve"> HYPERLINK \l _Toc32002 </w:instrText>
      </w:r>
      <w:r>
        <w:fldChar w:fldCharType="separate"/>
      </w:r>
      <w:r>
        <w:rPr>
          <w:rFonts w:ascii="Times New Roman" w:hAnsi="Times New Roman" w:eastAsia="宋体"/>
          <w:i w:val="0"/>
        </w:rPr>
        <w:t>3.1 交换机</w:t>
      </w:r>
      <w:r>
        <w:tab/>
      </w:r>
      <w:r>
        <w:fldChar w:fldCharType="begin"/>
      </w:r>
      <w:r>
        <w:instrText xml:space="preserve"> PAGEREF _Toc32002 \h </w:instrText>
      </w:r>
      <w:r>
        <w:fldChar w:fldCharType="separate"/>
      </w:r>
      <w:r>
        <w:t>14</w:t>
      </w:r>
      <w:r>
        <w:fldChar w:fldCharType="end"/>
      </w:r>
      <w:r>
        <w:fldChar w:fldCharType="end"/>
      </w:r>
    </w:p>
    <w:p w14:paraId="0D9AB423">
      <w:pPr>
        <w:pStyle w:val="30"/>
        <w:tabs>
          <w:tab w:val="right" w:leader="dot" w:pos="8646"/>
        </w:tabs>
      </w:pPr>
      <w:r>
        <w:fldChar w:fldCharType="begin"/>
      </w:r>
      <w:r>
        <w:instrText xml:space="preserve"> HYPERLINK \l _Toc29197 </w:instrText>
      </w:r>
      <w:r>
        <w:fldChar w:fldCharType="separate"/>
      </w:r>
      <w:r>
        <w:rPr>
          <w:rFonts w:ascii="Times New Roman" w:hAnsi="Times New Roman" w:eastAsia="宋体"/>
          <w:i w:val="0"/>
        </w:rPr>
        <w:t>3.2 语音电话</w:t>
      </w:r>
      <w:r>
        <w:tab/>
      </w:r>
      <w:r>
        <w:fldChar w:fldCharType="begin"/>
      </w:r>
      <w:r>
        <w:instrText xml:space="preserve"> PAGEREF _Toc29197 \h </w:instrText>
      </w:r>
      <w:r>
        <w:fldChar w:fldCharType="separate"/>
      </w:r>
      <w:r>
        <w:t>15</w:t>
      </w:r>
      <w:r>
        <w:fldChar w:fldCharType="end"/>
      </w:r>
      <w:r>
        <w:fldChar w:fldCharType="end"/>
      </w:r>
    </w:p>
    <w:p w14:paraId="1656D3CD">
      <w:pPr>
        <w:pStyle w:val="30"/>
        <w:tabs>
          <w:tab w:val="right" w:leader="dot" w:pos="8646"/>
        </w:tabs>
      </w:pPr>
      <w:r>
        <w:fldChar w:fldCharType="begin"/>
      </w:r>
      <w:r>
        <w:instrText xml:space="preserve"> HYPERLINK \l _Toc27865 </w:instrText>
      </w:r>
      <w:r>
        <w:fldChar w:fldCharType="separate"/>
      </w:r>
      <w:r>
        <w:rPr>
          <w:rFonts w:ascii="Times New Roman" w:hAnsi="Times New Roman" w:eastAsia="宋体"/>
          <w:i w:val="0"/>
        </w:rPr>
        <w:t>3.3 服务器和存储</w:t>
      </w:r>
      <w:r>
        <w:tab/>
      </w:r>
      <w:r>
        <w:fldChar w:fldCharType="begin"/>
      </w:r>
      <w:r>
        <w:instrText xml:space="preserve"> PAGEREF _Toc27865 \h </w:instrText>
      </w:r>
      <w:r>
        <w:fldChar w:fldCharType="separate"/>
      </w:r>
      <w:r>
        <w:t>16</w:t>
      </w:r>
      <w:r>
        <w:fldChar w:fldCharType="end"/>
      </w:r>
      <w:r>
        <w:fldChar w:fldCharType="end"/>
      </w:r>
    </w:p>
    <w:p w14:paraId="6E9F9749">
      <w:pPr>
        <w:pStyle w:val="30"/>
        <w:tabs>
          <w:tab w:val="right" w:leader="dot" w:pos="8646"/>
        </w:tabs>
      </w:pPr>
      <w:r>
        <w:fldChar w:fldCharType="begin"/>
      </w:r>
      <w:r>
        <w:instrText xml:space="preserve"> HYPERLINK \l _Toc7200 </w:instrText>
      </w:r>
      <w:r>
        <w:fldChar w:fldCharType="separate"/>
      </w:r>
      <w:r>
        <w:rPr>
          <w:rFonts w:ascii="Times New Roman" w:hAnsi="Times New Roman" w:eastAsia="宋体"/>
          <w:i w:val="0"/>
        </w:rPr>
        <w:t>3.4 安全</w:t>
      </w:r>
      <w:r>
        <w:tab/>
      </w:r>
      <w:r>
        <w:fldChar w:fldCharType="begin"/>
      </w:r>
      <w:r>
        <w:instrText xml:space="preserve"> PAGEREF _Toc7200 \h </w:instrText>
      </w:r>
      <w:r>
        <w:fldChar w:fldCharType="separate"/>
      </w:r>
      <w:r>
        <w:t>17</w:t>
      </w:r>
      <w:r>
        <w:fldChar w:fldCharType="end"/>
      </w:r>
      <w:r>
        <w:fldChar w:fldCharType="end"/>
      </w:r>
    </w:p>
    <w:p w14:paraId="7406955B">
      <w:pPr>
        <w:pStyle w:val="30"/>
        <w:tabs>
          <w:tab w:val="right" w:leader="dot" w:pos="8646"/>
        </w:tabs>
      </w:pPr>
      <w:r>
        <w:fldChar w:fldCharType="begin"/>
      </w:r>
      <w:r>
        <w:instrText xml:space="preserve"> HYPERLINK \l _Toc26364 </w:instrText>
      </w:r>
      <w:r>
        <w:fldChar w:fldCharType="separate"/>
      </w:r>
      <w:r>
        <w:rPr>
          <w:rFonts w:ascii="Times New Roman" w:hAnsi="Times New Roman" w:eastAsia="宋体"/>
          <w:i w:val="0"/>
        </w:rPr>
        <w:t>3.5 招标参数推荐</w:t>
      </w:r>
      <w:r>
        <w:tab/>
      </w:r>
      <w:r>
        <w:fldChar w:fldCharType="begin"/>
      </w:r>
      <w:r>
        <w:instrText xml:space="preserve"> PAGEREF _Toc26364 \h </w:instrText>
      </w:r>
      <w:r>
        <w:fldChar w:fldCharType="separate"/>
      </w:r>
      <w:r>
        <w:t>18</w:t>
      </w:r>
      <w:r>
        <w:fldChar w:fldCharType="end"/>
      </w:r>
      <w:r>
        <w:fldChar w:fldCharType="end"/>
      </w:r>
    </w:p>
    <w:p w14:paraId="5A7372B7">
      <w:r>
        <w:fldChar w:fldCharType="end"/>
      </w:r>
    </w:p>
    <w:p w14:paraId="64DD9207">
      <w:r>
        <w:br w:type="page"/>
      </w:r>
    </w:p>
    <w:p w14:paraId="4257C55E">
      <w:r>
        <w:br w:type="page"/>
      </w:r>
    </w:p>
    <w:p w14:paraId="3BE6F723">
      <w:pPr>
        <w:pStyle w:val="3"/>
        <w:spacing w:before="0" w:after="0" w:line="360" w:lineRule="auto"/>
        <w:jc w:val="left"/>
      </w:pPr>
      <w:bookmarkStart w:id="0" w:name="_Toc23014"/>
      <w:r>
        <w:rPr>
          <w:rFonts w:ascii="Times New Roman" w:hAnsi="Times New Roman" w:eastAsia="宋体"/>
          <w:b/>
          <w:i w:val="0"/>
          <w:color w:val="000000"/>
          <w:sz w:val="32"/>
          <w:u w:val="none"/>
        </w:rPr>
        <w:t>一、项目概况</w:t>
      </w:r>
      <w:bookmarkEnd w:id="0"/>
    </w:p>
    <w:p w14:paraId="2B7AC301">
      <w:pPr>
        <w:pStyle w:val="4"/>
        <w:spacing w:before="0" w:after="0" w:line="360" w:lineRule="auto"/>
        <w:jc w:val="left"/>
      </w:pPr>
      <w:bookmarkStart w:id="1" w:name="_Toc7930"/>
      <w:r>
        <w:rPr>
          <w:rFonts w:ascii="Times New Roman" w:hAnsi="Times New Roman" w:eastAsia="宋体"/>
          <w:b/>
          <w:i w:val="0"/>
          <w:color w:val="000000"/>
          <w:sz w:val="30"/>
          <w:u w:val="none"/>
        </w:rPr>
        <w:t>1.1项目背景</w:t>
      </w:r>
      <w:bookmarkEnd w:id="1"/>
    </w:p>
    <w:p w14:paraId="25691E18">
      <w:pPr>
        <w:spacing w:before="0" w:after="0" w:line="360" w:lineRule="auto"/>
        <w:ind w:firstLineChars="200"/>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14:paraId="69140921">
      <w:pPr>
        <w:spacing w:before="0" w:after="0" w:line="360" w:lineRule="auto"/>
        <w:ind w:firstLineChars="200"/>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14:paraId="4814AE69">
      <w:pPr>
        <w:spacing w:before="0" w:after="0" w:line="360" w:lineRule="auto"/>
        <w:ind w:firstLineChars="200"/>
      </w:pPr>
      <w:r>
        <w:rPr>
          <w:rFonts w:ascii="Times New Roman" w:hAnsi="Times New Roman" w:eastAsia="宋体"/>
          <w:b w:val="0"/>
          <w:i w:val="0"/>
          <w:color w:val="000000"/>
          <w:sz w:val="24"/>
          <w:u w:val="none"/>
        </w:rPr>
        <w:t>业务系统5套， 主要部署在物理服务器及部分vmware虚拟化平台上；</w:t>
      </w:r>
    </w:p>
    <w:p w14:paraId="139CD7EB">
      <w:pPr>
        <w:spacing w:before="0" w:after="0" w:line="360" w:lineRule="auto"/>
        <w:ind w:firstLineChars="200"/>
      </w:pPr>
      <w:r>
        <w:rPr>
          <w:rFonts w:ascii="Times New Roman" w:hAnsi="Times New Roman" w:eastAsia="宋体"/>
          <w:b w:val="0"/>
          <w:i w:val="0"/>
          <w:color w:val="000000"/>
          <w:sz w:val="24"/>
          <w:u w:val="none"/>
        </w:rPr>
        <w:t>核心数据库数据量约500GB、论文资料PDF格式约10TB、办公及邮件附件约2TB；</w:t>
      </w:r>
    </w:p>
    <w:p w14:paraId="7B68AC47">
      <w:pPr>
        <w:spacing w:before="0" w:after="0" w:line="360" w:lineRule="auto"/>
        <w:ind w:firstLineChars="200"/>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14:paraId="49840647">
      <w:r>
        <w:br w:type="page"/>
      </w:r>
    </w:p>
    <w:p w14:paraId="382210DC">
      <w:pPr>
        <w:pStyle w:val="4"/>
        <w:spacing w:before="0" w:after="0" w:line="360" w:lineRule="auto"/>
        <w:jc w:val="left"/>
      </w:pPr>
      <w:bookmarkStart w:id="2" w:name="_Toc22914"/>
      <w:r>
        <w:rPr>
          <w:rFonts w:ascii="Times New Roman" w:hAnsi="Times New Roman" w:eastAsia="宋体"/>
          <w:b/>
          <w:i w:val="0"/>
          <w:color w:val="000000"/>
          <w:sz w:val="30"/>
          <w:u w:val="none"/>
        </w:rPr>
        <w:t>1.2建设内容</w:t>
      </w:r>
      <w:bookmarkEnd w:id="2"/>
    </w:p>
    <w:p w14:paraId="2A2948C2">
      <w:pPr>
        <w:spacing w:before="0" w:after="0" w:line="360" w:lineRule="auto"/>
        <w:ind w:firstLineChars="200"/>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14:paraId="51B9D03F">
      <w:pPr>
        <w:spacing w:before="0" w:after="0" w:line="360" w:lineRule="auto"/>
        <w:ind w:firstLineChars="200"/>
      </w:pPr>
      <w:r>
        <w:rPr>
          <w:rFonts w:ascii="Times New Roman" w:hAnsi="Times New Roman" w:eastAsia="宋体"/>
          <w:b w:val="0"/>
          <w:i w:val="0"/>
          <w:color w:val="000000"/>
          <w:sz w:val="24"/>
          <w:u w:val="none"/>
        </w:rPr>
        <w:t>目前急需改善及建设的内容包括：</w:t>
      </w:r>
    </w:p>
    <w:p w14:paraId="7CE4CCDB">
      <w:r>
        <w:br w:type="page"/>
      </w:r>
    </w:p>
    <w:p w14:paraId="004BD22B">
      <w:pPr>
        <w:pStyle w:val="5"/>
        <w:spacing w:before="0" w:after="0" w:line="360" w:lineRule="auto"/>
        <w:jc w:val="left"/>
      </w:pPr>
      <w:bookmarkStart w:id="3" w:name="_Toc16659"/>
      <w:r>
        <w:rPr>
          <w:rFonts w:ascii="Times New Roman" w:hAnsi="Times New Roman" w:eastAsia="宋体"/>
          <w:b/>
          <w:i w:val="0"/>
          <w:color w:val="000000"/>
          <w:sz w:val="28"/>
          <w:u w:val="none"/>
        </w:rPr>
        <w:t>机房环境改造：</w:t>
      </w:r>
      <w:bookmarkEnd w:id="3"/>
    </w:p>
    <w:p w14:paraId="7525C95F">
      <w:pPr>
        <w:pStyle w:val="146"/>
        <w:spacing w:line="360" w:lineRule="auto"/>
        <w:ind w:left="920" w:leftChars="200" w:hanging="480" w:hangingChars="200"/>
      </w:pPr>
      <w:r>
        <w:rPr>
          <w:rFonts w:ascii="Times New Roman" w:hAnsi="Times New Roman" w:eastAsia="宋体"/>
          <w:b w:val="0"/>
          <w:i w:val="0"/>
          <w:color w:val="000000"/>
          <w:sz w:val="24"/>
          <w:u w:val="none"/>
        </w:rPr>
        <w:t>▶ 目前机房环境不满足等保要求，存在影响业务运行的风险（防静电地板、线缆、UPS老化，机柜空间不足，整体功率超负载运行），需要：</w:t>
      </w:r>
    </w:p>
    <w:p w14:paraId="507863C2">
      <w:pPr>
        <w:pStyle w:val="146"/>
        <w:spacing w:line="360" w:lineRule="auto"/>
        <w:ind w:left="920" w:leftChars="200" w:hanging="480" w:hangingChars="200"/>
      </w:pPr>
      <w:r>
        <w:rPr>
          <w:rFonts w:ascii="Times New Roman" w:hAnsi="Times New Roman" w:eastAsia="宋体"/>
          <w:b w:val="0"/>
          <w:i w:val="0"/>
          <w:color w:val="000000"/>
          <w:sz w:val="24"/>
          <w:u w:val="none"/>
        </w:rPr>
        <w:t>▶ 机房装修</w:t>
      </w:r>
    </w:p>
    <w:p w14:paraId="0D487929">
      <w:pPr>
        <w:pStyle w:val="146"/>
        <w:spacing w:line="360" w:lineRule="auto"/>
        <w:ind w:left="920" w:leftChars="200" w:hanging="480" w:hangingChars="200"/>
      </w:pPr>
      <w:r>
        <w:rPr>
          <w:rFonts w:ascii="Times New Roman" w:hAnsi="Times New Roman" w:eastAsia="宋体"/>
          <w:b w:val="0"/>
          <w:i w:val="0"/>
          <w:color w:val="000000"/>
          <w:sz w:val="24"/>
          <w:u w:val="none"/>
        </w:rPr>
        <w:t>▶ 电气工程</w:t>
      </w:r>
    </w:p>
    <w:p w14:paraId="2EFA19B2">
      <w:pPr>
        <w:pStyle w:val="146"/>
        <w:spacing w:line="360" w:lineRule="auto"/>
        <w:ind w:left="920" w:leftChars="200" w:hanging="480" w:hangingChars="200"/>
      </w:pPr>
      <w:r>
        <w:rPr>
          <w:rFonts w:ascii="Times New Roman" w:hAnsi="Times New Roman" w:eastAsia="宋体"/>
          <w:b w:val="0"/>
          <w:i w:val="0"/>
          <w:color w:val="000000"/>
          <w:sz w:val="24"/>
          <w:u w:val="none"/>
        </w:rPr>
        <w:t>▶ 防雷接地</w:t>
      </w:r>
    </w:p>
    <w:p w14:paraId="32095C13">
      <w:pPr>
        <w:pStyle w:val="146"/>
        <w:spacing w:line="360" w:lineRule="auto"/>
        <w:ind w:left="920" w:leftChars="200" w:hanging="480" w:hangingChars="200"/>
      </w:pPr>
      <w:r>
        <w:rPr>
          <w:rFonts w:ascii="Times New Roman" w:hAnsi="Times New Roman" w:eastAsia="宋体"/>
          <w:b w:val="0"/>
          <w:i w:val="0"/>
          <w:color w:val="000000"/>
          <w:sz w:val="24"/>
          <w:u w:val="none"/>
        </w:rPr>
        <w:t>▶ 窗户封堵</w:t>
      </w:r>
    </w:p>
    <w:p w14:paraId="32F08E42">
      <w:pPr>
        <w:pStyle w:val="146"/>
        <w:spacing w:line="360" w:lineRule="auto"/>
        <w:ind w:left="920" w:leftChars="200" w:hanging="480" w:hangingChars="200"/>
      </w:pPr>
      <w:r>
        <w:rPr>
          <w:rFonts w:ascii="Times New Roman" w:hAnsi="Times New Roman" w:eastAsia="宋体"/>
          <w:b w:val="0"/>
          <w:i w:val="0"/>
          <w:color w:val="000000"/>
          <w:sz w:val="24"/>
          <w:u w:val="none"/>
        </w:rPr>
        <w:t>▶ 新风排风</w:t>
      </w:r>
    </w:p>
    <w:p w14:paraId="4A084D06">
      <w:pPr>
        <w:pStyle w:val="146"/>
        <w:spacing w:line="360" w:lineRule="auto"/>
        <w:ind w:left="920" w:leftChars="200" w:hanging="480" w:hangingChars="200"/>
      </w:pPr>
      <w:r>
        <w:rPr>
          <w:rFonts w:ascii="Times New Roman" w:hAnsi="Times New Roman" w:eastAsia="宋体"/>
          <w:b w:val="0"/>
          <w:i w:val="0"/>
          <w:color w:val="000000"/>
          <w:sz w:val="24"/>
          <w:u w:val="none"/>
        </w:rPr>
        <w:t>▶ 精密空调</w:t>
      </w:r>
    </w:p>
    <w:p w14:paraId="16810501">
      <w:pPr>
        <w:pStyle w:val="146"/>
        <w:spacing w:line="360" w:lineRule="auto"/>
        <w:ind w:left="920" w:leftChars="200" w:hanging="480" w:hangingChars="200"/>
      </w:pPr>
      <w:r>
        <w:rPr>
          <w:rFonts w:ascii="Times New Roman" w:hAnsi="Times New Roman" w:eastAsia="宋体"/>
          <w:b w:val="0"/>
          <w:i w:val="0"/>
          <w:color w:val="000000"/>
          <w:sz w:val="24"/>
          <w:u w:val="none"/>
        </w:rPr>
        <w:t>▶ 消防气灭</w:t>
      </w:r>
    </w:p>
    <w:p w14:paraId="3B161E65">
      <w:pPr>
        <w:pStyle w:val="146"/>
        <w:spacing w:line="360" w:lineRule="auto"/>
        <w:ind w:left="920" w:leftChars="200" w:hanging="480" w:hangingChars="200"/>
      </w:pPr>
      <w:r>
        <w:rPr>
          <w:rFonts w:ascii="Times New Roman" w:hAnsi="Times New Roman" w:eastAsia="宋体"/>
          <w:b w:val="0"/>
          <w:i w:val="0"/>
          <w:color w:val="000000"/>
          <w:sz w:val="24"/>
          <w:u w:val="none"/>
        </w:rPr>
        <w:t>▶ UPS电力</w:t>
      </w:r>
    </w:p>
    <w:p w14:paraId="75C89394">
      <w:pPr>
        <w:pStyle w:val="146"/>
        <w:spacing w:line="360" w:lineRule="auto"/>
        <w:ind w:left="920" w:leftChars="200" w:hanging="480" w:hangingChars="200"/>
      </w:pPr>
      <w:r>
        <w:rPr>
          <w:rFonts w:ascii="Times New Roman" w:hAnsi="Times New Roman" w:eastAsia="宋体"/>
          <w:b w:val="0"/>
          <w:i w:val="0"/>
          <w:color w:val="000000"/>
          <w:sz w:val="24"/>
          <w:u w:val="none"/>
        </w:rPr>
        <w:t>▶ 机柜、布线</w:t>
      </w:r>
    </w:p>
    <w:p w14:paraId="11A261B5">
      <w:r>
        <w:br w:type="page"/>
      </w:r>
    </w:p>
    <w:p w14:paraId="5D86EA89">
      <w:pPr>
        <w:pStyle w:val="5"/>
        <w:spacing w:before="0" w:after="0" w:line="360" w:lineRule="auto"/>
        <w:jc w:val="left"/>
      </w:pPr>
      <w:bookmarkStart w:id="4" w:name="_Toc26517"/>
      <w:r>
        <w:rPr>
          <w:rFonts w:ascii="Times New Roman" w:hAnsi="Times New Roman" w:eastAsia="宋体"/>
          <w:b/>
          <w:i w:val="0"/>
          <w:color w:val="000000"/>
          <w:sz w:val="28"/>
          <w:u w:val="none"/>
        </w:rPr>
        <w:t>基础网络环境改造</w:t>
      </w:r>
      <w:bookmarkEnd w:id="4"/>
    </w:p>
    <w:p w14:paraId="119471F6">
      <w:pPr>
        <w:spacing w:before="0" w:after="0" w:line="360" w:lineRule="auto"/>
        <w:ind w:firstLineChars="200"/>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14:paraId="2A3504BC">
      <w:pPr>
        <w:pStyle w:val="146"/>
        <w:spacing w:line="360" w:lineRule="auto"/>
        <w:ind w:left="920" w:leftChars="200" w:hanging="480" w:hangingChars="200"/>
      </w:pPr>
      <w:r>
        <w:rPr>
          <w:rFonts w:ascii="Times New Roman" w:hAnsi="Times New Roman" w:eastAsia="宋体"/>
          <w:b w:val="0"/>
          <w:i w:val="0"/>
          <w:color w:val="000000"/>
          <w:sz w:val="24"/>
          <w:u w:val="none"/>
        </w:rPr>
        <w:t>▶ 接入交换机和核心交换机更换（7台24口接入、1台万兆核心）；</w:t>
      </w:r>
    </w:p>
    <w:p w14:paraId="740D7136">
      <w:pPr>
        <w:pStyle w:val="146"/>
        <w:spacing w:line="360" w:lineRule="auto"/>
        <w:ind w:left="920" w:leftChars="200" w:hanging="480" w:hangingChars="200"/>
      </w:pPr>
      <w:r>
        <w:rPr>
          <w:rFonts w:ascii="Times New Roman" w:hAnsi="Times New Roman" w:eastAsia="宋体"/>
          <w:b w:val="0"/>
          <w:i w:val="0"/>
          <w:color w:val="000000"/>
          <w:sz w:val="24"/>
          <w:u w:val="none"/>
        </w:rPr>
        <w:t>▶ 网络地址段规划及划分；（办公区、服务器区、互联网出口区等）</w:t>
      </w:r>
    </w:p>
    <w:p w14:paraId="746AAEB3">
      <w:pPr>
        <w:pStyle w:val="146"/>
        <w:spacing w:line="360" w:lineRule="auto"/>
        <w:ind w:left="920" w:leftChars="200" w:hanging="480" w:hangingChars="200"/>
      </w:pPr>
      <w:r>
        <w:rPr>
          <w:rFonts w:ascii="Times New Roman" w:hAnsi="Times New Roman" w:eastAsia="宋体"/>
          <w:b w:val="0"/>
          <w:i w:val="0"/>
          <w:color w:val="000000"/>
          <w:sz w:val="24"/>
          <w:u w:val="none"/>
        </w:rPr>
        <w:t>▶ 基础网管功能启用，实现端口、链路状态可视，能快速定位风险及故障；</w:t>
      </w:r>
    </w:p>
    <w:p w14:paraId="6259DE8C">
      <w:pPr>
        <w:pStyle w:val="146"/>
        <w:spacing w:line="360" w:lineRule="auto"/>
        <w:ind w:left="920" w:leftChars="200" w:hanging="480" w:hangingChars="200"/>
      </w:pPr>
      <w:r>
        <w:rPr>
          <w:rFonts w:ascii="Times New Roman" w:hAnsi="Times New Roman" w:eastAsia="宋体"/>
          <w:b w:val="0"/>
          <w:i w:val="0"/>
          <w:color w:val="000000"/>
          <w:sz w:val="24"/>
          <w:u w:val="none"/>
        </w:rPr>
        <w:t>▶ 武汉分支机构安全、稳定接入北京办公区网络；</w:t>
      </w:r>
    </w:p>
    <w:p w14:paraId="3A215369">
      <w:pPr>
        <w:pStyle w:val="146"/>
        <w:spacing w:line="360" w:lineRule="auto"/>
        <w:ind w:left="920" w:leftChars="200" w:hanging="480" w:hangingChars="200"/>
      </w:pPr>
      <w:r>
        <w:rPr>
          <w:rFonts w:ascii="Times New Roman" w:hAnsi="Times New Roman" w:eastAsia="宋体"/>
          <w:b w:val="0"/>
          <w:i w:val="0"/>
          <w:color w:val="000000"/>
          <w:sz w:val="24"/>
          <w:u w:val="none"/>
        </w:rPr>
        <w:t>▶ 无线覆盖更新，AC一套、AP 8台；</w:t>
      </w:r>
    </w:p>
    <w:p w14:paraId="6958156A">
      <w:r>
        <w:br w:type="page"/>
      </w:r>
    </w:p>
    <w:p w14:paraId="2DFF6F59">
      <w:pPr>
        <w:pStyle w:val="5"/>
        <w:spacing w:before="0" w:after="0" w:line="360" w:lineRule="auto"/>
        <w:jc w:val="left"/>
      </w:pPr>
      <w:bookmarkStart w:id="5" w:name="_Toc13406"/>
      <w:r>
        <w:rPr>
          <w:rFonts w:ascii="Times New Roman" w:hAnsi="Times New Roman" w:eastAsia="宋体"/>
          <w:b/>
          <w:i w:val="0"/>
          <w:color w:val="000000"/>
          <w:sz w:val="28"/>
          <w:u w:val="none"/>
        </w:rPr>
        <w:t>内线电话（工作座机）更新</w:t>
      </w:r>
      <w:bookmarkEnd w:id="5"/>
    </w:p>
    <w:p w14:paraId="06FF3F01">
      <w:pPr>
        <w:spacing w:before="0" w:after="0" w:line="360" w:lineRule="auto"/>
        <w:ind w:firstLineChars="200"/>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14:paraId="7D1827CD">
      <w:pPr>
        <w:spacing w:before="0" w:after="0" w:line="360" w:lineRule="auto"/>
        <w:ind w:firstLineChars="200"/>
      </w:pPr>
      <w:r>
        <w:rPr>
          <w:rFonts w:ascii="Times New Roman" w:hAnsi="Times New Roman" w:eastAsia="宋体"/>
          <w:b w:val="0"/>
          <w:i w:val="0"/>
          <w:color w:val="000000"/>
          <w:sz w:val="24"/>
          <w:u w:val="none"/>
        </w:rPr>
        <w:t>本次建设使用无线wifi座机替换现有座机，满足日常内部通讯需求。</w:t>
      </w:r>
    </w:p>
    <w:p w14:paraId="57CF1514">
      <w:pPr>
        <w:pStyle w:val="6"/>
        <w:jc w:val="left"/>
      </w:pPr>
      <w:r>
        <w:rPr>
          <w:rFonts w:ascii="Times New Roman" w:hAnsi="Times New Roman"/>
          <w:b w:val="0"/>
          <w:i w:val="0"/>
          <w:color w:val="000000"/>
          <w:sz w:val="24"/>
          <w:u w:val="none"/>
        </w:rPr>
        <w:t>2.3.1 效果图片</w:t>
      </w:r>
    </w:p>
    <w:p w14:paraId="20764AF2">
      <w:pPr>
        <w:spacing w:before="283"/>
        <w:jc w:val="center"/>
      </w:pPr>
      <w:r>
        <w:drawing>
          <wp:inline distT="0" distB="0" distL="114300" distR="114300">
            <wp:extent cx="4666615" cy="3496945"/>
            <wp:effectExtent l="0" t="0" r="1206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666678" cy="3497250"/>
                    </a:xfrm>
                    <a:prstGeom prst="rect">
                      <a:avLst/>
                    </a:prstGeom>
                  </pic:spPr>
                </pic:pic>
              </a:graphicData>
            </a:graphic>
          </wp:inline>
        </w:drawing>
      </w:r>
    </w:p>
    <w:p w14:paraId="1BF703A9">
      <w:pPr>
        <w:jc w:val="center"/>
      </w:pPr>
      <w:r>
        <w:rPr>
          <w:rFonts w:ascii="Times New Roman" w:hAnsi="Times New Roman" w:eastAsia="宋体"/>
          <w:b w:val="0"/>
          <w:i w:val="0"/>
          <w:color w:val="000000"/>
          <w:sz w:val="21"/>
          <w:u w:val="none"/>
        </w:rPr>
        <w:t>图1</w:t>
      </w:r>
    </w:p>
    <w:p w14:paraId="21B1AA9C">
      <w:r>
        <w:br w:type="page"/>
      </w:r>
    </w:p>
    <w:p w14:paraId="049222B5">
      <w:pPr>
        <w:pStyle w:val="5"/>
        <w:spacing w:before="0" w:after="0" w:line="360" w:lineRule="auto"/>
        <w:jc w:val="left"/>
      </w:pPr>
      <w:bookmarkStart w:id="6" w:name="_Toc17730"/>
      <w:r>
        <w:rPr>
          <w:rFonts w:ascii="Times New Roman" w:hAnsi="Times New Roman" w:eastAsia="宋体"/>
          <w:b/>
          <w:i w:val="0"/>
          <w:color w:val="000000"/>
          <w:sz w:val="28"/>
          <w:u w:val="none"/>
        </w:rPr>
        <w:t>私有云平台建设</w:t>
      </w:r>
      <w:bookmarkEnd w:id="6"/>
    </w:p>
    <w:p w14:paraId="30806A06">
      <w:pPr>
        <w:pStyle w:val="3"/>
        <w:spacing w:before="0" w:after="0" w:line="360" w:lineRule="auto"/>
        <w:jc w:val="left"/>
      </w:pPr>
      <w:bookmarkStart w:id="7" w:name="_Toc17482"/>
      <w:r>
        <w:rPr>
          <w:rFonts w:ascii="Times New Roman" w:hAnsi="Times New Roman" w:eastAsia="宋体"/>
          <w:b/>
          <w:i w:val="0"/>
          <w:color w:val="000000"/>
          <w:sz w:val="32"/>
          <w:u w:val="none"/>
        </w:rPr>
        <w:t>一、 项目背景与现状挑战</w:t>
      </w:r>
      <w:bookmarkEnd w:id="7"/>
    </w:p>
    <w:p w14:paraId="5DC9A8A0">
      <w:pPr>
        <w:spacing w:before="0" w:after="0" w:line="360" w:lineRule="auto"/>
        <w:ind w:firstLineChars="200"/>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14:paraId="4FE2AD0F">
      <w:r>
        <w:br w:type="page"/>
      </w:r>
    </w:p>
    <w:p w14:paraId="0C4545C1">
      <w:pPr>
        <w:pStyle w:val="3"/>
        <w:spacing w:before="0" w:after="0" w:line="360" w:lineRule="auto"/>
        <w:jc w:val="left"/>
      </w:pPr>
      <w:bookmarkStart w:id="8" w:name="_Toc11210"/>
      <w:r>
        <w:rPr>
          <w:rFonts w:ascii="Times New Roman" w:hAnsi="Times New Roman" w:eastAsia="宋体"/>
          <w:b/>
          <w:i w:val="0"/>
          <w:color w:val="000000"/>
          <w:sz w:val="32"/>
          <w:u w:val="none"/>
        </w:rPr>
        <w:t>二、 建设目标</w:t>
      </w:r>
      <w:bookmarkEnd w:id="8"/>
    </w:p>
    <w:p w14:paraId="7E6A3FAC">
      <w:pPr>
        <w:spacing w:before="0" w:after="0" w:line="360" w:lineRule="auto"/>
        <w:ind w:firstLineChars="200"/>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14:paraId="7D72EC90">
      <w:r>
        <w:br w:type="page"/>
      </w:r>
    </w:p>
    <w:p w14:paraId="72A6E683">
      <w:pPr>
        <w:pStyle w:val="3"/>
        <w:spacing w:before="0" w:after="0" w:line="360" w:lineRule="auto"/>
        <w:jc w:val="left"/>
      </w:pPr>
      <w:bookmarkStart w:id="9" w:name="_Toc6770"/>
      <w:r>
        <w:rPr>
          <w:rFonts w:ascii="Times New Roman" w:hAnsi="Times New Roman" w:eastAsia="宋体"/>
          <w:b/>
          <w:i w:val="0"/>
          <w:color w:val="000000"/>
          <w:sz w:val="32"/>
          <w:u w:val="none"/>
        </w:rPr>
        <w:t>三、 详细建设方案</w:t>
      </w:r>
      <w:bookmarkEnd w:id="9"/>
    </w:p>
    <w:p w14:paraId="4CAAF298">
      <w:pPr>
        <w:spacing w:before="0" w:after="0" w:line="360" w:lineRule="auto"/>
        <w:ind w:firstLineChars="200"/>
      </w:pPr>
      <w:r>
        <w:rPr>
          <w:rFonts w:ascii="Times New Roman" w:hAnsi="Times New Roman" w:eastAsia="宋体"/>
          <w:b w:val="0"/>
          <w:i w:val="0"/>
          <w:color w:val="000000"/>
          <w:sz w:val="24"/>
          <w:u w:val="none"/>
        </w:rPr>
        <w:t>1. 基础架构重构：存算分离的软件定义数据中心（SDDC）</w:t>
      </w:r>
    </w:p>
    <w:p w14:paraId="0E0D9EE8">
      <w:pPr>
        <w:spacing w:before="0" w:after="0" w:line="360" w:lineRule="auto"/>
        <w:ind w:firstLineChars="200"/>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14:paraId="15B5A0C3">
      <w:pPr>
        <w:spacing w:before="0" w:after="0" w:line="360" w:lineRule="auto"/>
        <w:ind w:firstLineChars="200"/>
      </w:pPr>
      <w:r>
        <w:rPr>
          <w:rFonts w:ascii="Times New Roman" w:hAnsi="Times New Roman" w:eastAsia="宋体"/>
          <w:b w:val="0"/>
          <w:i w:val="0"/>
          <w:color w:val="000000"/>
          <w:sz w:val="24"/>
          <w:u w:val="none"/>
        </w:rPr>
        <w:t>2. 云原生转型：IaaS与PaaS融合的一体化平台</w:t>
      </w:r>
    </w:p>
    <w:p w14:paraId="0A314F03">
      <w:pPr>
        <w:spacing w:before="0" w:after="0" w:line="360" w:lineRule="auto"/>
        <w:ind w:firstLineChars="200"/>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14:paraId="6CCB44D2">
      <w:pPr>
        <w:spacing w:before="0" w:after="0" w:line="360" w:lineRule="auto"/>
        <w:ind w:firstLineChars="200"/>
      </w:pPr>
      <w:r>
        <w:rPr>
          <w:rFonts w:ascii="Times New Roman" w:hAnsi="Times New Roman" w:eastAsia="宋体"/>
          <w:b w:val="0"/>
          <w:i w:val="0"/>
          <w:color w:val="000000"/>
          <w:sz w:val="24"/>
          <w:u w:val="none"/>
        </w:rPr>
        <w:t>3. 内生安全体系：云网端立体防护</w:t>
      </w:r>
    </w:p>
    <w:p w14:paraId="152232D1">
      <w:pPr>
        <w:spacing w:before="0" w:after="0" w:line="360" w:lineRule="auto"/>
        <w:ind w:firstLineChars="200"/>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14:paraId="012E7D15">
      <w:pPr>
        <w:spacing w:before="0" w:after="0" w:line="360" w:lineRule="auto"/>
        <w:ind w:firstLineChars="200"/>
      </w:pPr>
      <w:r>
        <w:rPr>
          <w:rFonts w:ascii="Times New Roman" w:hAnsi="Times New Roman" w:eastAsia="宋体"/>
          <w:b w:val="0"/>
          <w:i w:val="0"/>
          <w:color w:val="000000"/>
          <w:sz w:val="24"/>
          <w:u w:val="none"/>
        </w:rPr>
        <w:t>4. 统一云管平台与智能运维数据库</w:t>
      </w:r>
    </w:p>
    <w:p w14:paraId="73C38130">
      <w:pPr>
        <w:spacing w:before="0" w:after="0" w:line="360" w:lineRule="auto"/>
        <w:ind w:firstLineChars="200"/>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14:paraId="1D11055D">
      <w:pPr>
        <w:spacing w:before="0" w:after="0" w:line="360" w:lineRule="auto"/>
        <w:ind w:firstLineChars="200"/>
      </w:pPr>
      <w:r>
        <w:rPr>
          <w:rFonts w:ascii="Times New Roman" w:hAnsi="Times New Roman" w:eastAsia="宋体"/>
          <w:b w:val="0"/>
          <w:i w:val="0"/>
          <w:color w:val="000000"/>
          <w:sz w:val="24"/>
          <w:u w:val="none"/>
        </w:rPr>
        <w:t>5. 混合云容灾与演进：构建无界云生态</w:t>
      </w:r>
    </w:p>
    <w:p w14:paraId="57BA3E86">
      <w:pPr>
        <w:spacing w:before="0" w:after="0" w:line="360" w:lineRule="auto"/>
        <w:ind w:firstLineChars="200"/>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14:paraId="6DD64CA2">
      <w:pPr>
        <w:spacing w:before="0" w:after="0" w:line="360" w:lineRule="auto"/>
        <w:ind w:firstLineChars="200"/>
      </w:pPr>
      <w:r>
        <w:rPr>
          <w:rFonts w:ascii="Times New Roman" w:hAnsi="Times New Roman" w:eastAsia="宋体"/>
          <w:b w:val="0"/>
          <w:i w:val="0"/>
          <w:color w:val="000000"/>
          <w:sz w:val="24"/>
          <w:u w:val="none"/>
        </w:rPr>
        <w:t>6. 安全办公桌面统一发布</w:t>
      </w:r>
    </w:p>
    <w:p w14:paraId="3EC8346E">
      <w:pPr>
        <w:spacing w:before="0" w:after="0" w:line="360" w:lineRule="auto"/>
        <w:ind w:firstLineChars="200"/>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14:paraId="4C66947F">
      <w:r>
        <w:br w:type="page"/>
      </w:r>
    </w:p>
    <w:p w14:paraId="1552D29B">
      <w:pPr>
        <w:pStyle w:val="4"/>
        <w:spacing w:before="0" w:after="0" w:line="360" w:lineRule="auto"/>
        <w:jc w:val="left"/>
      </w:pPr>
      <w:bookmarkStart w:id="10" w:name="_Toc9779"/>
      <w:r>
        <w:rPr>
          <w:rFonts w:ascii="Times New Roman" w:hAnsi="Times New Roman" w:eastAsia="宋体"/>
          <w:b/>
          <w:i w:val="0"/>
          <w:color w:val="000000"/>
          <w:sz w:val="30"/>
          <w:u w:val="none"/>
        </w:rPr>
        <w:t>信息安全建设</w:t>
      </w:r>
      <w:bookmarkEnd w:id="10"/>
    </w:p>
    <w:p w14:paraId="52063D7E">
      <w:pPr>
        <w:spacing w:before="0" w:after="0" w:line="360" w:lineRule="auto"/>
        <w:ind w:firstLineChars="200"/>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14:paraId="209A54EE">
      <w:pPr>
        <w:pStyle w:val="146"/>
        <w:spacing w:line="360" w:lineRule="auto"/>
        <w:ind w:left="920" w:leftChars="200" w:hanging="480" w:hangingChars="200"/>
      </w:pPr>
      <w:r>
        <w:rPr>
          <w:rFonts w:ascii="Times New Roman" w:hAnsi="Times New Roman" w:eastAsia="宋体"/>
          <w:b w:val="0"/>
          <w:i w:val="0"/>
          <w:color w:val="000000"/>
          <w:sz w:val="24"/>
          <w:u w:val="none"/>
        </w:rPr>
        <w:t>▶ 部署互联网出口防火墙</w:t>
      </w:r>
    </w:p>
    <w:p w14:paraId="2A1F6C3E">
      <w:pPr>
        <w:pStyle w:val="146"/>
        <w:spacing w:line="360" w:lineRule="auto"/>
        <w:ind w:left="920" w:leftChars="200" w:hanging="480" w:hangingChars="200"/>
      </w:pPr>
      <w:r>
        <w:rPr>
          <w:rFonts w:ascii="Times New Roman" w:hAnsi="Times New Roman" w:eastAsia="宋体"/>
          <w:b w:val="0"/>
          <w:i w:val="0"/>
          <w:color w:val="000000"/>
          <w:sz w:val="24"/>
          <w:u w:val="none"/>
        </w:rPr>
        <w:t>▶ 部署上网行为管理</w:t>
      </w:r>
    </w:p>
    <w:p w14:paraId="67A7C1B8">
      <w:pPr>
        <w:pStyle w:val="146"/>
        <w:spacing w:line="360" w:lineRule="auto"/>
        <w:ind w:left="920" w:leftChars="200" w:hanging="480" w:hangingChars="200"/>
      </w:pPr>
      <w:r>
        <w:rPr>
          <w:rFonts w:ascii="Times New Roman" w:hAnsi="Times New Roman" w:eastAsia="宋体"/>
          <w:b w:val="0"/>
          <w:i w:val="0"/>
          <w:color w:val="000000"/>
          <w:sz w:val="24"/>
          <w:u w:val="none"/>
        </w:rPr>
        <w:t>▶ 在云平台中部署安全资源池，提供日志审计、堡垒机、零信任、区域防火墙、入侵检测等功能组件</w:t>
      </w:r>
    </w:p>
    <w:p w14:paraId="1C1444C6">
      <w:pPr>
        <w:pStyle w:val="146"/>
        <w:spacing w:line="360" w:lineRule="auto"/>
        <w:ind w:left="920" w:leftChars="200" w:hanging="480" w:hangingChars="200"/>
      </w:pPr>
      <w:r>
        <w:rPr>
          <w:rFonts w:ascii="Times New Roman" w:hAnsi="Times New Roman" w:eastAsia="宋体"/>
          <w:b w:val="0"/>
          <w:i w:val="0"/>
          <w:color w:val="000000"/>
          <w:sz w:val="24"/>
          <w:u w:val="none"/>
        </w:rPr>
        <w:t>▶ 综合分析管理平台（XDR）</w:t>
      </w:r>
    </w:p>
    <w:p w14:paraId="0B510D62">
      <w:pPr>
        <w:pStyle w:val="146"/>
        <w:spacing w:line="360" w:lineRule="auto"/>
        <w:ind w:left="920" w:leftChars="200" w:hanging="480" w:hangingChars="200"/>
      </w:pPr>
      <w:r>
        <w:rPr>
          <w:rFonts w:ascii="Times New Roman" w:hAnsi="Times New Roman" w:eastAsia="宋体"/>
          <w:b w:val="0"/>
          <w:i w:val="0"/>
          <w:color w:val="000000"/>
          <w:sz w:val="24"/>
          <w:u w:val="none"/>
        </w:rPr>
        <w:t>▶ 部署EDR终端安全管理模块</w:t>
      </w:r>
    </w:p>
    <w:p w14:paraId="0F7F40F1">
      <w:pPr>
        <w:pStyle w:val="146"/>
        <w:spacing w:line="360" w:lineRule="auto"/>
        <w:ind w:left="920" w:leftChars="200" w:hanging="480" w:hangingChars="200"/>
      </w:pPr>
      <w:r>
        <w:rPr>
          <w:rFonts w:ascii="Times New Roman" w:hAnsi="Times New Roman" w:eastAsia="宋体"/>
          <w:b w:val="0"/>
          <w:i w:val="0"/>
          <w:color w:val="000000"/>
          <w:sz w:val="24"/>
          <w:u w:val="none"/>
        </w:rPr>
        <w:t>▶ 部署备份平台，定期进行恢复测试</w:t>
      </w:r>
    </w:p>
    <w:p w14:paraId="7067A02F">
      <w:pPr>
        <w:pStyle w:val="146"/>
        <w:spacing w:line="360" w:lineRule="auto"/>
        <w:ind w:left="920" w:leftChars="200" w:hanging="480" w:hangingChars="200"/>
      </w:pPr>
      <w:r>
        <w:rPr>
          <w:rFonts w:ascii="Times New Roman" w:hAnsi="Times New Roman" w:eastAsia="宋体"/>
          <w:b w:val="0"/>
          <w:i w:val="0"/>
          <w:color w:val="000000"/>
          <w:sz w:val="24"/>
          <w:u w:val="none"/>
        </w:rPr>
        <w:t>▶ 引入漏洞扫描、风险评估等安全服务</w:t>
      </w:r>
    </w:p>
    <w:p w14:paraId="46BAE6C4">
      <w:r>
        <w:br w:type="page"/>
      </w:r>
    </w:p>
    <w:p w14:paraId="5CE260C1">
      <w:pPr>
        <w:pStyle w:val="3"/>
        <w:spacing w:before="0" w:after="0" w:line="360" w:lineRule="auto"/>
        <w:jc w:val="left"/>
      </w:pPr>
      <w:bookmarkStart w:id="11" w:name="_Toc26167"/>
      <w:r>
        <w:rPr>
          <w:rFonts w:ascii="Times New Roman" w:hAnsi="Times New Roman" w:eastAsia="宋体"/>
          <w:b/>
          <w:i w:val="0"/>
          <w:color w:val="000000"/>
          <w:sz w:val="32"/>
          <w:u w:val="none"/>
        </w:rPr>
        <w:t>三、需求清单</w:t>
      </w:r>
      <w:bookmarkEnd w:id="11"/>
    </w:p>
    <w:p w14:paraId="0542B9A4">
      <w:pPr>
        <w:pStyle w:val="4"/>
        <w:spacing w:before="0" w:after="0" w:line="360" w:lineRule="auto"/>
        <w:jc w:val="left"/>
      </w:pPr>
      <w:bookmarkStart w:id="12" w:name="_Toc32002"/>
      <w:r>
        <w:rPr>
          <w:rFonts w:ascii="Times New Roman" w:hAnsi="Times New Roman" w:eastAsia="宋体"/>
          <w:b/>
          <w:i w:val="0"/>
          <w:color w:val="000000"/>
          <w:sz w:val="30"/>
          <w:u w:val="none"/>
        </w:rPr>
        <w:t>3.1 交换机</w:t>
      </w:r>
      <w:bookmarkEnd w:id="12"/>
    </w:p>
    <w:tbl>
      <w:tblPr>
        <w:tblStyle w:val="36"/>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2"/>
        <w:gridCol w:w="222"/>
        <w:gridCol w:w="222"/>
        <w:gridCol w:w="222"/>
        <w:gridCol w:w="222"/>
      </w:tblGrid>
      <w:tr w14:paraId="3B696C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1FB95C8E">
            <w:pPr>
              <w:spacing w:after="0" w:line="240" w:lineRule="auto"/>
              <w:jc w:val="center"/>
            </w:pPr>
          </w:p>
        </w:tc>
        <w:tc>
          <w:tcPr>
            <w:tcW w:w="0" w:type="auto"/>
            <w:shd w:val="clear" w:color="auto" w:fill="D6E7F5"/>
            <w:vAlign w:val="center"/>
          </w:tcPr>
          <w:p w14:paraId="56FED700">
            <w:pPr>
              <w:spacing w:after="0" w:line="240" w:lineRule="auto"/>
              <w:jc w:val="center"/>
            </w:pPr>
          </w:p>
        </w:tc>
        <w:tc>
          <w:tcPr>
            <w:tcW w:w="0" w:type="auto"/>
            <w:shd w:val="clear" w:color="auto" w:fill="D6E7F5"/>
            <w:vAlign w:val="center"/>
          </w:tcPr>
          <w:p w14:paraId="655DD1A1">
            <w:pPr>
              <w:spacing w:after="0" w:line="240" w:lineRule="auto"/>
              <w:jc w:val="center"/>
            </w:pPr>
          </w:p>
        </w:tc>
        <w:tc>
          <w:tcPr>
            <w:tcW w:w="0" w:type="auto"/>
            <w:shd w:val="clear" w:color="auto" w:fill="D6E7F5"/>
            <w:vAlign w:val="center"/>
          </w:tcPr>
          <w:p w14:paraId="0E66784C">
            <w:pPr>
              <w:spacing w:after="0" w:line="240" w:lineRule="auto"/>
              <w:jc w:val="center"/>
            </w:pPr>
          </w:p>
        </w:tc>
        <w:tc>
          <w:tcPr>
            <w:tcW w:w="0" w:type="auto"/>
            <w:shd w:val="clear" w:color="auto" w:fill="D6E7F5"/>
            <w:vAlign w:val="center"/>
          </w:tcPr>
          <w:p w14:paraId="2FAE5163">
            <w:pPr>
              <w:spacing w:after="0" w:line="240" w:lineRule="auto"/>
              <w:jc w:val="center"/>
            </w:pPr>
          </w:p>
        </w:tc>
      </w:tr>
      <w:tr w14:paraId="74C6E5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0C0A6D4">
            <w:pPr>
              <w:spacing w:after="0" w:line="240" w:lineRule="auto"/>
              <w:jc w:val="center"/>
            </w:pPr>
          </w:p>
        </w:tc>
        <w:tc>
          <w:tcPr>
            <w:tcW w:w="0" w:type="auto"/>
          </w:tcPr>
          <w:p w14:paraId="3EB21BCE">
            <w:pPr>
              <w:spacing w:after="0" w:line="240" w:lineRule="auto"/>
              <w:jc w:val="left"/>
            </w:pPr>
          </w:p>
        </w:tc>
        <w:tc>
          <w:tcPr>
            <w:tcW w:w="0" w:type="auto"/>
          </w:tcPr>
          <w:p w14:paraId="66168BD4">
            <w:pPr>
              <w:spacing w:after="0" w:line="240" w:lineRule="auto"/>
              <w:jc w:val="left"/>
            </w:pPr>
          </w:p>
        </w:tc>
        <w:tc>
          <w:tcPr>
            <w:tcW w:w="0" w:type="auto"/>
          </w:tcPr>
          <w:p w14:paraId="261F91BF">
            <w:pPr>
              <w:spacing w:after="0" w:line="240" w:lineRule="auto"/>
              <w:jc w:val="left"/>
            </w:pPr>
          </w:p>
        </w:tc>
        <w:tc>
          <w:tcPr>
            <w:tcW w:w="0" w:type="auto"/>
          </w:tcPr>
          <w:p w14:paraId="38A62F02">
            <w:pPr>
              <w:spacing w:after="0" w:line="240" w:lineRule="auto"/>
              <w:jc w:val="left"/>
            </w:pPr>
          </w:p>
        </w:tc>
      </w:tr>
      <w:tr w14:paraId="20F429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5CB3D7">
            <w:pPr>
              <w:spacing w:after="0" w:line="240" w:lineRule="auto"/>
              <w:jc w:val="center"/>
            </w:pPr>
          </w:p>
        </w:tc>
        <w:tc>
          <w:tcPr>
            <w:tcW w:w="0" w:type="auto"/>
          </w:tcPr>
          <w:p w14:paraId="48631812">
            <w:pPr>
              <w:spacing w:after="0" w:line="240" w:lineRule="auto"/>
              <w:jc w:val="left"/>
            </w:pPr>
          </w:p>
        </w:tc>
        <w:tc>
          <w:tcPr>
            <w:tcW w:w="0" w:type="auto"/>
          </w:tcPr>
          <w:p w14:paraId="1AD363AD">
            <w:pPr>
              <w:spacing w:after="0" w:line="240" w:lineRule="auto"/>
              <w:jc w:val="left"/>
            </w:pPr>
          </w:p>
        </w:tc>
        <w:tc>
          <w:tcPr>
            <w:tcW w:w="0" w:type="auto"/>
          </w:tcPr>
          <w:p w14:paraId="612C21AF">
            <w:pPr>
              <w:spacing w:after="0" w:line="240" w:lineRule="auto"/>
              <w:jc w:val="left"/>
            </w:pPr>
          </w:p>
        </w:tc>
        <w:tc>
          <w:tcPr>
            <w:tcW w:w="0" w:type="auto"/>
          </w:tcPr>
          <w:p w14:paraId="0DBAC2BF">
            <w:pPr>
              <w:spacing w:after="0" w:line="240" w:lineRule="auto"/>
              <w:jc w:val="left"/>
            </w:pPr>
          </w:p>
        </w:tc>
      </w:tr>
      <w:tr w14:paraId="783D4A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9A834DF">
            <w:pPr>
              <w:spacing w:after="0" w:line="240" w:lineRule="auto"/>
              <w:jc w:val="center"/>
            </w:pPr>
          </w:p>
        </w:tc>
        <w:tc>
          <w:tcPr>
            <w:tcW w:w="0" w:type="auto"/>
          </w:tcPr>
          <w:p w14:paraId="765C7490">
            <w:pPr>
              <w:spacing w:after="0" w:line="240" w:lineRule="auto"/>
              <w:jc w:val="left"/>
            </w:pPr>
          </w:p>
        </w:tc>
        <w:tc>
          <w:tcPr>
            <w:tcW w:w="0" w:type="auto"/>
          </w:tcPr>
          <w:p w14:paraId="049E63C0">
            <w:pPr>
              <w:spacing w:after="0" w:line="240" w:lineRule="auto"/>
              <w:jc w:val="left"/>
            </w:pPr>
          </w:p>
        </w:tc>
        <w:tc>
          <w:tcPr>
            <w:tcW w:w="0" w:type="auto"/>
          </w:tcPr>
          <w:p w14:paraId="0564B0D6">
            <w:pPr>
              <w:spacing w:after="0" w:line="240" w:lineRule="auto"/>
              <w:jc w:val="left"/>
            </w:pPr>
          </w:p>
        </w:tc>
        <w:tc>
          <w:tcPr>
            <w:tcW w:w="0" w:type="auto"/>
          </w:tcPr>
          <w:p w14:paraId="1E23A0FE">
            <w:pPr>
              <w:spacing w:after="0" w:line="240" w:lineRule="auto"/>
              <w:jc w:val="left"/>
            </w:pPr>
          </w:p>
        </w:tc>
      </w:tr>
      <w:tr w14:paraId="357CFA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D0D9876">
            <w:pPr>
              <w:spacing w:after="0" w:line="240" w:lineRule="auto"/>
              <w:jc w:val="center"/>
            </w:pPr>
          </w:p>
        </w:tc>
        <w:tc>
          <w:tcPr>
            <w:tcW w:w="0" w:type="auto"/>
          </w:tcPr>
          <w:p w14:paraId="1EEAE08F">
            <w:pPr>
              <w:spacing w:after="0" w:line="240" w:lineRule="auto"/>
              <w:jc w:val="left"/>
            </w:pPr>
          </w:p>
        </w:tc>
        <w:tc>
          <w:tcPr>
            <w:tcW w:w="0" w:type="auto"/>
          </w:tcPr>
          <w:p w14:paraId="782B1DDF">
            <w:pPr>
              <w:spacing w:after="0" w:line="240" w:lineRule="auto"/>
              <w:jc w:val="left"/>
            </w:pPr>
          </w:p>
        </w:tc>
        <w:tc>
          <w:tcPr>
            <w:tcW w:w="0" w:type="auto"/>
          </w:tcPr>
          <w:p w14:paraId="364874D9">
            <w:pPr>
              <w:spacing w:after="0" w:line="240" w:lineRule="auto"/>
              <w:jc w:val="left"/>
            </w:pPr>
          </w:p>
        </w:tc>
        <w:tc>
          <w:tcPr>
            <w:tcW w:w="0" w:type="auto"/>
          </w:tcPr>
          <w:p w14:paraId="3E32D58A">
            <w:pPr>
              <w:spacing w:after="0" w:line="240" w:lineRule="auto"/>
              <w:jc w:val="left"/>
            </w:pPr>
          </w:p>
        </w:tc>
      </w:tr>
      <w:tr w14:paraId="12EADA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C1BC858">
            <w:pPr>
              <w:spacing w:after="0" w:line="240" w:lineRule="auto"/>
              <w:jc w:val="center"/>
            </w:pPr>
          </w:p>
        </w:tc>
        <w:tc>
          <w:tcPr>
            <w:tcW w:w="0" w:type="auto"/>
          </w:tcPr>
          <w:p w14:paraId="7900CD16">
            <w:pPr>
              <w:spacing w:after="0" w:line="240" w:lineRule="auto"/>
              <w:jc w:val="left"/>
            </w:pPr>
          </w:p>
        </w:tc>
        <w:tc>
          <w:tcPr>
            <w:tcW w:w="0" w:type="auto"/>
          </w:tcPr>
          <w:p w14:paraId="44395D53">
            <w:pPr>
              <w:spacing w:after="0" w:line="240" w:lineRule="auto"/>
              <w:jc w:val="left"/>
            </w:pPr>
          </w:p>
        </w:tc>
        <w:tc>
          <w:tcPr>
            <w:tcW w:w="0" w:type="auto"/>
          </w:tcPr>
          <w:p w14:paraId="1E300A45">
            <w:pPr>
              <w:spacing w:after="0" w:line="240" w:lineRule="auto"/>
              <w:jc w:val="left"/>
            </w:pPr>
          </w:p>
        </w:tc>
        <w:tc>
          <w:tcPr>
            <w:tcW w:w="0" w:type="auto"/>
          </w:tcPr>
          <w:p w14:paraId="0E3F4112">
            <w:pPr>
              <w:spacing w:after="0" w:line="240" w:lineRule="auto"/>
              <w:jc w:val="left"/>
            </w:pPr>
          </w:p>
        </w:tc>
      </w:tr>
      <w:tr w14:paraId="63A1E1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D4E3520">
            <w:pPr>
              <w:spacing w:after="0" w:line="240" w:lineRule="auto"/>
              <w:jc w:val="center"/>
            </w:pPr>
          </w:p>
        </w:tc>
        <w:tc>
          <w:tcPr>
            <w:tcW w:w="0" w:type="auto"/>
          </w:tcPr>
          <w:p w14:paraId="7434B6DA">
            <w:pPr>
              <w:spacing w:after="0" w:line="240" w:lineRule="auto"/>
              <w:jc w:val="left"/>
            </w:pPr>
          </w:p>
        </w:tc>
        <w:tc>
          <w:tcPr>
            <w:tcW w:w="0" w:type="auto"/>
          </w:tcPr>
          <w:p w14:paraId="2ACF4626">
            <w:pPr>
              <w:spacing w:after="0" w:line="240" w:lineRule="auto"/>
              <w:jc w:val="left"/>
            </w:pPr>
          </w:p>
        </w:tc>
        <w:tc>
          <w:tcPr>
            <w:tcW w:w="0" w:type="auto"/>
          </w:tcPr>
          <w:p w14:paraId="529A58C8">
            <w:pPr>
              <w:spacing w:after="0" w:line="240" w:lineRule="auto"/>
              <w:jc w:val="left"/>
            </w:pPr>
          </w:p>
        </w:tc>
        <w:tc>
          <w:tcPr>
            <w:tcW w:w="0" w:type="auto"/>
          </w:tcPr>
          <w:p w14:paraId="72EA79AB">
            <w:pPr>
              <w:spacing w:after="0" w:line="240" w:lineRule="auto"/>
              <w:jc w:val="left"/>
            </w:pPr>
          </w:p>
        </w:tc>
      </w:tr>
    </w:tbl>
    <w:p w14:paraId="454348EB">
      <w:r>
        <w:br w:type="page"/>
      </w:r>
    </w:p>
    <w:p w14:paraId="5119B8A3">
      <w:pPr>
        <w:pStyle w:val="4"/>
        <w:spacing w:before="0" w:after="0" w:line="360" w:lineRule="auto"/>
        <w:jc w:val="left"/>
      </w:pPr>
      <w:bookmarkStart w:id="13" w:name="_Toc29197"/>
      <w:r>
        <w:rPr>
          <w:rFonts w:ascii="Times New Roman" w:hAnsi="Times New Roman" w:eastAsia="宋体"/>
          <w:b/>
          <w:i w:val="0"/>
          <w:color w:val="000000"/>
          <w:sz w:val="30"/>
          <w:u w:val="none"/>
        </w:rPr>
        <w:t>3.2 语音电话</w:t>
      </w:r>
      <w:bookmarkEnd w:id="13"/>
    </w:p>
    <w:p w14:paraId="62E2C8D7">
      <w:pPr>
        <w:spacing w:before="283"/>
        <w:jc w:val="center"/>
      </w:pPr>
      <w:r>
        <w:drawing>
          <wp:inline distT="0" distB="0" distL="114300" distR="114300">
            <wp:extent cx="4666615" cy="2661920"/>
            <wp:effectExtent l="0" t="0" r="1206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666678" cy="2662470"/>
                    </a:xfrm>
                    <a:prstGeom prst="rect">
                      <a:avLst/>
                    </a:prstGeom>
                  </pic:spPr>
                </pic:pic>
              </a:graphicData>
            </a:graphic>
          </wp:inline>
        </w:drawing>
      </w:r>
    </w:p>
    <w:p w14:paraId="4862DF5A">
      <w:pPr>
        <w:jc w:val="center"/>
      </w:pPr>
      <w:r>
        <w:rPr>
          <w:rFonts w:ascii="Times New Roman" w:hAnsi="Times New Roman" w:eastAsia="宋体"/>
          <w:b w:val="0"/>
          <w:i w:val="0"/>
          <w:color w:val="000000"/>
          <w:sz w:val="21"/>
          <w:u w:val="none"/>
        </w:rPr>
        <w:t>图2</w:t>
      </w:r>
    </w:p>
    <w:tbl>
      <w:tblPr>
        <w:tblStyle w:val="36"/>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2"/>
        <w:gridCol w:w="222"/>
        <w:gridCol w:w="222"/>
        <w:gridCol w:w="222"/>
        <w:gridCol w:w="222"/>
        <w:gridCol w:w="222"/>
      </w:tblGrid>
      <w:tr w14:paraId="1AE2E5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724D1088">
            <w:pPr>
              <w:spacing w:after="0" w:line="240" w:lineRule="auto"/>
              <w:jc w:val="center"/>
            </w:pPr>
          </w:p>
        </w:tc>
        <w:tc>
          <w:tcPr>
            <w:tcW w:w="0" w:type="auto"/>
            <w:shd w:val="clear" w:color="auto" w:fill="D6E7F5"/>
            <w:vAlign w:val="center"/>
          </w:tcPr>
          <w:p w14:paraId="53C9209D">
            <w:pPr>
              <w:spacing w:after="0" w:line="240" w:lineRule="auto"/>
              <w:jc w:val="center"/>
            </w:pPr>
          </w:p>
        </w:tc>
        <w:tc>
          <w:tcPr>
            <w:tcW w:w="0" w:type="auto"/>
            <w:shd w:val="clear" w:color="auto" w:fill="D6E7F5"/>
            <w:vAlign w:val="center"/>
          </w:tcPr>
          <w:p w14:paraId="623A8CD0">
            <w:pPr>
              <w:spacing w:after="0" w:line="240" w:lineRule="auto"/>
              <w:jc w:val="center"/>
            </w:pPr>
          </w:p>
        </w:tc>
        <w:tc>
          <w:tcPr>
            <w:tcW w:w="0" w:type="auto"/>
            <w:shd w:val="clear" w:color="auto" w:fill="D6E7F5"/>
            <w:vAlign w:val="center"/>
          </w:tcPr>
          <w:p w14:paraId="34AB73DC">
            <w:pPr>
              <w:spacing w:after="0" w:line="240" w:lineRule="auto"/>
              <w:jc w:val="center"/>
            </w:pPr>
          </w:p>
        </w:tc>
        <w:tc>
          <w:tcPr>
            <w:tcW w:w="0" w:type="auto"/>
            <w:shd w:val="clear" w:color="auto" w:fill="D6E7F5"/>
            <w:vAlign w:val="center"/>
          </w:tcPr>
          <w:p w14:paraId="5AA5278C">
            <w:pPr>
              <w:spacing w:after="0" w:line="240" w:lineRule="auto"/>
              <w:jc w:val="center"/>
            </w:pPr>
          </w:p>
        </w:tc>
        <w:tc>
          <w:tcPr>
            <w:tcW w:w="0" w:type="auto"/>
            <w:shd w:val="clear" w:color="auto" w:fill="D6E7F5"/>
            <w:vAlign w:val="center"/>
          </w:tcPr>
          <w:p w14:paraId="2CADF616">
            <w:pPr>
              <w:spacing w:after="0" w:line="240" w:lineRule="auto"/>
              <w:jc w:val="center"/>
            </w:pPr>
          </w:p>
        </w:tc>
      </w:tr>
      <w:tr w14:paraId="01CBD9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c>
          <w:tcPr>
            <w:tcW w:w="0" w:type="auto"/>
            <w:vAlign w:val="center"/>
          </w:tcPr>
          <w:p w14:paraId="6FF83D6C">
            <w:pPr>
              <w:spacing w:after="0" w:line="240" w:lineRule="auto"/>
              <w:jc w:val="center"/>
            </w:pPr>
          </w:p>
        </w:tc>
        <w:tc>
          <w:tcPr>
            <w:tcW w:w="0" w:type="auto"/>
          </w:tcPr>
          <w:p w14:paraId="683D2D1C">
            <w:pPr>
              <w:spacing w:after="0" w:line="240" w:lineRule="auto"/>
              <w:jc w:val="left"/>
            </w:pPr>
          </w:p>
        </w:tc>
        <w:tc>
          <w:tcPr>
            <w:tcW w:w="0" w:type="auto"/>
          </w:tcPr>
          <w:p w14:paraId="63FCF2C0">
            <w:pPr>
              <w:spacing w:after="0" w:line="240" w:lineRule="auto"/>
              <w:jc w:val="left"/>
            </w:pPr>
          </w:p>
        </w:tc>
        <w:tc>
          <w:tcPr>
            <w:tcW w:w="0" w:type="auto"/>
          </w:tcPr>
          <w:p w14:paraId="48A5490E">
            <w:pPr>
              <w:spacing w:after="0" w:line="240" w:lineRule="auto"/>
              <w:jc w:val="left"/>
            </w:pPr>
          </w:p>
        </w:tc>
        <w:tc>
          <w:tcPr>
            <w:tcW w:w="0" w:type="auto"/>
          </w:tcPr>
          <w:p w14:paraId="4F753893">
            <w:pPr>
              <w:spacing w:after="0" w:line="240" w:lineRule="auto"/>
              <w:jc w:val="left"/>
            </w:pPr>
          </w:p>
        </w:tc>
        <w:tc>
          <w:tcPr>
            <w:tcW w:w="0" w:type="auto"/>
          </w:tcPr>
          <w:p w14:paraId="794B7050">
            <w:pPr>
              <w:spacing w:after="0" w:line="240" w:lineRule="auto"/>
              <w:jc w:val="left"/>
            </w:pPr>
          </w:p>
        </w:tc>
      </w:tr>
      <w:tr w14:paraId="4DBED2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CE3C821">
            <w:pPr>
              <w:spacing w:after="0" w:line="240" w:lineRule="auto"/>
              <w:jc w:val="center"/>
            </w:pPr>
          </w:p>
        </w:tc>
        <w:tc>
          <w:tcPr>
            <w:tcW w:w="0" w:type="auto"/>
          </w:tcPr>
          <w:p w14:paraId="735F06D5">
            <w:pPr>
              <w:spacing w:after="0" w:line="240" w:lineRule="auto"/>
              <w:jc w:val="left"/>
            </w:pPr>
          </w:p>
        </w:tc>
        <w:tc>
          <w:tcPr>
            <w:tcW w:w="0" w:type="auto"/>
          </w:tcPr>
          <w:p w14:paraId="10566301">
            <w:pPr>
              <w:spacing w:after="0" w:line="240" w:lineRule="auto"/>
              <w:jc w:val="left"/>
            </w:pPr>
          </w:p>
        </w:tc>
        <w:tc>
          <w:tcPr>
            <w:tcW w:w="0" w:type="auto"/>
          </w:tcPr>
          <w:p w14:paraId="3032B8A9">
            <w:pPr>
              <w:spacing w:after="0" w:line="240" w:lineRule="auto"/>
              <w:jc w:val="left"/>
            </w:pPr>
          </w:p>
        </w:tc>
        <w:tc>
          <w:tcPr>
            <w:tcW w:w="0" w:type="auto"/>
          </w:tcPr>
          <w:p w14:paraId="1377E507">
            <w:pPr>
              <w:spacing w:after="0" w:line="240" w:lineRule="auto"/>
              <w:jc w:val="left"/>
            </w:pPr>
          </w:p>
        </w:tc>
        <w:tc>
          <w:tcPr>
            <w:tcW w:w="0" w:type="auto"/>
          </w:tcPr>
          <w:p w14:paraId="193FB6E6">
            <w:pPr>
              <w:spacing w:after="0" w:line="240" w:lineRule="auto"/>
              <w:jc w:val="left"/>
            </w:pPr>
          </w:p>
        </w:tc>
      </w:tr>
      <w:tr w14:paraId="4F2B48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60F7E2B">
            <w:pPr>
              <w:spacing w:after="0" w:line="240" w:lineRule="auto"/>
              <w:jc w:val="center"/>
            </w:pPr>
          </w:p>
        </w:tc>
        <w:tc>
          <w:tcPr>
            <w:tcW w:w="0" w:type="auto"/>
          </w:tcPr>
          <w:p w14:paraId="449DF865">
            <w:pPr>
              <w:spacing w:after="0" w:line="240" w:lineRule="auto"/>
              <w:jc w:val="left"/>
            </w:pPr>
          </w:p>
        </w:tc>
        <w:tc>
          <w:tcPr>
            <w:tcW w:w="0" w:type="auto"/>
          </w:tcPr>
          <w:p w14:paraId="22F5780A">
            <w:pPr>
              <w:spacing w:after="0" w:line="240" w:lineRule="auto"/>
              <w:jc w:val="left"/>
            </w:pPr>
          </w:p>
        </w:tc>
        <w:tc>
          <w:tcPr>
            <w:tcW w:w="0" w:type="auto"/>
          </w:tcPr>
          <w:p w14:paraId="587692C8">
            <w:pPr>
              <w:spacing w:after="0" w:line="240" w:lineRule="auto"/>
              <w:jc w:val="left"/>
            </w:pPr>
          </w:p>
        </w:tc>
        <w:tc>
          <w:tcPr>
            <w:tcW w:w="0" w:type="auto"/>
          </w:tcPr>
          <w:p w14:paraId="53758673">
            <w:pPr>
              <w:spacing w:after="0" w:line="240" w:lineRule="auto"/>
              <w:jc w:val="left"/>
            </w:pPr>
          </w:p>
        </w:tc>
        <w:tc>
          <w:tcPr>
            <w:tcW w:w="0" w:type="auto"/>
          </w:tcPr>
          <w:p w14:paraId="61BA3279">
            <w:pPr>
              <w:spacing w:after="0" w:line="240" w:lineRule="auto"/>
              <w:jc w:val="left"/>
            </w:pPr>
          </w:p>
        </w:tc>
      </w:tr>
      <w:tr w14:paraId="0EB34A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7329B5E">
            <w:pPr>
              <w:spacing w:after="0" w:line="240" w:lineRule="auto"/>
              <w:jc w:val="center"/>
            </w:pPr>
          </w:p>
        </w:tc>
        <w:tc>
          <w:tcPr>
            <w:tcW w:w="0" w:type="auto"/>
          </w:tcPr>
          <w:p w14:paraId="2768956F">
            <w:pPr>
              <w:spacing w:after="0" w:line="240" w:lineRule="auto"/>
              <w:jc w:val="left"/>
            </w:pPr>
          </w:p>
        </w:tc>
        <w:tc>
          <w:tcPr>
            <w:tcW w:w="0" w:type="auto"/>
          </w:tcPr>
          <w:p w14:paraId="5D37D0AC">
            <w:pPr>
              <w:spacing w:after="0" w:line="240" w:lineRule="auto"/>
              <w:jc w:val="left"/>
            </w:pPr>
          </w:p>
        </w:tc>
        <w:tc>
          <w:tcPr>
            <w:tcW w:w="0" w:type="auto"/>
          </w:tcPr>
          <w:p w14:paraId="429F30A3">
            <w:pPr>
              <w:spacing w:after="0" w:line="240" w:lineRule="auto"/>
              <w:jc w:val="left"/>
            </w:pPr>
          </w:p>
        </w:tc>
        <w:tc>
          <w:tcPr>
            <w:tcW w:w="0" w:type="auto"/>
          </w:tcPr>
          <w:p w14:paraId="6522DAA9">
            <w:pPr>
              <w:spacing w:after="0" w:line="240" w:lineRule="auto"/>
              <w:jc w:val="left"/>
            </w:pPr>
          </w:p>
        </w:tc>
        <w:tc>
          <w:tcPr>
            <w:tcW w:w="0" w:type="auto"/>
          </w:tcPr>
          <w:p w14:paraId="5FB1BB1F">
            <w:pPr>
              <w:spacing w:after="0" w:line="240" w:lineRule="auto"/>
              <w:jc w:val="left"/>
            </w:pPr>
          </w:p>
        </w:tc>
      </w:tr>
      <w:tr w14:paraId="2DBCA5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1354129">
            <w:pPr>
              <w:spacing w:after="0" w:line="240" w:lineRule="auto"/>
              <w:jc w:val="center"/>
            </w:pPr>
          </w:p>
        </w:tc>
        <w:tc>
          <w:tcPr>
            <w:tcW w:w="0" w:type="auto"/>
          </w:tcPr>
          <w:p w14:paraId="48CBAA56">
            <w:pPr>
              <w:spacing w:after="0" w:line="240" w:lineRule="auto"/>
              <w:jc w:val="left"/>
            </w:pPr>
          </w:p>
        </w:tc>
        <w:tc>
          <w:tcPr>
            <w:tcW w:w="0" w:type="auto"/>
          </w:tcPr>
          <w:p w14:paraId="610B7C51">
            <w:pPr>
              <w:spacing w:after="0" w:line="240" w:lineRule="auto"/>
              <w:jc w:val="left"/>
            </w:pPr>
          </w:p>
        </w:tc>
        <w:tc>
          <w:tcPr>
            <w:tcW w:w="0" w:type="auto"/>
          </w:tcPr>
          <w:p w14:paraId="48F83DF9">
            <w:pPr>
              <w:spacing w:after="0" w:line="240" w:lineRule="auto"/>
              <w:jc w:val="left"/>
            </w:pPr>
          </w:p>
        </w:tc>
        <w:tc>
          <w:tcPr>
            <w:tcW w:w="0" w:type="auto"/>
          </w:tcPr>
          <w:p w14:paraId="49273888">
            <w:pPr>
              <w:spacing w:after="0" w:line="240" w:lineRule="auto"/>
              <w:jc w:val="left"/>
            </w:pPr>
          </w:p>
        </w:tc>
        <w:tc>
          <w:tcPr>
            <w:tcW w:w="0" w:type="auto"/>
          </w:tcPr>
          <w:p w14:paraId="2927FD9F">
            <w:pPr>
              <w:spacing w:after="0" w:line="240" w:lineRule="auto"/>
              <w:jc w:val="left"/>
            </w:pPr>
          </w:p>
        </w:tc>
      </w:tr>
      <w:tr w14:paraId="272689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7029E07">
            <w:pPr>
              <w:spacing w:after="0" w:line="240" w:lineRule="auto"/>
              <w:jc w:val="center"/>
            </w:pPr>
          </w:p>
        </w:tc>
        <w:tc>
          <w:tcPr>
            <w:tcW w:w="0" w:type="auto"/>
          </w:tcPr>
          <w:p w14:paraId="0C21F409">
            <w:pPr>
              <w:spacing w:after="0" w:line="240" w:lineRule="auto"/>
              <w:jc w:val="left"/>
            </w:pPr>
          </w:p>
        </w:tc>
        <w:tc>
          <w:tcPr>
            <w:tcW w:w="0" w:type="auto"/>
          </w:tcPr>
          <w:p w14:paraId="72238FFE">
            <w:pPr>
              <w:spacing w:after="0" w:line="240" w:lineRule="auto"/>
              <w:jc w:val="left"/>
            </w:pPr>
          </w:p>
        </w:tc>
        <w:tc>
          <w:tcPr>
            <w:tcW w:w="0" w:type="auto"/>
          </w:tcPr>
          <w:p w14:paraId="27F2622A">
            <w:pPr>
              <w:spacing w:after="0" w:line="240" w:lineRule="auto"/>
              <w:jc w:val="left"/>
            </w:pPr>
          </w:p>
        </w:tc>
        <w:tc>
          <w:tcPr>
            <w:tcW w:w="0" w:type="auto"/>
          </w:tcPr>
          <w:p w14:paraId="7AF9415C">
            <w:pPr>
              <w:spacing w:after="0" w:line="240" w:lineRule="auto"/>
              <w:jc w:val="left"/>
            </w:pPr>
          </w:p>
        </w:tc>
        <w:tc>
          <w:tcPr>
            <w:tcW w:w="0" w:type="auto"/>
          </w:tcPr>
          <w:p w14:paraId="6DC655F1">
            <w:pPr>
              <w:spacing w:after="0" w:line="240" w:lineRule="auto"/>
              <w:jc w:val="left"/>
            </w:pPr>
          </w:p>
        </w:tc>
      </w:tr>
      <w:tr w14:paraId="0002F5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4BA2AA4">
            <w:pPr>
              <w:spacing w:after="0" w:line="240" w:lineRule="auto"/>
              <w:jc w:val="center"/>
            </w:pPr>
          </w:p>
        </w:tc>
        <w:tc>
          <w:tcPr>
            <w:tcW w:w="0" w:type="auto"/>
          </w:tcPr>
          <w:p w14:paraId="604EA4FA">
            <w:pPr>
              <w:spacing w:after="0" w:line="240" w:lineRule="auto"/>
              <w:jc w:val="left"/>
            </w:pPr>
          </w:p>
        </w:tc>
        <w:tc>
          <w:tcPr>
            <w:tcW w:w="0" w:type="auto"/>
          </w:tcPr>
          <w:p w14:paraId="33E705AE">
            <w:pPr>
              <w:spacing w:after="0" w:line="240" w:lineRule="auto"/>
              <w:jc w:val="left"/>
            </w:pPr>
          </w:p>
        </w:tc>
        <w:tc>
          <w:tcPr>
            <w:tcW w:w="0" w:type="auto"/>
          </w:tcPr>
          <w:p w14:paraId="4EFA2F94">
            <w:pPr>
              <w:spacing w:after="0" w:line="240" w:lineRule="auto"/>
              <w:jc w:val="left"/>
            </w:pPr>
          </w:p>
        </w:tc>
        <w:tc>
          <w:tcPr>
            <w:tcW w:w="0" w:type="auto"/>
          </w:tcPr>
          <w:p w14:paraId="5BA43BBF">
            <w:pPr>
              <w:spacing w:after="0" w:line="240" w:lineRule="auto"/>
              <w:jc w:val="left"/>
            </w:pPr>
          </w:p>
        </w:tc>
        <w:tc>
          <w:tcPr>
            <w:tcW w:w="0" w:type="auto"/>
          </w:tcPr>
          <w:p w14:paraId="26B61463">
            <w:pPr>
              <w:spacing w:after="0" w:line="240" w:lineRule="auto"/>
              <w:jc w:val="left"/>
            </w:pPr>
          </w:p>
        </w:tc>
      </w:tr>
      <w:tr w14:paraId="792BEA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ECD71DC">
            <w:pPr>
              <w:spacing w:after="0" w:line="240" w:lineRule="auto"/>
              <w:jc w:val="center"/>
            </w:pPr>
          </w:p>
        </w:tc>
        <w:tc>
          <w:tcPr>
            <w:tcW w:w="0" w:type="auto"/>
          </w:tcPr>
          <w:p w14:paraId="756C1A09">
            <w:pPr>
              <w:spacing w:after="0" w:line="240" w:lineRule="auto"/>
              <w:jc w:val="left"/>
            </w:pPr>
          </w:p>
        </w:tc>
        <w:tc>
          <w:tcPr>
            <w:tcW w:w="0" w:type="auto"/>
          </w:tcPr>
          <w:p w14:paraId="61A3FE8E">
            <w:pPr>
              <w:spacing w:after="0" w:line="240" w:lineRule="auto"/>
              <w:jc w:val="left"/>
            </w:pPr>
          </w:p>
        </w:tc>
        <w:tc>
          <w:tcPr>
            <w:tcW w:w="0" w:type="auto"/>
          </w:tcPr>
          <w:p w14:paraId="0A3C74FA">
            <w:pPr>
              <w:spacing w:after="0" w:line="240" w:lineRule="auto"/>
              <w:jc w:val="left"/>
            </w:pPr>
          </w:p>
        </w:tc>
        <w:tc>
          <w:tcPr>
            <w:tcW w:w="0" w:type="auto"/>
          </w:tcPr>
          <w:p w14:paraId="43E0D2E3">
            <w:pPr>
              <w:spacing w:after="0" w:line="240" w:lineRule="auto"/>
              <w:jc w:val="left"/>
            </w:pPr>
          </w:p>
        </w:tc>
        <w:tc>
          <w:tcPr>
            <w:tcW w:w="0" w:type="auto"/>
          </w:tcPr>
          <w:p w14:paraId="34238B00">
            <w:pPr>
              <w:spacing w:after="0" w:line="240" w:lineRule="auto"/>
              <w:jc w:val="left"/>
            </w:pPr>
          </w:p>
        </w:tc>
      </w:tr>
      <w:tr w14:paraId="440291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371A77A">
            <w:pPr>
              <w:spacing w:after="0" w:line="240" w:lineRule="auto"/>
              <w:jc w:val="center"/>
            </w:pPr>
          </w:p>
        </w:tc>
        <w:tc>
          <w:tcPr>
            <w:tcW w:w="0" w:type="auto"/>
          </w:tcPr>
          <w:p w14:paraId="0CFE3DC9">
            <w:pPr>
              <w:spacing w:after="0" w:line="240" w:lineRule="auto"/>
              <w:jc w:val="left"/>
            </w:pPr>
          </w:p>
        </w:tc>
        <w:tc>
          <w:tcPr>
            <w:tcW w:w="0" w:type="auto"/>
          </w:tcPr>
          <w:p w14:paraId="66220EDC">
            <w:pPr>
              <w:spacing w:after="0" w:line="240" w:lineRule="auto"/>
              <w:jc w:val="left"/>
            </w:pPr>
          </w:p>
        </w:tc>
        <w:tc>
          <w:tcPr>
            <w:tcW w:w="0" w:type="auto"/>
          </w:tcPr>
          <w:p w14:paraId="50B13480">
            <w:pPr>
              <w:spacing w:after="0" w:line="240" w:lineRule="auto"/>
              <w:jc w:val="left"/>
            </w:pPr>
          </w:p>
        </w:tc>
        <w:tc>
          <w:tcPr>
            <w:tcW w:w="0" w:type="auto"/>
          </w:tcPr>
          <w:p w14:paraId="7E0D084B">
            <w:pPr>
              <w:spacing w:after="0" w:line="240" w:lineRule="auto"/>
              <w:jc w:val="left"/>
            </w:pPr>
          </w:p>
        </w:tc>
        <w:tc>
          <w:tcPr>
            <w:tcW w:w="0" w:type="auto"/>
          </w:tcPr>
          <w:p w14:paraId="3A747892">
            <w:pPr>
              <w:spacing w:after="0" w:line="240" w:lineRule="auto"/>
              <w:jc w:val="left"/>
            </w:pPr>
          </w:p>
        </w:tc>
      </w:tr>
      <w:tr w14:paraId="1BDEDF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A8A4BEC">
            <w:pPr>
              <w:spacing w:after="0" w:line="240" w:lineRule="auto"/>
              <w:jc w:val="center"/>
            </w:pPr>
          </w:p>
        </w:tc>
        <w:tc>
          <w:tcPr>
            <w:tcW w:w="0" w:type="auto"/>
          </w:tcPr>
          <w:p w14:paraId="00EAC962">
            <w:pPr>
              <w:spacing w:after="0" w:line="240" w:lineRule="auto"/>
              <w:jc w:val="left"/>
            </w:pPr>
          </w:p>
        </w:tc>
        <w:tc>
          <w:tcPr>
            <w:tcW w:w="0" w:type="auto"/>
          </w:tcPr>
          <w:p w14:paraId="0BABC89B">
            <w:pPr>
              <w:spacing w:after="0" w:line="240" w:lineRule="auto"/>
              <w:jc w:val="left"/>
            </w:pPr>
          </w:p>
        </w:tc>
        <w:tc>
          <w:tcPr>
            <w:tcW w:w="0" w:type="auto"/>
          </w:tcPr>
          <w:p w14:paraId="3FCBB9F1">
            <w:pPr>
              <w:spacing w:after="0" w:line="240" w:lineRule="auto"/>
              <w:jc w:val="left"/>
            </w:pPr>
          </w:p>
        </w:tc>
        <w:tc>
          <w:tcPr>
            <w:tcW w:w="0" w:type="auto"/>
          </w:tcPr>
          <w:p w14:paraId="05FA1315">
            <w:pPr>
              <w:spacing w:after="0" w:line="240" w:lineRule="auto"/>
              <w:jc w:val="left"/>
            </w:pPr>
          </w:p>
        </w:tc>
        <w:tc>
          <w:tcPr>
            <w:tcW w:w="0" w:type="auto"/>
          </w:tcPr>
          <w:p w14:paraId="6350EC56">
            <w:pPr>
              <w:spacing w:after="0" w:line="240" w:lineRule="auto"/>
              <w:jc w:val="left"/>
            </w:pPr>
          </w:p>
        </w:tc>
      </w:tr>
      <w:tr w14:paraId="18045D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F0FE6BB">
            <w:pPr>
              <w:spacing w:after="0" w:line="240" w:lineRule="auto"/>
              <w:jc w:val="center"/>
            </w:pPr>
          </w:p>
        </w:tc>
        <w:tc>
          <w:tcPr>
            <w:tcW w:w="0" w:type="auto"/>
          </w:tcPr>
          <w:p w14:paraId="5965A476">
            <w:pPr>
              <w:spacing w:after="0" w:line="240" w:lineRule="auto"/>
              <w:jc w:val="left"/>
            </w:pPr>
          </w:p>
        </w:tc>
        <w:tc>
          <w:tcPr>
            <w:tcW w:w="0" w:type="auto"/>
          </w:tcPr>
          <w:p w14:paraId="7CBAB5A1">
            <w:pPr>
              <w:spacing w:after="0" w:line="240" w:lineRule="auto"/>
              <w:jc w:val="left"/>
            </w:pPr>
          </w:p>
        </w:tc>
        <w:tc>
          <w:tcPr>
            <w:tcW w:w="0" w:type="auto"/>
          </w:tcPr>
          <w:p w14:paraId="1EA0824E">
            <w:pPr>
              <w:spacing w:after="0" w:line="240" w:lineRule="auto"/>
              <w:jc w:val="left"/>
            </w:pPr>
          </w:p>
        </w:tc>
        <w:tc>
          <w:tcPr>
            <w:tcW w:w="0" w:type="auto"/>
          </w:tcPr>
          <w:p w14:paraId="3D545A1A">
            <w:pPr>
              <w:spacing w:after="0" w:line="240" w:lineRule="auto"/>
              <w:jc w:val="left"/>
            </w:pPr>
          </w:p>
        </w:tc>
        <w:tc>
          <w:tcPr>
            <w:tcW w:w="0" w:type="auto"/>
          </w:tcPr>
          <w:p w14:paraId="0495F924">
            <w:pPr>
              <w:spacing w:after="0" w:line="240" w:lineRule="auto"/>
              <w:jc w:val="left"/>
            </w:pPr>
          </w:p>
        </w:tc>
      </w:tr>
      <w:tr w14:paraId="0490A0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F5DCB5">
            <w:pPr>
              <w:spacing w:after="0" w:line="240" w:lineRule="auto"/>
              <w:jc w:val="center"/>
            </w:pPr>
          </w:p>
        </w:tc>
        <w:tc>
          <w:tcPr>
            <w:tcW w:w="0" w:type="auto"/>
          </w:tcPr>
          <w:p w14:paraId="23C12039">
            <w:pPr>
              <w:spacing w:after="0" w:line="240" w:lineRule="auto"/>
              <w:jc w:val="left"/>
            </w:pPr>
          </w:p>
        </w:tc>
        <w:tc>
          <w:tcPr>
            <w:tcW w:w="0" w:type="auto"/>
          </w:tcPr>
          <w:p w14:paraId="21083F80">
            <w:pPr>
              <w:spacing w:after="0" w:line="240" w:lineRule="auto"/>
              <w:jc w:val="left"/>
            </w:pPr>
          </w:p>
        </w:tc>
        <w:tc>
          <w:tcPr>
            <w:tcW w:w="0" w:type="auto"/>
          </w:tcPr>
          <w:p w14:paraId="0DC1DAE8">
            <w:pPr>
              <w:spacing w:after="0" w:line="240" w:lineRule="auto"/>
              <w:jc w:val="left"/>
            </w:pPr>
          </w:p>
        </w:tc>
        <w:tc>
          <w:tcPr>
            <w:tcW w:w="0" w:type="auto"/>
          </w:tcPr>
          <w:p w14:paraId="407DE50D">
            <w:pPr>
              <w:spacing w:after="0" w:line="240" w:lineRule="auto"/>
              <w:jc w:val="left"/>
            </w:pPr>
          </w:p>
        </w:tc>
        <w:tc>
          <w:tcPr>
            <w:tcW w:w="0" w:type="auto"/>
          </w:tcPr>
          <w:p w14:paraId="7997FF4D">
            <w:pPr>
              <w:spacing w:after="0" w:line="240" w:lineRule="auto"/>
              <w:jc w:val="left"/>
            </w:pPr>
          </w:p>
        </w:tc>
      </w:tr>
    </w:tbl>
    <w:p w14:paraId="7CEDD57B">
      <w:r>
        <w:br w:type="page"/>
      </w:r>
    </w:p>
    <w:p w14:paraId="0AEBA902">
      <w:pPr>
        <w:pStyle w:val="4"/>
        <w:spacing w:before="0" w:after="0" w:line="360" w:lineRule="auto"/>
        <w:jc w:val="left"/>
      </w:pPr>
      <w:bookmarkStart w:id="14" w:name="_Toc27865"/>
      <w:r>
        <w:rPr>
          <w:rFonts w:ascii="Times New Roman" w:hAnsi="Times New Roman" w:eastAsia="宋体"/>
          <w:b/>
          <w:i w:val="0"/>
          <w:color w:val="000000"/>
          <w:sz w:val="30"/>
          <w:u w:val="none"/>
        </w:rPr>
        <w:t>3.3 服务器和存储</w:t>
      </w:r>
      <w:bookmarkEnd w:id="14"/>
    </w:p>
    <w:tbl>
      <w:tblPr>
        <w:tblStyle w:val="36"/>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2"/>
        <w:gridCol w:w="222"/>
        <w:gridCol w:w="222"/>
        <w:gridCol w:w="222"/>
        <w:gridCol w:w="222"/>
      </w:tblGrid>
      <w:tr w14:paraId="46CA28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3A42EC29">
            <w:pPr>
              <w:spacing w:after="0" w:line="240" w:lineRule="auto"/>
              <w:jc w:val="center"/>
            </w:pPr>
          </w:p>
        </w:tc>
        <w:tc>
          <w:tcPr>
            <w:tcW w:w="0" w:type="auto"/>
            <w:shd w:val="clear" w:color="auto" w:fill="D6E7F5"/>
            <w:vAlign w:val="center"/>
          </w:tcPr>
          <w:p w14:paraId="285847AF">
            <w:pPr>
              <w:spacing w:after="0" w:line="240" w:lineRule="auto"/>
              <w:jc w:val="center"/>
            </w:pPr>
          </w:p>
        </w:tc>
        <w:tc>
          <w:tcPr>
            <w:tcW w:w="0" w:type="auto"/>
            <w:shd w:val="clear" w:color="auto" w:fill="D6E7F5"/>
            <w:vAlign w:val="center"/>
          </w:tcPr>
          <w:p w14:paraId="6FD5EA91">
            <w:pPr>
              <w:spacing w:after="0" w:line="240" w:lineRule="auto"/>
              <w:jc w:val="center"/>
            </w:pPr>
          </w:p>
        </w:tc>
        <w:tc>
          <w:tcPr>
            <w:tcW w:w="0" w:type="auto"/>
            <w:shd w:val="clear" w:color="auto" w:fill="D6E7F5"/>
            <w:vAlign w:val="center"/>
          </w:tcPr>
          <w:p w14:paraId="272B65B0">
            <w:pPr>
              <w:spacing w:after="0" w:line="240" w:lineRule="auto"/>
              <w:jc w:val="center"/>
            </w:pPr>
          </w:p>
        </w:tc>
        <w:tc>
          <w:tcPr>
            <w:tcW w:w="0" w:type="auto"/>
            <w:shd w:val="clear" w:color="auto" w:fill="D6E7F5"/>
            <w:vAlign w:val="center"/>
          </w:tcPr>
          <w:p w14:paraId="56B74E39">
            <w:pPr>
              <w:spacing w:after="0" w:line="240" w:lineRule="auto"/>
              <w:jc w:val="center"/>
            </w:pPr>
          </w:p>
        </w:tc>
      </w:tr>
      <w:tr w14:paraId="5719FB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93D25FF">
            <w:pPr>
              <w:spacing w:after="0" w:line="240" w:lineRule="auto"/>
              <w:jc w:val="center"/>
            </w:pPr>
          </w:p>
        </w:tc>
        <w:tc>
          <w:tcPr>
            <w:tcW w:w="0" w:type="auto"/>
          </w:tcPr>
          <w:p w14:paraId="5E4544FE">
            <w:pPr>
              <w:spacing w:after="0" w:line="240" w:lineRule="auto"/>
              <w:jc w:val="left"/>
            </w:pPr>
          </w:p>
        </w:tc>
        <w:tc>
          <w:tcPr>
            <w:tcW w:w="0" w:type="auto"/>
          </w:tcPr>
          <w:p w14:paraId="05CE101A">
            <w:pPr>
              <w:spacing w:after="0" w:line="240" w:lineRule="auto"/>
              <w:jc w:val="left"/>
            </w:pPr>
          </w:p>
        </w:tc>
        <w:tc>
          <w:tcPr>
            <w:tcW w:w="0" w:type="auto"/>
          </w:tcPr>
          <w:p w14:paraId="0590D0F4">
            <w:pPr>
              <w:spacing w:after="0" w:line="240" w:lineRule="auto"/>
              <w:jc w:val="left"/>
            </w:pPr>
          </w:p>
        </w:tc>
        <w:tc>
          <w:tcPr>
            <w:tcW w:w="0" w:type="auto"/>
          </w:tcPr>
          <w:p w14:paraId="13287B91">
            <w:pPr>
              <w:spacing w:after="0" w:line="240" w:lineRule="auto"/>
              <w:jc w:val="left"/>
            </w:pPr>
          </w:p>
        </w:tc>
      </w:tr>
      <w:tr w14:paraId="6755D2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A598041">
            <w:pPr>
              <w:spacing w:after="0" w:line="240" w:lineRule="auto"/>
              <w:jc w:val="center"/>
            </w:pPr>
          </w:p>
        </w:tc>
        <w:tc>
          <w:tcPr>
            <w:tcW w:w="0" w:type="auto"/>
          </w:tcPr>
          <w:p w14:paraId="571A9DCD">
            <w:pPr>
              <w:spacing w:after="0" w:line="240" w:lineRule="auto"/>
              <w:jc w:val="left"/>
            </w:pPr>
          </w:p>
        </w:tc>
        <w:tc>
          <w:tcPr>
            <w:tcW w:w="0" w:type="auto"/>
          </w:tcPr>
          <w:p w14:paraId="37A9E00D">
            <w:pPr>
              <w:spacing w:after="0" w:line="240" w:lineRule="auto"/>
              <w:jc w:val="left"/>
            </w:pPr>
          </w:p>
        </w:tc>
        <w:tc>
          <w:tcPr>
            <w:tcW w:w="0" w:type="auto"/>
          </w:tcPr>
          <w:p w14:paraId="4321490B">
            <w:pPr>
              <w:spacing w:after="0" w:line="240" w:lineRule="auto"/>
              <w:jc w:val="left"/>
            </w:pPr>
          </w:p>
        </w:tc>
        <w:tc>
          <w:tcPr>
            <w:tcW w:w="0" w:type="auto"/>
          </w:tcPr>
          <w:p w14:paraId="3D44BEFA">
            <w:pPr>
              <w:spacing w:after="0" w:line="240" w:lineRule="auto"/>
              <w:jc w:val="left"/>
            </w:pPr>
          </w:p>
        </w:tc>
      </w:tr>
      <w:tr w14:paraId="5F8D53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E67041C">
            <w:pPr>
              <w:spacing w:after="0" w:line="240" w:lineRule="auto"/>
              <w:jc w:val="center"/>
            </w:pPr>
          </w:p>
        </w:tc>
        <w:tc>
          <w:tcPr>
            <w:tcW w:w="0" w:type="auto"/>
          </w:tcPr>
          <w:p w14:paraId="34DCDE7A">
            <w:pPr>
              <w:spacing w:after="0" w:line="240" w:lineRule="auto"/>
              <w:jc w:val="left"/>
            </w:pPr>
          </w:p>
        </w:tc>
        <w:tc>
          <w:tcPr>
            <w:tcW w:w="0" w:type="auto"/>
          </w:tcPr>
          <w:p w14:paraId="53DADFA8">
            <w:pPr>
              <w:spacing w:after="0" w:line="240" w:lineRule="auto"/>
              <w:jc w:val="left"/>
            </w:pPr>
          </w:p>
        </w:tc>
        <w:tc>
          <w:tcPr>
            <w:tcW w:w="0" w:type="auto"/>
          </w:tcPr>
          <w:p w14:paraId="0CEA05D3">
            <w:pPr>
              <w:spacing w:after="0" w:line="240" w:lineRule="auto"/>
              <w:jc w:val="left"/>
            </w:pPr>
          </w:p>
        </w:tc>
        <w:tc>
          <w:tcPr>
            <w:tcW w:w="0" w:type="auto"/>
          </w:tcPr>
          <w:p w14:paraId="0132F908">
            <w:pPr>
              <w:spacing w:after="0" w:line="240" w:lineRule="auto"/>
              <w:jc w:val="left"/>
            </w:pPr>
          </w:p>
        </w:tc>
      </w:tr>
      <w:tr w14:paraId="05F7AD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0A317EB">
            <w:pPr>
              <w:spacing w:after="0" w:line="240" w:lineRule="auto"/>
              <w:jc w:val="center"/>
            </w:pPr>
          </w:p>
        </w:tc>
        <w:tc>
          <w:tcPr>
            <w:tcW w:w="0" w:type="auto"/>
          </w:tcPr>
          <w:p w14:paraId="7B1D4C95">
            <w:pPr>
              <w:spacing w:after="0" w:line="240" w:lineRule="auto"/>
              <w:jc w:val="left"/>
            </w:pPr>
          </w:p>
        </w:tc>
        <w:tc>
          <w:tcPr>
            <w:tcW w:w="0" w:type="auto"/>
          </w:tcPr>
          <w:p w14:paraId="01E100BD">
            <w:pPr>
              <w:spacing w:after="0" w:line="240" w:lineRule="auto"/>
              <w:jc w:val="left"/>
            </w:pPr>
          </w:p>
        </w:tc>
        <w:tc>
          <w:tcPr>
            <w:tcW w:w="0" w:type="auto"/>
          </w:tcPr>
          <w:p w14:paraId="01A4F2D1">
            <w:pPr>
              <w:spacing w:after="0" w:line="240" w:lineRule="auto"/>
              <w:jc w:val="left"/>
            </w:pPr>
          </w:p>
        </w:tc>
        <w:tc>
          <w:tcPr>
            <w:tcW w:w="0" w:type="auto"/>
          </w:tcPr>
          <w:p w14:paraId="5787902E">
            <w:pPr>
              <w:spacing w:after="0" w:line="240" w:lineRule="auto"/>
              <w:jc w:val="left"/>
            </w:pPr>
          </w:p>
        </w:tc>
      </w:tr>
      <w:tr w14:paraId="170556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E57ADC4">
            <w:pPr>
              <w:spacing w:after="0" w:line="240" w:lineRule="auto"/>
              <w:jc w:val="center"/>
            </w:pPr>
          </w:p>
        </w:tc>
        <w:tc>
          <w:tcPr>
            <w:tcW w:w="0" w:type="auto"/>
          </w:tcPr>
          <w:p w14:paraId="7579621F">
            <w:pPr>
              <w:spacing w:after="0" w:line="240" w:lineRule="auto"/>
              <w:jc w:val="left"/>
            </w:pPr>
          </w:p>
        </w:tc>
        <w:tc>
          <w:tcPr>
            <w:tcW w:w="0" w:type="auto"/>
          </w:tcPr>
          <w:p w14:paraId="2EC08944">
            <w:pPr>
              <w:spacing w:after="0" w:line="240" w:lineRule="auto"/>
              <w:jc w:val="left"/>
            </w:pPr>
          </w:p>
        </w:tc>
        <w:tc>
          <w:tcPr>
            <w:tcW w:w="0" w:type="auto"/>
          </w:tcPr>
          <w:p w14:paraId="46895760">
            <w:pPr>
              <w:spacing w:after="0" w:line="240" w:lineRule="auto"/>
              <w:jc w:val="left"/>
            </w:pPr>
          </w:p>
        </w:tc>
        <w:tc>
          <w:tcPr>
            <w:tcW w:w="0" w:type="auto"/>
          </w:tcPr>
          <w:p w14:paraId="1C0E2056">
            <w:pPr>
              <w:spacing w:after="0" w:line="240" w:lineRule="auto"/>
              <w:jc w:val="left"/>
            </w:pPr>
          </w:p>
        </w:tc>
      </w:tr>
    </w:tbl>
    <w:p w14:paraId="26F43F21">
      <w:r>
        <w:br w:type="page"/>
      </w:r>
    </w:p>
    <w:p w14:paraId="1887249C">
      <w:pPr>
        <w:pStyle w:val="4"/>
        <w:spacing w:before="0" w:after="0" w:line="360" w:lineRule="auto"/>
        <w:jc w:val="left"/>
      </w:pPr>
      <w:bookmarkStart w:id="15" w:name="_Toc7200"/>
      <w:r>
        <w:rPr>
          <w:rFonts w:ascii="Times New Roman" w:hAnsi="Times New Roman" w:eastAsia="宋体"/>
          <w:b/>
          <w:i w:val="0"/>
          <w:color w:val="000000"/>
          <w:sz w:val="30"/>
          <w:u w:val="none"/>
        </w:rPr>
        <w:t>3.4 安全</w:t>
      </w:r>
      <w:bookmarkEnd w:id="15"/>
    </w:p>
    <w:tbl>
      <w:tblPr>
        <w:tblStyle w:val="36"/>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2"/>
        <w:gridCol w:w="222"/>
        <w:gridCol w:w="222"/>
        <w:gridCol w:w="222"/>
        <w:gridCol w:w="222"/>
      </w:tblGrid>
      <w:tr w14:paraId="1830CC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4B330F97">
            <w:pPr>
              <w:spacing w:after="0" w:line="240" w:lineRule="auto"/>
              <w:jc w:val="center"/>
            </w:pPr>
          </w:p>
        </w:tc>
        <w:tc>
          <w:tcPr>
            <w:tcW w:w="0" w:type="auto"/>
            <w:shd w:val="clear" w:color="auto" w:fill="D6E7F5"/>
            <w:vAlign w:val="center"/>
          </w:tcPr>
          <w:p w14:paraId="0DEFB2EC">
            <w:pPr>
              <w:spacing w:after="0" w:line="240" w:lineRule="auto"/>
              <w:jc w:val="center"/>
            </w:pPr>
          </w:p>
        </w:tc>
        <w:tc>
          <w:tcPr>
            <w:tcW w:w="0" w:type="auto"/>
            <w:shd w:val="clear" w:color="auto" w:fill="D6E7F5"/>
            <w:vAlign w:val="center"/>
          </w:tcPr>
          <w:p w14:paraId="13279FE0">
            <w:pPr>
              <w:spacing w:after="0" w:line="240" w:lineRule="auto"/>
              <w:jc w:val="center"/>
            </w:pPr>
          </w:p>
        </w:tc>
        <w:tc>
          <w:tcPr>
            <w:tcW w:w="0" w:type="auto"/>
            <w:shd w:val="clear" w:color="auto" w:fill="D6E7F5"/>
            <w:vAlign w:val="center"/>
          </w:tcPr>
          <w:p w14:paraId="582843E6">
            <w:pPr>
              <w:spacing w:after="0" w:line="240" w:lineRule="auto"/>
              <w:jc w:val="center"/>
            </w:pPr>
          </w:p>
        </w:tc>
        <w:tc>
          <w:tcPr>
            <w:tcW w:w="0" w:type="auto"/>
            <w:shd w:val="clear" w:color="auto" w:fill="D6E7F5"/>
            <w:vAlign w:val="center"/>
          </w:tcPr>
          <w:p w14:paraId="5210C5F6">
            <w:pPr>
              <w:spacing w:after="0" w:line="240" w:lineRule="auto"/>
              <w:jc w:val="center"/>
            </w:pPr>
          </w:p>
        </w:tc>
      </w:tr>
      <w:tr w14:paraId="6A7898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972D0ED">
            <w:pPr>
              <w:spacing w:after="0" w:line="240" w:lineRule="auto"/>
              <w:jc w:val="center"/>
            </w:pPr>
          </w:p>
        </w:tc>
        <w:tc>
          <w:tcPr>
            <w:tcW w:w="0" w:type="auto"/>
          </w:tcPr>
          <w:p w14:paraId="0FB8A9E8">
            <w:pPr>
              <w:spacing w:after="0" w:line="240" w:lineRule="auto"/>
              <w:jc w:val="left"/>
            </w:pPr>
          </w:p>
        </w:tc>
        <w:tc>
          <w:tcPr>
            <w:tcW w:w="0" w:type="auto"/>
          </w:tcPr>
          <w:p w14:paraId="6862D197">
            <w:pPr>
              <w:spacing w:after="0" w:line="240" w:lineRule="auto"/>
              <w:jc w:val="left"/>
            </w:pPr>
          </w:p>
        </w:tc>
        <w:tc>
          <w:tcPr>
            <w:tcW w:w="0" w:type="auto"/>
          </w:tcPr>
          <w:p w14:paraId="535E44A7">
            <w:pPr>
              <w:spacing w:after="0" w:line="240" w:lineRule="auto"/>
              <w:jc w:val="left"/>
            </w:pPr>
          </w:p>
        </w:tc>
        <w:tc>
          <w:tcPr>
            <w:tcW w:w="0" w:type="auto"/>
          </w:tcPr>
          <w:p w14:paraId="301CEC62">
            <w:pPr>
              <w:spacing w:after="0" w:line="240" w:lineRule="auto"/>
              <w:jc w:val="left"/>
            </w:pPr>
          </w:p>
        </w:tc>
      </w:tr>
      <w:tr w14:paraId="4106C4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B9E1E7B">
            <w:pPr>
              <w:spacing w:after="0" w:line="240" w:lineRule="auto"/>
              <w:jc w:val="center"/>
            </w:pPr>
          </w:p>
        </w:tc>
        <w:tc>
          <w:tcPr>
            <w:tcW w:w="0" w:type="auto"/>
          </w:tcPr>
          <w:p w14:paraId="293E70BD">
            <w:pPr>
              <w:spacing w:after="0" w:line="240" w:lineRule="auto"/>
              <w:jc w:val="left"/>
            </w:pPr>
          </w:p>
        </w:tc>
        <w:tc>
          <w:tcPr>
            <w:tcW w:w="0" w:type="auto"/>
          </w:tcPr>
          <w:p w14:paraId="22E61A3A">
            <w:pPr>
              <w:spacing w:after="0" w:line="240" w:lineRule="auto"/>
              <w:jc w:val="left"/>
            </w:pPr>
          </w:p>
        </w:tc>
        <w:tc>
          <w:tcPr>
            <w:tcW w:w="0" w:type="auto"/>
          </w:tcPr>
          <w:p w14:paraId="61D35ED2">
            <w:pPr>
              <w:spacing w:after="0" w:line="240" w:lineRule="auto"/>
              <w:jc w:val="left"/>
            </w:pPr>
          </w:p>
        </w:tc>
        <w:tc>
          <w:tcPr>
            <w:tcW w:w="0" w:type="auto"/>
          </w:tcPr>
          <w:p w14:paraId="543A37EE">
            <w:pPr>
              <w:spacing w:after="0" w:line="240" w:lineRule="auto"/>
              <w:jc w:val="left"/>
            </w:pPr>
          </w:p>
        </w:tc>
      </w:tr>
      <w:tr w14:paraId="3D1979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72C462E">
            <w:pPr>
              <w:spacing w:after="0" w:line="240" w:lineRule="auto"/>
              <w:jc w:val="center"/>
            </w:pPr>
          </w:p>
        </w:tc>
        <w:tc>
          <w:tcPr>
            <w:tcW w:w="0" w:type="auto"/>
          </w:tcPr>
          <w:p w14:paraId="26B69E47">
            <w:pPr>
              <w:spacing w:after="0" w:line="240" w:lineRule="auto"/>
              <w:jc w:val="left"/>
            </w:pPr>
          </w:p>
        </w:tc>
        <w:tc>
          <w:tcPr>
            <w:tcW w:w="0" w:type="auto"/>
          </w:tcPr>
          <w:p w14:paraId="0D541C18">
            <w:pPr>
              <w:spacing w:after="0" w:line="240" w:lineRule="auto"/>
              <w:jc w:val="left"/>
            </w:pPr>
          </w:p>
        </w:tc>
        <w:tc>
          <w:tcPr>
            <w:tcW w:w="0" w:type="auto"/>
          </w:tcPr>
          <w:p w14:paraId="20D37B06">
            <w:pPr>
              <w:spacing w:after="0" w:line="240" w:lineRule="auto"/>
              <w:jc w:val="left"/>
            </w:pPr>
          </w:p>
        </w:tc>
        <w:tc>
          <w:tcPr>
            <w:tcW w:w="0" w:type="auto"/>
          </w:tcPr>
          <w:p w14:paraId="5B349B44">
            <w:pPr>
              <w:spacing w:after="0" w:line="240" w:lineRule="auto"/>
              <w:jc w:val="left"/>
            </w:pPr>
          </w:p>
        </w:tc>
      </w:tr>
      <w:tr w14:paraId="757D91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74963B2">
            <w:pPr>
              <w:spacing w:after="0" w:line="240" w:lineRule="auto"/>
              <w:jc w:val="center"/>
            </w:pPr>
          </w:p>
        </w:tc>
        <w:tc>
          <w:tcPr>
            <w:tcW w:w="0" w:type="auto"/>
          </w:tcPr>
          <w:p w14:paraId="7531C667">
            <w:pPr>
              <w:spacing w:after="0" w:line="240" w:lineRule="auto"/>
              <w:jc w:val="left"/>
            </w:pPr>
          </w:p>
        </w:tc>
        <w:tc>
          <w:tcPr>
            <w:tcW w:w="0" w:type="auto"/>
          </w:tcPr>
          <w:p w14:paraId="73398BCD">
            <w:pPr>
              <w:spacing w:after="0" w:line="240" w:lineRule="auto"/>
              <w:jc w:val="left"/>
            </w:pPr>
          </w:p>
        </w:tc>
        <w:tc>
          <w:tcPr>
            <w:tcW w:w="0" w:type="auto"/>
          </w:tcPr>
          <w:p w14:paraId="3BAB8FF6">
            <w:pPr>
              <w:spacing w:after="0" w:line="240" w:lineRule="auto"/>
              <w:jc w:val="left"/>
            </w:pPr>
          </w:p>
        </w:tc>
        <w:tc>
          <w:tcPr>
            <w:tcW w:w="0" w:type="auto"/>
          </w:tcPr>
          <w:p w14:paraId="0888C2D3">
            <w:pPr>
              <w:spacing w:after="0" w:line="240" w:lineRule="auto"/>
              <w:jc w:val="left"/>
            </w:pPr>
          </w:p>
        </w:tc>
      </w:tr>
      <w:tr w14:paraId="38CFF1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22DAB54">
            <w:pPr>
              <w:spacing w:after="0" w:line="240" w:lineRule="auto"/>
              <w:jc w:val="center"/>
            </w:pPr>
          </w:p>
        </w:tc>
        <w:tc>
          <w:tcPr>
            <w:tcW w:w="0" w:type="auto"/>
          </w:tcPr>
          <w:p w14:paraId="79DFC03C">
            <w:pPr>
              <w:spacing w:after="0" w:line="240" w:lineRule="auto"/>
              <w:jc w:val="left"/>
            </w:pPr>
          </w:p>
        </w:tc>
        <w:tc>
          <w:tcPr>
            <w:tcW w:w="0" w:type="auto"/>
          </w:tcPr>
          <w:p w14:paraId="0F0D6BCC">
            <w:pPr>
              <w:spacing w:after="0" w:line="240" w:lineRule="auto"/>
              <w:jc w:val="left"/>
            </w:pPr>
          </w:p>
        </w:tc>
        <w:tc>
          <w:tcPr>
            <w:tcW w:w="0" w:type="auto"/>
          </w:tcPr>
          <w:p w14:paraId="69C36B90">
            <w:pPr>
              <w:spacing w:after="0" w:line="240" w:lineRule="auto"/>
              <w:jc w:val="left"/>
            </w:pPr>
          </w:p>
        </w:tc>
        <w:tc>
          <w:tcPr>
            <w:tcW w:w="0" w:type="auto"/>
          </w:tcPr>
          <w:p w14:paraId="6CF6AB70">
            <w:pPr>
              <w:spacing w:after="0" w:line="240" w:lineRule="auto"/>
              <w:jc w:val="left"/>
            </w:pPr>
          </w:p>
        </w:tc>
      </w:tr>
      <w:tr w14:paraId="18C1FF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D5A833">
            <w:pPr>
              <w:spacing w:after="0" w:line="240" w:lineRule="auto"/>
              <w:jc w:val="center"/>
            </w:pPr>
          </w:p>
        </w:tc>
        <w:tc>
          <w:tcPr>
            <w:tcW w:w="0" w:type="auto"/>
          </w:tcPr>
          <w:p w14:paraId="0CC346CF">
            <w:pPr>
              <w:spacing w:after="0" w:line="240" w:lineRule="auto"/>
              <w:jc w:val="left"/>
            </w:pPr>
          </w:p>
        </w:tc>
        <w:tc>
          <w:tcPr>
            <w:tcW w:w="0" w:type="auto"/>
          </w:tcPr>
          <w:p w14:paraId="65E1E498">
            <w:pPr>
              <w:spacing w:after="0" w:line="240" w:lineRule="auto"/>
              <w:jc w:val="left"/>
            </w:pPr>
          </w:p>
        </w:tc>
        <w:tc>
          <w:tcPr>
            <w:tcW w:w="0" w:type="auto"/>
          </w:tcPr>
          <w:p w14:paraId="3110E03D">
            <w:pPr>
              <w:spacing w:after="0" w:line="240" w:lineRule="auto"/>
              <w:jc w:val="left"/>
            </w:pPr>
          </w:p>
        </w:tc>
        <w:tc>
          <w:tcPr>
            <w:tcW w:w="0" w:type="auto"/>
          </w:tcPr>
          <w:p w14:paraId="7CCD809A">
            <w:pPr>
              <w:spacing w:after="0" w:line="240" w:lineRule="auto"/>
              <w:jc w:val="left"/>
            </w:pPr>
          </w:p>
        </w:tc>
      </w:tr>
    </w:tbl>
    <w:p w14:paraId="0B0E18CE">
      <w:r>
        <w:br w:type="page"/>
      </w:r>
    </w:p>
    <w:p w14:paraId="370CB8EE">
      <w:pPr>
        <w:pStyle w:val="4"/>
        <w:spacing w:before="0" w:after="0" w:line="360" w:lineRule="auto"/>
        <w:jc w:val="left"/>
      </w:pPr>
      <w:bookmarkStart w:id="16" w:name="_Toc26364"/>
      <w:r>
        <w:rPr>
          <w:rFonts w:ascii="Times New Roman" w:hAnsi="Times New Roman" w:eastAsia="宋体"/>
          <w:b/>
          <w:i w:val="0"/>
          <w:color w:val="000000"/>
          <w:sz w:val="30"/>
          <w:u w:val="none"/>
        </w:rPr>
        <w:t>3.5 招标参数推荐</w:t>
      </w:r>
      <w:bookmarkEnd w:id="16"/>
    </w:p>
    <w:p w14:paraId="7D48D89A">
      <w:pPr>
        <w:spacing w:before="0" w:after="0" w:line="360" w:lineRule="auto"/>
        <w:ind w:firstLineChars="200"/>
      </w:pPr>
      <w:r>
        <w:rPr>
          <w:rFonts w:ascii="Times New Roman" w:hAnsi="Times New Roman" w:eastAsia="宋体"/>
          <w:b w:val="0"/>
          <w:i w:val="0"/>
          <w:color w:val="000000"/>
          <w:sz w:val="24"/>
          <w:u w:val="none"/>
        </w:rPr>
        <w:t>防火墙</w:t>
      </w:r>
    </w:p>
    <w:p w14:paraId="7E7D34A2">
      <w:pPr>
        <w:spacing w:before="0" w:after="0" w:line="360" w:lineRule="auto"/>
        <w:ind w:firstLineChars="200"/>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14:paraId="5C1D87D7">
      <w:pPr>
        <w:spacing w:before="0" w:after="0" w:line="360" w:lineRule="auto"/>
        <w:ind w:firstLineChars="200"/>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14:paraId="4B0D7619">
      <w:pPr>
        <w:spacing w:before="0" w:after="0" w:line="360" w:lineRule="auto"/>
        <w:ind w:firstLineChars="200"/>
      </w:pPr>
      <w:r>
        <w:rPr>
          <w:rFonts w:ascii="Times New Roman" w:hAnsi="Times New Roman" w:eastAsia="宋体"/>
          <w:b w:val="0"/>
          <w:i w:val="0"/>
          <w:color w:val="000000"/>
          <w:sz w:val="24"/>
          <w:u w:val="none"/>
        </w:rPr>
        <w:t>行为管理</w:t>
      </w:r>
    </w:p>
    <w:p w14:paraId="64243099">
      <w:pPr>
        <w:spacing w:before="0" w:after="0" w:line="360" w:lineRule="auto"/>
        <w:ind w:firstLineChars="200"/>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14:paraId="12E009A3">
      <w:pPr>
        <w:spacing w:before="0" w:after="0" w:line="360" w:lineRule="auto"/>
        <w:ind w:firstLineChars="200"/>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14:paraId="48E25AB2">
      <w:pPr>
        <w:spacing w:before="0" w:after="0" w:line="360" w:lineRule="auto"/>
        <w:ind w:firstLineChars="200"/>
      </w:pPr>
      <w:r>
        <w:rPr>
          <w:rFonts w:ascii="Times New Roman" w:hAnsi="Times New Roman" w:eastAsia="宋体"/>
          <w:b w:val="0"/>
          <w:i w:val="0"/>
          <w:color w:val="000000"/>
          <w:sz w:val="24"/>
          <w:u w:val="none"/>
        </w:rPr>
        <w:t>零信任</w:t>
      </w:r>
    </w:p>
    <w:p w14:paraId="2A5E56AD">
      <w:pPr>
        <w:spacing w:before="0" w:after="0" w:line="360" w:lineRule="auto"/>
        <w:ind w:firstLineChars="200"/>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14:paraId="2FC6B8E3">
      <w:pPr>
        <w:spacing w:before="0" w:after="0" w:line="360" w:lineRule="auto"/>
        <w:ind w:firstLineChars="200"/>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14:paraId="3B4DF48C">
      <w:pPr>
        <w:spacing w:before="0" w:after="0" w:line="360" w:lineRule="auto"/>
        <w:ind w:firstLineChars="200"/>
      </w:pPr>
      <w:r>
        <w:rPr>
          <w:rFonts w:ascii="Times New Roman" w:hAnsi="Times New Roman" w:eastAsia="宋体"/>
          <w:b w:val="0"/>
          <w:i w:val="0"/>
          <w:color w:val="000000"/>
          <w:sz w:val="24"/>
          <w:u w:val="none"/>
        </w:rPr>
        <w:t>aES杀毒</w:t>
      </w:r>
    </w:p>
    <w:p w14:paraId="075ED7FD">
      <w:pPr>
        <w:spacing w:before="0" w:after="0" w:line="360" w:lineRule="auto"/>
        <w:ind w:firstLineChars="200"/>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14:paraId="09A05165">
      <w:pPr>
        <w:spacing w:before="0" w:after="0" w:line="360" w:lineRule="auto"/>
        <w:ind w:firstLineChars="200"/>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14:paraId="62D6F962">
      <w:pPr>
        <w:spacing w:before="0" w:after="0" w:line="360" w:lineRule="auto"/>
        <w:ind w:firstLineChars="200"/>
      </w:pPr>
      <w:r>
        <w:rPr>
          <w:rFonts w:ascii="Times New Roman" w:hAnsi="Times New Roman" w:eastAsia="宋体"/>
          <w:b w:val="0"/>
          <w:i w:val="0"/>
          <w:color w:val="000000"/>
          <w:sz w:val="24"/>
          <w:u w:val="none"/>
        </w:rPr>
        <w:t>日志审计</w:t>
      </w:r>
    </w:p>
    <w:p w14:paraId="3C75A017">
      <w:pPr>
        <w:spacing w:before="0" w:after="0" w:line="360" w:lineRule="auto"/>
        <w:ind w:firstLineChars="200"/>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14:paraId="0B9F2CA2">
      <w:pPr>
        <w:spacing w:before="0" w:after="0" w:line="360" w:lineRule="auto"/>
        <w:ind w:firstLineChars="200"/>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14:paraId="576A3239">
      <w:pPr>
        <w:spacing w:before="0" w:after="0" w:line="360" w:lineRule="auto"/>
        <w:ind w:firstLineChars="200"/>
      </w:pPr>
      <w:r>
        <w:rPr>
          <w:rFonts w:ascii="Times New Roman" w:hAnsi="Times New Roman" w:eastAsia="宋体"/>
          <w:b w:val="0"/>
          <w:i w:val="0"/>
          <w:color w:val="000000"/>
          <w:sz w:val="24"/>
          <w:u w:val="none"/>
        </w:rPr>
        <w:t>堡垒机</w:t>
      </w:r>
    </w:p>
    <w:p w14:paraId="65FBA359">
      <w:pPr>
        <w:spacing w:before="0" w:after="0" w:line="360" w:lineRule="auto"/>
        <w:ind w:firstLineChars="200"/>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14:paraId="4E840BD2">
      <w:pPr>
        <w:spacing w:before="0" w:after="0" w:line="360" w:lineRule="auto"/>
        <w:ind w:firstLineChars="200"/>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14:paraId="2FCBFDFA">
      <w:pPr>
        <w:pStyle w:val="146"/>
        <w:spacing w:line="360" w:lineRule="auto"/>
        <w:ind w:left="920" w:leftChars="200" w:hanging="480" w:hangingChars="200"/>
      </w:pPr>
      <w:r>
        <w:rPr>
          <w:rFonts w:ascii="Times New Roman" w:hAnsi="Times New Roman" w:eastAsia="宋体"/>
          <w:b w:val="0"/>
          <w:i w:val="0"/>
          <w:color w:val="000000"/>
          <w:sz w:val="24"/>
          <w:u w:val="none"/>
        </w:rPr>
        <w:t>▶ 私有云平台</w:t>
      </w:r>
    </w:p>
    <w:p w14:paraId="647C7CF0">
      <w:pPr>
        <w:pStyle w:val="146"/>
        <w:spacing w:line="360" w:lineRule="auto"/>
        <w:ind w:left="920" w:leftChars="200" w:hanging="480" w:hangingChars="200"/>
      </w:pPr>
      <w:r>
        <w:rPr>
          <w:rFonts w:ascii="Times New Roman" w:hAnsi="Times New Roman" w:eastAsia="宋体"/>
          <w:b w:val="0"/>
          <w:i w:val="0"/>
          <w:color w:val="000000"/>
          <w:sz w:val="24"/>
          <w:u w:val="none"/>
        </w:rPr>
        <w:t>▶ 为保障平台上运行业务的安全防护和扩展性和兼容性，平台支持扩展同一品牌的虚拟应用防火墙、虚拟应用交付、SSL VPN软件、数据库审计软件等组件</w:t>
      </w:r>
    </w:p>
    <w:p w14:paraId="7DEC16CA">
      <w:pPr>
        <w:pStyle w:val="146"/>
        <w:spacing w:line="360" w:lineRule="auto"/>
        <w:ind w:left="920" w:leftChars="200" w:hanging="480" w:hangingChars="200"/>
      </w:pPr>
      <w:r>
        <w:rPr>
          <w:rFonts w:ascii="Times New Roman" w:hAnsi="Times New Roman" w:eastAsia="宋体"/>
          <w:b w:val="0"/>
          <w:i w:val="0"/>
          <w:color w:val="000000"/>
          <w:sz w:val="24"/>
          <w:u w:val="none"/>
        </w:rPr>
        <w:t>▶ 超融合应支持微隔离策略推荐，自动通过访问关系、历史流量和用户配置来生成最适合的微隔离规则，并且可以预发布策略，预览访问关系和防护状况，在二次确认后发布推荐策略。</w:t>
      </w:r>
    </w:p>
    <w:p w14:paraId="08540973">
      <w:pPr>
        <w:spacing w:before="0" w:after="0" w:line="360" w:lineRule="auto"/>
        <w:ind w:firstLineChars="200"/>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14:paraId="4CA6AA8A">
      <w:pPr>
        <w:spacing w:before="0" w:after="0" w:line="360" w:lineRule="auto"/>
        <w:ind w:firstLineChars="200"/>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14:paraId="6DAC0F4C">
      <w:pPr>
        <w:spacing w:before="0" w:after="0" w:line="360" w:lineRule="auto"/>
        <w:ind w:firstLineChars="200"/>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14:paraId="2F5FE64A">
      <w:pPr>
        <w:spacing w:before="0" w:after="0" w:line="360" w:lineRule="auto"/>
        <w:ind w:firstLineChars="200"/>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14:paraId="5E3CCFF9">
      <w:pPr>
        <w:spacing w:before="0" w:after="0" w:line="360" w:lineRule="auto"/>
        <w:ind w:firstLineChars="200"/>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headerReference r:id="rId5" w:type="default"/>
      <w:footerReference r:id="rId6" w:type="default"/>
      <w:pgSz w:w="12240" w:h="15840"/>
      <w:pgMar w:top="1440" w:right="1797" w:bottom="1440" w:left="1797" w:header="720" w:footer="283"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C599F">
    <w:pPr>
      <w:pStyle w:val="25"/>
      <w:pBdr>
        <w:top w:val="thinThickSmallGap" w:color="622423" w:sz="24" w:space="1"/>
      </w:pBdr>
      <w:spacing w:before="0" w:after="0" w:line="240" w:lineRule="auto"/>
      <w:ind w:firstLine="1320" w:firstLineChars="600"/>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ooterLogo"/>
                  <pic:cNvPicPr>
                    <a:picLocks noChangeAspect="1"/>
                  </pic:cNvPicPr>
                </pic:nvPicPr>
                <pic:blipFill>
                  <a:blip r:embed="rId1"/>
                  <a:stretch>
                    <a:fillRect/>
                  </a:stretch>
                </pic:blipFill>
                <pic:spPr>
                  <a:xfrm>
                    <a:off x="0" y="0"/>
                    <a:ext cx="485775" cy="385445"/>
                  </a:xfrm>
                  <a:prstGeom prst="rect">
                    <a:avLst/>
                  </a:prstGeom>
                </pic:spPr>
              </pic:pic>
            </a:graphicData>
          </a:graphic>
        </wp:anchor>
      </w:drawing>
    </w:r>
    <w:r>
      <w:rPr>
        <w:rFonts w:ascii="Cambria" w:hAnsi="Cambria"/>
      </w:rPr>
      <w:t>北京昱华源码科技有限公司</w:t>
    </w:r>
  </w:p>
  <w:p w14:paraId="1D3EF51B">
    <w:pPr>
      <w:spacing w:before="0" w:after="0" w:line="240" w:lineRule="auto"/>
      <w:ind w:firstLine="1320" w:firstLineChars="600"/>
    </w:pPr>
    <w:r>
      <w:rPr>
        <w:rFonts w:ascii="Cambria" w:hAnsi="Cambria"/>
      </w:rPr>
      <w:t xml:space="preserve">北京市怀柔区乐园西大街13号院28号楼1层                        </w:t>
    </w:r>
    <w:r>
      <w:rPr>
        <w:b/>
        <w:lang w:val="zh-CN"/>
      </w:rPr>
      <w:fldChar w:fldCharType="begin"/>
    </w:r>
    <w:r>
      <w:rPr>
        <w:b/>
        <w:lang w:val="zh-CN"/>
      </w:rPr>
      <w:instrText xml:space="preserve">PAGE  \* Arabic  \* MERGEFORMAT</w:instrText>
    </w:r>
    <w:r>
      <w:rPr>
        <w:b/>
        <w:lang w:val="zh-CN"/>
      </w:rPr>
      <w:fldChar w:fldCharType="separate"/>
    </w:r>
    <w:r>
      <w:rPr>
        <w:b/>
        <w:lang w:val="zh-CN"/>
      </w:rPr>
      <w:t>?</w:t>
    </w:r>
    <w:r>
      <w:rPr>
        <w:b/>
        <w:lang w:val="zh-CN"/>
      </w:rPr>
      <w:fldChar w:fldCharType="end"/>
    </w:r>
    <w:r>
      <w:rPr>
        <w:lang w:val="zh-CN"/>
      </w:rPr>
      <w:t xml:space="preserve"> / </w:t>
    </w:r>
    <w:r>
      <w:rPr>
        <w:b/>
        <w:lang w:val="zh-CN"/>
      </w:rPr>
      <w:fldChar w:fldCharType="begin"/>
    </w:r>
    <w:r>
      <w:rPr>
        <w:b/>
        <w:lang w:val="zh-CN"/>
      </w:rPr>
      <w:instrText xml:space="preserve">NUMPAGES  \* Arabic  \* MERGEFORMAT</w:instrText>
    </w:r>
    <w:r>
      <w:rPr>
        <w:b/>
        <w:lang w:val="zh-CN"/>
      </w:rPr>
      <w:fldChar w:fldCharType="separate"/>
    </w:r>
    <w:r>
      <w:rPr>
        <w:b/>
        <w:lang w:val="zh-CN"/>
      </w:rPr>
      <w:t>?</w:t>
    </w:r>
    <w:r>
      <w:rPr>
        <w:b/>
        <w:lang w:val="zh-CN"/>
      </w:rPr>
      <w:fldChar w:fldCharType="end"/>
    </w:r>
  </w:p>
  <w:p w14:paraId="5565126C">
    <w:pPr>
      <w:spacing w:before="0" w:after="0" w:line="240" w:lineRule="auto"/>
      <w:ind w:firstLine="1320" w:firstLineChars="600"/>
    </w:pPr>
    <w:r>
      <w:t>Tel：010-82843001</w:t>
    </w:r>
  </w:p>
  <w:p w14:paraId="26AFF43C">
    <w:pPr>
      <w:spacing w:before="0" w:after="0" w:line="240" w:lineRule="auto"/>
      <w:ind w:right="12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68265">
    <w:pPr>
      <w:pBdr>
        <w:bottom w:val="single" w:color="auto" w:sz="4" w:space="0"/>
      </w:pBdr>
      <w:tabs>
        <w:tab w:val="right" w:pos="8312"/>
      </w:tabs>
    </w:pPr>
    <w:r>
      <w:t>金诚信矿业股份有限公司</w:t>
    </w:r>
    <w:r>
      <w:tab/>
    </w:r>
    <w:r>
      <w:t>数据防泄密方案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D71B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1159</Words>
  <Characters>1291</Characters>
  <Lines>0</Lines>
  <Paragraphs>0</Paragraphs>
  <TotalTime>0</TotalTime>
  <ScaleCrop>false</ScaleCrop>
  <LinksUpToDate>false</LinksUpToDate>
  <CharactersWithSpaces>1336</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王世先</cp:lastModifiedBy>
  <dcterms:modified xsi:type="dcterms:W3CDTF">2026-04-04T02:33:25Z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eyJoZGlkIjoiMDk1ZmRmMzFlMjE0MGIwOWIzMWM4ZTM3MzgxNmRkODIiLCJ1c2VySWQiOiIxNTgyNzc2NjQ3In0=</vt:lpwstr>
  </property>
  <property fmtid="{D5CDD505-2E9C-101B-9397-08002B2CF9AE}" pid="3" name="KSOProductBuildVer">
    <vt:lpwstr>2052-12.1.0.25835</vt:lpwstr>
  </property>
  <property fmtid="{D5CDD505-2E9C-101B-9397-08002B2CF9AE}" pid="4" name="ICV">
    <vt:lpwstr>7126CE15B34245C19D8EC24371DADC41_12</vt:lpwstr>
  </property>
</Properties>
</file>