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46C5C" w14:textId="77777777" w:rsidR="00A77B3E" w:rsidRDefault="00880810">
      <w:pPr>
        <w:rPr>
          <w:spacing w:val="100"/>
          <w:sz w:val="80"/>
        </w:rPr>
      </w:pPr>
      <w:r>
        <w:rPr>
          <w:noProof/>
          <w:spacing w:val="100"/>
          <w:sz w:val="80"/>
        </w:rPr>
        <w:drawing>
          <wp:anchor distT="0" distB="0" distL="114300" distR="114300" simplePos="0" relativeHeight="251658240" behindDoc="1" locked="0" layoutInCell="1" allowOverlap="1" wp14:anchorId="0E86DA46" wp14:editId="660ABCD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8830310" cy="10692130"/>
            <wp:effectExtent l="0" t="0" r="0" b="0"/>
            <wp:wrapNone/>
            <wp:docPr id="100002" name="图片 1000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01907" name=""/>
                    <pic:cNvPicPr>
                      <a:picLocks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3031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/>
          <w:b/>
          <w:sz w:val="40"/>
        </w:rPr>
        <w:pict w14:anchorId="000DD5C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55pt;margin-top:627.9pt;width:476.25pt;height:22pt;z-index:251659264;mso-position-horizontal-relative:page;mso-position-vertical-relative:text" filled="f" stroked="f">
            <v:path strokeok="f" textboxrect="0,0,21600,21600"/>
            <v:textbox>
              <w:txbxContent>
                <w:p w14:paraId="2DCEDFF4" w14:textId="77777777" w:rsidR="007E2B76" w:rsidRDefault="00880810">
                  <w:r>
                    <w:t xml:space="preserve">                                   SANY</w:t>
                  </w:r>
                  <w:r>
                    <w:t>标准化小组</w:t>
                  </w:r>
                  <w:r>
                    <w:t xml:space="preserve"> #QS8QHH-HHGX8Q8-GNHHJ8-HHMHGN#</w:t>
                  </w:r>
                </w:p>
              </w:txbxContent>
            </v:textbox>
            <w10:wrap anchorx="page"/>
          </v:shape>
        </w:pict>
      </w:r>
    </w:p>
    <w:p w14:paraId="2E4DF1FF" w14:textId="77777777" w:rsidR="00A77B3E" w:rsidRDefault="00A77B3E">
      <w:pPr>
        <w:rPr>
          <w:spacing w:val="100"/>
          <w:sz w:val="80"/>
        </w:rPr>
      </w:pPr>
    </w:p>
    <w:p w14:paraId="7F497EAD" w14:textId="77777777" w:rsidR="00A77B3E" w:rsidRDefault="00A77B3E">
      <w:pPr>
        <w:rPr>
          <w:spacing w:val="100"/>
          <w:sz w:val="80"/>
        </w:rPr>
      </w:pPr>
    </w:p>
    <w:p w14:paraId="418DB825" w14:textId="77777777" w:rsidR="00A77B3E" w:rsidRDefault="00A77B3E">
      <w:pPr>
        <w:rPr>
          <w:spacing w:val="100"/>
          <w:sz w:val="80"/>
        </w:rPr>
      </w:pPr>
    </w:p>
    <w:p w14:paraId="0DB0BB85" w14:textId="6FBB03C1" w:rsidR="00A77B3E" w:rsidRDefault="00042443" w:rsidP="00054E0B">
      <w:pPr>
        <w:jc w:val="center"/>
        <w:rPr>
          <w:rFonts w:ascii="华文中宋" w:eastAsia="华文中宋" w:hAnsi="华文中宋" w:cs="华文中宋" w:hint="eastAsia"/>
          <w:b/>
          <w:color w:val="000000"/>
          <w:spacing w:val="100"/>
          <w:sz w:val="72"/>
          <w:lang w:eastAsia="zh-CN"/>
        </w:rPr>
        <w:sectPr w:rsidR="00A77B3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noProof/>
        </w:rPr>
        <w:pict w14:anchorId="179FFD09">
          <v:shape id="文本框 2" o:spid="_x0000_s1028" type="#_x0000_t202" style="position:absolute;left:0;text-align:left;margin-left:129.75pt;margin-top:89.75pt;width:171.15pt;height:24.2pt;z-index:-251655168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d="f">
            <v:textbox style="mso-fit-shape-to-text:t">
              <w:txbxContent>
                <w:p w14:paraId="0F5EEB83" w14:textId="6CC2C9FC" w:rsidR="00042443" w:rsidRPr="00880810" w:rsidRDefault="00042443" w:rsidP="00042443">
                  <w:pPr>
                    <w:jc w:val="center"/>
                    <w:rPr>
                      <w:sz w:val="28"/>
                      <w:szCs w:val="28"/>
                    </w:rPr>
                  </w:pPr>
                  <w:r w:rsidRPr="00880810">
                    <w:rPr>
                      <w:sz w:val="28"/>
                      <w:szCs w:val="28"/>
                    </w:rPr>
                    <w:t>余文韬</w:t>
                  </w:r>
                </w:p>
              </w:txbxContent>
            </v:textbox>
            <w10:wrap type="square"/>
          </v:shape>
        </w:pict>
      </w:r>
      <w:r w:rsidR="00880810">
        <w:rPr>
          <w:rFonts w:ascii="华文中宋" w:eastAsia="华文中宋" w:hAnsi="华文中宋" w:cs="华文中宋"/>
          <w:b/>
          <w:color w:val="000000"/>
          <w:spacing w:val="100"/>
          <w:sz w:val="72"/>
          <w:lang w:eastAsia="zh-CN"/>
        </w:rPr>
        <w:t>软件数据库设计报</w:t>
      </w:r>
      <w:r w:rsidR="00B04BA5">
        <w:rPr>
          <w:rFonts w:ascii="华文中宋" w:eastAsia="华文中宋" w:hAnsi="华文中宋" w:cs="华文中宋" w:hint="eastAsia"/>
          <w:b/>
          <w:color w:val="000000"/>
          <w:spacing w:val="100"/>
          <w:sz w:val="72"/>
          <w:lang w:eastAsia="zh-CN"/>
        </w:rPr>
        <w:t>告</w:t>
      </w:r>
    </w:p>
    <w:p w14:paraId="7CC9A216" w14:textId="66BC7628" w:rsidR="000A2C76" w:rsidRDefault="00880810" w:rsidP="00054E0B">
      <w:pPr>
        <w:pStyle w:val="TOC1"/>
        <w:tabs>
          <w:tab w:val="right" w:leader="dot" w:pos="8296"/>
        </w:tabs>
        <w:ind w:firstLineChars="0" w:firstLine="0"/>
        <w:rPr>
          <w:rFonts w:hint="eastAsia"/>
          <w:b w:val="0"/>
          <w:bCs w:val="0"/>
          <w:caps w:val="0"/>
          <w:szCs w:val="24"/>
        </w:rPr>
      </w:pPr>
      <w:r>
        <w:rPr>
          <w:sz w:val="32"/>
          <w:szCs w:val="32"/>
        </w:rPr>
        <w:lastRenderedPageBreak/>
        <w:fldChar w:fldCharType="begin"/>
      </w:r>
      <w:r>
        <w:rPr>
          <w:sz w:val="32"/>
          <w:szCs w:val="32"/>
        </w:rPr>
        <w:instrText xml:space="preserve"> </w:instrText>
      </w:r>
      <w:r>
        <w:rPr>
          <w:rFonts w:hint="eastAsia"/>
          <w:sz w:val="32"/>
          <w:szCs w:val="32"/>
        </w:rPr>
        <w:instrText>TOC \o "1-3" \h \z \u</w:instrText>
      </w:r>
      <w:r>
        <w:rPr>
          <w:sz w:val="32"/>
          <w:szCs w:val="32"/>
        </w:rPr>
        <w:instrText xml:space="preserve"> </w:instrText>
      </w:r>
      <w:r>
        <w:rPr>
          <w:sz w:val="32"/>
          <w:szCs w:val="32"/>
        </w:rPr>
        <w:fldChar w:fldCharType="separate"/>
      </w:r>
      <w:r>
        <w:rPr>
          <w:sz w:val="32"/>
          <w:szCs w:val="32"/>
        </w:rPr>
        <w:fldChar w:fldCharType="end"/>
      </w:r>
    </w:p>
    <w:p w14:paraId="5E5C0ED1" w14:textId="77777777" w:rsidR="000A2C76" w:rsidRDefault="00880810" w:rsidP="000A2C76">
      <w:pPr>
        <w:pStyle w:val="1"/>
        <w:numPr>
          <w:ilvl w:val="0"/>
          <w:numId w:val="2"/>
        </w:numPr>
      </w:pPr>
      <w:bookmarkStart w:id="0" w:name="_Toc120352589"/>
      <w:bookmarkStart w:id="1" w:name="_Toc121129821"/>
      <w:bookmarkStart w:id="2" w:name="_Toc127799138"/>
      <w:r>
        <w:rPr>
          <w:rFonts w:ascii="宋体" w:hAnsi="宋体" w:cs="宋体" w:hint="eastAsia"/>
        </w:rPr>
        <w:t>引言</w:t>
      </w:r>
      <w:bookmarkEnd w:id="0"/>
      <w:bookmarkEnd w:id="1"/>
      <w:bookmarkEnd w:id="2"/>
    </w:p>
    <w:p w14:paraId="0CB14644" w14:textId="13EE6456" w:rsidR="000A2C76" w:rsidRPr="006A6379" w:rsidRDefault="00517369" w:rsidP="000A2C76">
      <w:pPr>
        <w:rPr>
          <w:rFonts w:ascii="宋体" w:eastAsia="宋体" w:hAnsi="宋体"/>
          <w:lang w:eastAsia="zh-CN"/>
        </w:rPr>
      </w:pPr>
      <w:r w:rsidRPr="006A6379">
        <w:rPr>
          <w:rFonts w:ascii="宋体" w:eastAsia="宋体" w:hAnsi="宋体" w:cs="宋体" w:hint="eastAsia"/>
          <w:lang w:eastAsia="zh-CN"/>
        </w:rPr>
        <w:t>这是</w:t>
      </w:r>
      <w:r w:rsidR="006A6379">
        <w:rPr>
          <w:rFonts w:ascii="宋体" w:eastAsia="宋体" w:hAnsi="宋体" w:cs="宋体" w:hint="eastAsia"/>
          <w:lang w:eastAsia="zh-CN"/>
        </w:rPr>
        <w:t>B</w:t>
      </w:r>
      <w:r w:rsidR="006A6379">
        <w:rPr>
          <w:rFonts w:ascii="宋体" w:eastAsia="宋体" w:hAnsi="宋体" w:cs="宋体"/>
          <w:lang w:eastAsia="zh-CN"/>
        </w:rPr>
        <w:t>I506</w:t>
      </w:r>
      <w:r w:rsidR="006A6379">
        <w:rPr>
          <w:rFonts w:ascii="宋体" w:eastAsia="宋体" w:hAnsi="宋体" w:cs="宋体" w:hint="eastAsia"/>
          <w:lang w:eastAsia="zh-CN"/>
        </w:rPr>
        <w:t>数据库原理</w:t>
      </w:r>
      <w:r w:rsidRPr="006A6379">
        <w:rPr>
          <w:rFonts w:ascii="宋体" w:eastAsia="宋体" w:hAnsi="宋体" w:cs="宋体" w:hint="eastAsia"/>
          <w:lang w:eastAsia="zh-CN"/>
        </w:rPr>
        <w:t>课程项目</w:t>
      </w:r>
      <w:r w:rsidR="00BF555D">
        <w:rPr>
          <w:rFonts w:ascii="宋体" w:eastAsia="宋体" w:hAnsi="宋体" w:cs="宋体" w:hint="eastAsia"/>
          <w:lang w:eastAsia="zh-CN"/>
        </w:rPr>
        <w:t>——童话商场的数据库设计说明书</w:t>
      </w:r>
      <w:r w:rsidR="00962484">
        <w:rPr>
          <w:rFonts w:ascii="宋体" w:eastAsia="宋体" w:hAnsi="宋体" w:cs="宋体" w:hint="eastAsia"/>
          <w:lang w:eastAsia="zh-CN"/>
        </w:rPr>
        <w:t>。</w:t>
      </w:r>
    </w:p>
    <w:p w14:paraId="07E1461F" w14:textId="77777777" w:rsidR="000A2C76" w:rsidRDefault="00880810" w:rsidP="000A2C76">
      <w:pPr>
        <w:pStyle w:val="2"/>
        <w:spacing w:line="413" w:lineRule="auto"/>
      </w:pPr>
      <w:bookmarkStart w:id="3" w:name="_Toc120352590"/>
      <w:bookmarkStart w:id="4" w:name="_Toc121129822"/>
      <w:bookmarkStart w:id="5" w:name="_Toc127799139"/>
      <w:r>
        <w:rPr>
          <w:rFonts w:ascii="宋体" w:eastAsia="宋体" w:hAnsi="宋体" w:cs="宋体" w:hint="eastAsia"/>
        </w:rPr>
        <w:t>编写目的</w:t>
      </w:r>
      <w:bookmarkEnd w:id="3"/>
      <w:bookmarkEnd w:id="4"/>
      <w:bookmarkEnd w:id="5"/>
    </w:p>
    <w:p w14:paraId="684BB534" w14:textId="084D0F0E" w:rsidR="000A2C76" w:rsidRDefault="00D84768" w:rsidP="000A2C7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本说明书是为了</w:t>
      </w:r>
      <w:r w:rsidR="00525DA3">
        <w:rPr>
          <w:rFonts w:ascii="宋体" w:eastAsia="宋体" w:hAnsi="宋体" w:cs="宋体" w:hint="eastAsia"/>
          <w:lang w:eastAsia="zh-CN"/>
        </w:rPr>
        <w:t>B</w:t>
      </w:r>
      <w:r w:rsidR="00525DA3">
        <w:rPr>
          <w:rFonts w:ascii="宋体" w:eastAsia="宋体" w:hAnsi="宋体" w:cs="宋体"/>
          <w:lang w:eastAsia="zh-CN"/>
        </w:rPr>
        <w:t>I506</w:t>
      </w:r>
      <w:r w:rsidR="00525DA3">
        <w:rPr>
          <w:rFonts w:ascii="宋体" w:eastAsia="宋体" w:hAnsi="宋体" w:cs="宋体" w:hint="eastAsia"/>
          <w:lang w:eastAsia="zh-CN"/>
        </w:rPr>
        <w:t>数据库原理</w:t>
      </w:r>
      <w:r w:rsidR="00525DA3" w:rsidRPr="006A6379">
        <w:rPr>
          <w:rFonts w:ascii="宋体" w:eastAsia="宋体" w:hAnsi="宋体" w:cs="宋体" w:hint="eastAsia"/>
          <w:lang w:eastAsia="zh-CN"/>
        </w:rPr>
        <w:t>课程项目</w:t>
      </w:r>
      <w:r w:rsidR="00525DA3">
        <w:rPr>
          <w:rFonts w:ascii="宋体" w:eastAsia="宋体" w:hAnsi="宋体" w:cs="宋体" w:hint="eastAsia"/>
          <w:lang w:eastAsia="zh-CN"/>
        </w:rPr>
        <w:t>——童话商场</w:t>
      </w:r>
      <w:r w:rsidR="00DE0DD7">
        <w:rPr>
          <w:rFonts w:ascii="宋体" w:eastAsia="宋体" w:hAnsi="宋体" w:cs="宋体" w:hint="eastAsia"/>
          <w:lang w:eastAsia="zh-CN"/>
        </w:rPr>
        <w:t>所编</w:t>
      </w:r>
      <w:r w:rsidR="00F82BAE">
        <w:rPr>
          <w:rFonts w:ascii="宋体" w:eastAsia="宋体" w:hAnsi="宋体" w:cs="宋体" w:hint="eastAsia"/>
          <w:lang w:eastAsia="zh-CN"/>
        </w:rPr>
        <w:t>写</w:t>
      </w:r>
      <w:r w:rsidR="00DE0DD7">
        <w:rPr>
          <w:rFonts w:ascii="宋体" w:eastAsia="宋体" w:hAnsi="宋体" w:cs="宋体" w:hint="eastAsia"/>
          <w:lang w:eastAsia="zh-CN"/>
        </w:rPr>
        <w:t>的</w:t>
      </w:r>
      <w:r w:rsidR="00FC3350">
        <w:rPr>
          <w:rFonts w:ascii="宋体" w:eastAsia="宋体" w:hAnsi="宋体" w:cs="宋体" w:hint="eastAsia"/>
          <w:lang w:eastAsia="zh-CN"/>
        </w:rPr>
        <w:t>，此项目的开发有利于了解数据库在</w:t>
      </w:r>
      <w:r w:rsidR="00603F73">
        <w:rPr>
          <w:rFonts w:ascii="宋体" w:eastAsia="宋体" w:hAnsi="宋体" w:cs="宋体" w:hint="eastAsia"/>
          <w:lang w:eastAsia="zh-CN"/>
        </w:rPr>
        <w:t>Web</w:t>
      </w:r>
      <w:r w:rsidR="00FC3350">
        <w:rPr>
          <w:rFonts w:ascii="宋体" w:eastAsia="宋体" w:hAnsi="宋体" w:cs="宋体" w:hint="eastAsia"/>
          <w:lang w:eastAsia="zh-CN"/>
        </w:rPr>
        <w:t>应用设计</w:t>
      </w:r>
      <w:r w:rsidR="00D0668D">
        <w:rPr>
          <w:rFonts w:ascii="宋体" w:eastAsia="宋体" w:hAnsi="宋体" w:cs="宋体" w:hint="eastAsia"/>
          <w:lang w:eastAsia="zh-CN"/>
        </w:rPr>
        <w:t>中所发挥的功能，</w:t>
      </w:r>
      <w:r w:rsidR="00164FBE">
        <w:rPr>
          <w:rFonts w:ascii="宋体" w:eastAsia="宋体" w:hAnsi="宋体" w:cs="宋体" w:hint="eastAsia"/>
          <w:lang w:eastAsia="zh-CN"/>
        </w:rPr>
        <w:t>以及加深对</w:t>
      </w:r>
      <w:r w:rsidR="00E13520">
        <w:rPr>
          <w:rFonts w:ascii="宋体" w:eastAsia="宋体" w:hAnsi="宋体" w:cs="宋体" w:hint="eastAsia"/>
          <w:lang w:eastAsia="zh-CN"/>
        </w:rPr>
        <w:t>数据库原理的理解</w:t>
      </w:r>
      <w:r>
        <w:rPr>
          <w:rFonts w:ascii="宋体" w:eastAsia="宋体" w:hAnsi="宋体" w:cs="宋体" w:hint="eastAsia"/>
          <w:lang w:eastAsia="zh-CN"/>
        </w:rPr>
        <w:t>。</w:t>
      </w:r>
      <w:r w:rsidR="00C01AC6">
        <w:rPr>
          <w:rFonts w:ascii="宋体" w:eastAsia="宋体" w:hAnsi="宋体" w:cs="宋体" w:hint="eastAsia"/>
          <w:lang w:eastAsia="zh-CN"/>
        </w:rPr>
        <w:t>本说明书侧重于数据库的介绍。</w:t>
      </w:r>
    </w:p>
    <w:p w14:paraId="3B737098" w14:textId="77777777" w:rsidR="000A2C76" w:rsidRDefault="00880810" w:rsidP="000A2C76">
      <w:pPr>
        <w:pStyle w:val="2"/>
        <w:spacing w:line="413" w:lineRule="auto"/>
      </w:pPr>
      <w:bookmarkStart w:id="6" w:name="_Toc120352591"/>
      <w:bookmarkStart w:id="7" w:name="_Toc121129823"/>
      <w:bookmarkStart w:id="8" w:name="_Toc127799140"/>
      <w:r>
        <w:rPr>
          <w:rFonts w:ascii="宋体" w:eastAsia="宋体" w:hAnsi="宋体" w:cs="宋体" w:hint="eastAsia"/>
        </w:rPr>
        <w:t>项目来源</w:t>
      </w:r>
      <w:bookmarkEnd w:id="6"/>
      <w:bookmarkEnd w:id="7"/>
      <w:bookmarkEnd w:id="8"/>
    </w:p>
    <w:p w14:paraId="38F175D8" w14:textId="1D09BA1D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任务提</w:t>
      </w:r>
      <w:r>
        <w:rPr>
          <w:rFonts w:ascii="宋体" w:hAnsi="宋体" w:cs="宋体" w:hint="eastAsia"/>
        </w:rPr>
        <w:t>出者</w:t>
      </w:r>
      <w:r w:rsidR="00D1708A">
        <w:rPr>
          <w:rFonts w:ascii="宋体" w:hAnsi="宋体" w:cs="宋体" w:hint="eastAsia"/>
        </w:rPr>
        <w:t>：</w:t>
      </w:r>
      <w:r w:rsidR="00775B1D">
        <w:rPr>
          <w:rFonts w:ascii="宋体" w:hAnsi="宋体" w:cs="宋体" w:hint="eastAsia"/>
        </w:rPr>
        <w:t>余文韬</w:t>
      </w:r>
    </w:p>
    <w:p w14:paraId="2242BDA8" w14:textId="3D99159C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软件开发者</w:t>
      </w:r>
      <w:r w:rsidR="00D1708A">
        <w:rPr>
          <w:rFonts w:ascii="宋体" w:hAnsi="宋体" w:cs="宋体" w:hint="eastAsia"/>
        </w:rPr>
        <w:t>：</w:t>
      </w:r>
      <w:r w:rsidR="00CA16C4">
        <w:rPr>
          <w:rFonts w:ascii="宋体" w:hAnsi="宋体" w:cs="宋体" w:hint="eastAsia"/>
        </w:rPr>
        <w:t>余文韬</w:t>
      </w:r>
    </w:p>
    <w:p w14:paraId="0642CA97" w14:textId="03539165" w:rsidR="000A2C76" w:rsidRDefault="00880810" w:rsidP="00863E02">
      <w:pPr>
        <w:pStyle w:val="a"/>
        <w:ind w:left="924" w:hanging="357"/>
        <w:rPr>
          <w:rFonts w:hint="eastAsia"/>
        </w:rPr>
      </w:pPr>
      <w:r>
        <w:rPr>
          <w:rFonts w:ascii="宋体" w:hAnsi="宋体" w:cs="宋体" w:hint="eastAsia"/>
        </w:rPr>
        <w:t>产品使用者</w:t>
      </w:r>
      <w:r w:rsidR="00D1708A">
        <w:rPr>
          <w:rFonts w:ascii="宋体" w:hAnsi="宋体" w:cs="宋体" w:hint="eastAsia"/>
        </w:rPr>
        <w:t>：</w:t>
      </w:r>
      <w:r w:rsidR="00C55D8E">
        <w:rPr>
          <w:rFonts w:ascii="宋体" w:hAnsi="宋体" w:cs="宋体" w:hint="eastAsia"/>
        </w:rPr>
        <w:t>所有</w:t>
      </w:r>
      <w:r w:rsidR="00BC7AF2">
        <w:rPr>
          <w:rFonts w:ascii="宋体" w:hAnsi="宋体" w:cs="宋体" w:hint="eastAsia"/>
        </w:rPr>
        <w:t>接受用户许可的</w:t>
      </w:r>
      <w:r w:rsidR="00C55D8E">
        <w:rPr>
          <w:rFonts w:ascii="宋体" w:hAnsi="宋体" w:cs="宋体" w:hint="eastAsia"/>
        </w:rPr>
        <w:t>人员</w:t>
      </w:r>
    </w:p>
    <w:p w14:paraId="4B62AE9E" w14:textId="77777777" w:rsidR="000A2C76" w:rsidRDefault="00880810" w:rsidP="000A2C76">
      <w:pPr>
        <w:pStyle w:val="2"/>
        <w:spacing w:line="413" w:lineRule="auto"/>
      </w:pPr>
      <w:bookmarkStart w:id="9" w:name="_Toc120352594"/>
      <w:bookmarkStart w:id="10" w:name="_Toc121129826"/>
      <w:bookmarkStart w:id="11" w:name="_Toc127799143"/>
      <w:r>
        <w:rPr>
          <w:rFonts w:ascii="宋体" w:eastAsia="宋体" w:hAnsi="宋体" w:cs="宋体" w:hint="eastAsia"/>
        </w:rPr>
        <w:t>参</w:t>
      </w:r>
      <w:r>
        <w:rPr>
          <w:rFonts w:ascii="宋体" w:eastAsia="宋体" w:hAnsi="宋体" w:cs="宋体" w:hint="eastAsia"/>
        </w:rPr>
        <w:t>考资料</w:t>
      </w:r>
      <w:bookmarkEnd w:id="9"/>
      <w:bookmarkEnd w:id="10"/>
      <w:bookmarkEnd w:id="11"/>
    </w:p>
    <w:p w14:paraId="23D1B0DE" w14:textId="77777777" w:rsidR="000A2C76" w:rsidRDefault="00880810" w:rsidP="000A2C7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列举编写需求规格说明书时所用到的参考文献及资料，可能包括；</w:t>
      </w:r>
    </w:p>
    <w:p w14:paraId="3E7AF829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本项目的合同书；</w:t>
      </w:r>
    </w:p>
    <w:p w14:paraId="0E8F09A0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上级机关有关本项目的批文；</w:t>
      </w:r>
    </w:p>
    <w:p w14:paraId="2070F29A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本项目已经批准的计划任务书；</w:t>
      </w:r>
    </w:p>
    <w:p w14:paraId="2817CF9E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用户界面风格指导；</w:t>
      </w:r>
    </w:p>
    <w:p w14:paraId="3484B9CA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开发本项目时所要用到的标准；</w:t>
      </w:r>
    </w:p>
    <w:p w14:paraId="62D8489B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系统规格需求说明；</w:t>
      </w:r>
    </w:p>
    <w:p w14:paraId="1E66546D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使用实例文档；</w:t>
      </w:r>
    </w:p>
    <w:p w14:paraId="56C1A593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属于本项目的其它已发表文件；</w:t>
      </w:r>
    </w:p>
    <w:p w14:paraId="5DF9D948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本数据库设计说明书中所引用的文件、资料；</w:t>
      </w:r>
    </w:p>
    <w:p w14:paraId="55119A0A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相关软件产品数据库设计说明书；</w:t>
      </w:r>
    </w:p>
    <w:p w14:paraId="1F4F4747" w14:textId="77777777" w:rsidR="000A2C76" w:rsidRDefault="00880810" w:rsidP="000A2C76">
      <w:pPr>
        <w:pStyle w:val="a"/>
        <w:ind w:left="924" w:hanging="357"/>
      </w:pPr>
      <w:r>
        <w:rPr>
          <w:rFonts w:ascii="宋体" w:hAnsi="宋体" w:cs="宋体" w:hint="eastAsia"/>
        </w:rPr>
        <w:t>等等。</w:t>
      </w:r>
    </w:p>
    <w:p w14:paraId="543EDE12" w14:textId="77777777" w:rsidR="000A2C76" w:rsidRDefault="00880810" w:rsidP="000A2C76">
      <w:pPr>
        <w:pStyle w:val="1"/>
      </w:pPr>
      <w:bookmarkStart w:id="12" w:name="_Toc120352600"/>
      <w:bookmarkStart w:id="13" w:name="_Toc121129832"/>
      <w:bookmarkStart w:id="14" w:name="_Toc127799144"/>
      <w:r>
        <w:rPr>
          <w:rFonts w:ascii="宋体" w:hAnsi="宋体" w:cs="宋体" w:hint="eastAsia"/>
        </w:rPr>
        <w:t>数据库命名规则</w:t>
      </w:r>
      <w:bookmarkEnd w:id="12"/>
      <w:bookmarkEnd w:id="13"/>
      <w:bookmarkEnd w:id="14"/>
    </w:p>
    <w:p w14:paraId="0ADA3D19" w14:textId="36698E05" w:rsidR="000A2C76" w:rsidRDefault="00C26703" w:rsidP="000A2C76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在数据库的设计中使用英文（或缩写）构建</w:t>
      </w:r>
      <w:r w:rsidR="001B2641">
        <w:rPr>
          <w:rFonts w:ascii="宋体" w:eastAsia="宋体" w:hAnsi="宋体" w:cs="宋体" w:hint="eastAsia"/>
          <w:lang w:eastAsia="zh-CN"/>
        </w:rPr>
        <w:t>并实现</w:t>
      </w:r>
      <w:r>
        <w:rPr>
          <w:rFonts w:ascii="宋体" w:eastAsia="宋体" w:hAnsi="宋体" w:cs="宋体" w:hint="eastAsia"/>
          <w:lang w:eastAsia="zh-CN"/>
        </w:rPr>
        <w:t>数据库</w:t>
      </w:r>
      <w:r w:rsidR="007661A8">
        <w:rPr>
          <w:rFonts w:ascii="宋体" w:eastAsia="宋体" w:hAnsi="宋体" w:cs="宋体" w:hint="eastAsia"/>
          <w:lang w:eastAsia="zh-CN"/>
        </w:rPr>
        <w:t>，在本说明中使用其中文翻译。</w:t>
      </w:r>
    </w:p>
    <w:p w14:paraId="7166926A" w14:textId="77777777" w:rsidR="000A2C76" w:rsidRDefault="00880810" w:rsidP="000A2C76">
      <w:pPr>
        <w:pStyle w:val="1"/>
      </w:pPr>
      <w:bookmarkStart w:id="15" w:name="_Toc120352601"/>
      <w:bookmarkStart w:id="16" w:name="_Toc121129833"/>
      <w:bookmarkStart w:id="17" w:name="_Toc127799145"/>
      <w:r>
        <w:rPr>
          <w:rFonts w:ascii="宋体" w:hAnsi="宋体" w:cs="宋体" w:hint="eastAsia"/>
        </w:rPr>
        <w:lastRenderedPageBreak/>
        <w:t>数据库设计说明</w:t>
      </w:r>
      <w:bookmarkEnd w:id="15"/>
      <w:bookmarkEnd w:id="16"/>
      <w:bookmarkEnd w:id="17"/>
    </w:p>
    <w:p w14:paraId="070BDE67" w14:textId="77777777" w:rsidR="000A2C76" w:rsidRDefault="00880810" w:rsidP="000A2C76">
      <w:pPr>
        <w:pStyle w:val="2"/>
        <w:spacing w:line="413" w:lineRule="auto"/>
      </w:pPr>
      <w:bookmarkStart w:id="18" w:name="_Toc120352602"/>
      <w:bookmarkStart w:id="19" w:name="_Toc121129834"/>
      <w:bookmarkStart w:id="20" w:name="_Toc127799146"/>
      <w:r>
        <w:rPr>
          <w:rFonts w:ascii="宋体" w:eastAsia="宋体" w:hAnsi="宋体" w:cs="宋体" w:hint="eastAsia"/>
        </w:rPr>
        <w:t>数据库逻辑设计</w:t>
      </w:r>
      <w:bookmarkEnd w:id="18"/>
      <w:bookmarkEnd w:id="19"/>
      <w:bookmarkEnd w:id="20"/>
    </w:p>
    <w:p w14:paraId="6D21E11C" w14:textId="77777777" w:rsidR="00922F95" w:rsidRDefault="00ED01B2" w:rsidP="006645C0">
      <w:pPr>
        <w:jc w:val="center"/>
        <w:rPr>
          <w:rFonts w:ascii="宋体" w:eastAsia="宋体" w:hAnsi="宋体" w:cs="宋体"/>
          <w:lang w:eastAsia="zh-CN"/>
        </w:rPr>
      </w:pPr>
      <w:r>
        <w:rPr>
          <w:noProof/>
        </w:rPr>
        <w:drawing>
          <wp:inline distT="0" distB="0" distL="0" distR="0" wp14:anchorId="7C38B203" wp14:editId="39FF8547">
            <wp:extent cx="5274310" cy="1205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D7FC1" w14:textId="58B9EE6F" w:rsidR="00922F95" w:rsidRPr="002409C6" w:rsidRDefault="006864E5" w:rsidP="002409C6">
      <w:pPr>
        <w:jc w:val="center"/>
        <w:rPr>
          <w:rFonts w:ascii="宋体" w:eastAsia="宋体" w:hAnsi="宋体" w:cs="宋体"/>
          <w:sz w:val="18"/>
          <w:szCs w:val="18"/>
          <w:lang w:eastAsia="zh-CN"/>
        </w:rPr>
      </w:pPr>
      <w:r w:rsidRPr="002409C6">
        <w:rPr>
          <w:rFonts w:ascii="宋体" w:eastAsia="宋体" w:hAnsi="宋体" w:cs="宋体" w:hint="eastAsia"/>
          <w:sz w:val="18"/>
          <w:szCs w:val="18"/>
          <w:lang w:eastAsia="zh-CN"/>
        </w:rPr>
        <w:t>图1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 w:rsidR="00922F95" w:rsidRPr="002409C6">
        <w:rPr>
          <w:rFonts w:ascii="宋体" w:eastAsia="宋体" w:hAnsi="宋体" w:cs="宋体" w:hint="eastAsia"/>
          <w:sz w:val="18"/>
          <w:szCs w:val="18"/>
          <w:lang w:eastAsia="zh-CN"/>
        </w:rPr>
        <w:t>逻辑E</w:t>
      </w:r>
      <w:r w:rsidR="00922F95" w:rsidRPr="002409C6">
        <w:rPr>
          <w:rFonts w:ascii="宋体" w:eastAsia="宋体" w:hAnsi="宋体" w:cs="宋体"/>
          <w:sz w:val="18"/>
          <w:szCs w:val="18"/>
          <w:lang w:eastAsia="zh-CN"/>
        </w:rPr>
        <w:t>-R</w:t>
      </w:r>
      <w:r w:rsidR="00922F95" w:rsidRPr="002409C6">
        <w:rPr>
          <w:rFonts w:ascii="宋体" w:eastAsia="宋体" w:hAnsi="宋体" w:cs="宋体" w:hint="eastAsia"/>
          <w:sz w:val="18"/>
          <w:szCs w:val="18"/>
          <w:lang w:eastAsia="zh-CN"/>
        </w:rPr>
        <w:t>图</w:t>
      </w:r>
    </w:p>
    <w:p w14:paraId="76693493" w14:textId="77777777" w:rsidR="000A2C76" w:rsidRDefault="00880810" w:rsidP="000A2C76">
      <w:pPr>
        <w:pStyle w:val="2"/>
        <w:spacing w:line="413" w:lineRule="auto"/>
      </w:pPr>
      <w:bookmarkStart w:id="21" w:name="_Toc120352603"/>
      <w:bookmarkStart w:id="22" w:name="_Toc121129835"/>
      <w:bookmarkStart w:id="23" w:name="_Toc127799147"/>
      <w:r>
        <w:rPr>
          <w:rFonts w:ascii="宋体" w:eastAsia="宋体" w:hAnsi="宋体" w:cs="宋体" w:hint="eastAsia"/>
        </w:rPr>
        <w:t>数据库物理设计</w:t>
      </w:r>
      <w:bookmarkEnd w:id="21"/>
      <w:bookmarkEnd w:id="22"/>
      <w:bookmarkEnd w:id="23"/>
    </w:p>
    <w:p w14:paraId="03715041" w14:textId="2D8945CF" w:rsidR="0065089E" w:rsidRDefault="009D7FDC" w:rsidP="006645C0">
      <w:pPr>
        <w:jc w:val="center"/>
        <w:rPr>
          <w:rFonts w:ascii="宋体" w:eastAsia="宋体" w:hAnsi="宋体" w:cs="宋体"/>
          <w:lang w:eastAsia="zh-CN"/>
        </w:rPr>
      </w:pPr>
      <w:r>
        <w:rPr>
          <w:noProof/>
        </w:rPr>
        <w:drawing>
          <wp:inline distT="0" distB="0" distL="0" distR="0" wp14:anchorId="607C3940" wp14:editId="4691D5D6">
            <wp:extent cx="5274310" cy="12134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9E20" w14:textId="200A18E2" w:rsidR="0065089E" w:rsidRPr="002409C6" w:rsidRDefault="0065089E" w:rsidP="0065089E">
      <w:pPr>
        <w:jc w:val="center"/>
        <w:rPr>
          <w:rFonts w:ascii="宋体" w:eastAsia="宋体" w:hAnsi="宋体" w:cs="宋体"/>
          <w:sz w:val="18"/>
          <w:szCs w:val="18"/>
          <w:lang w:eastAsia="zh-CN"/>
        </w:rPr>
      </w:pPr>
      <w:r w:rsidRPr="002409C6">
        <w:rPr>
          <w:rFonts w:ascii="宋体" w:eastAsia="宋体" w:hAnsi="宋体" w:cs="宋体" w:hint="eastAsia"/>
          <w:sz w:val="18"/>
          <w:szCs w:val="18"/>
          <w:lang w:eastAsia="zh-CN"/>
        </w:rPr>
        <w:t>图</w:t>
      </w:r>
      <w:r w:rsidR="00B577CA">
        <w:rPr>
          <w:rFonts w:ascii="宋体" w:eastAsia="宋体" w:hAnsi="宋体" w:cs="宋体"/>
          <w:sz w:val="18"/>
          <w:szCs w:val="18"/>
          <w:lang w:eastAsia="zh-CN"/>
        </w:rPr>
        <w:t>2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 w:rsidR="00B577CA">
        <w:rPr>
          <w:rFonts w:ascii="宋体" w:eastAsia="宋体" w:hAnsi="宋体" w:cs="宋体" w:hint="eastAsia"/>
          <w:sz w:val="18"/>
          <w:szCs w:val="18"/>
          <w:lang w:eastAsia="zh-CN"/>
        </w:rPr>
        <w:t>物理</w:t>
      </w:r>
      <w:r w:rsidRPr="002409C6">
        <w:rPr>
          <w:rFonts w:ascii="宋体" w:eastAsia="宋体" w:hAnsi="宋体" w:cs="宋体" w:hint="eastAsia"/>
          <w:sz w:val="18"/>
          <w:szCs w:val="18"/>
          <w:lang w:eastAsia="zh-CN"/>
        </w:rPr>
        <w:t>E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-R</w:t>
      </w:r>
      <w:r w:rsidRPr="002409C6">
        <w:rPr>
          <w:rFonts w:ascii="宋体" w:eastAsia="宋体" w:hAnsi="宋体" w:cs="宋体" w:hint="eastAsia"/>
          <w:sz w:val="18"/>
          <w:szCs w:val="18"/>
          <w:lang w:eastAsia="zh-CN"/>
        </w:rPr>
        <w:t>图</w:t>
      </w:r>
    </w:p>
    <w:p w14:paraId="0647EFE4" w14:textId="1AADFB8B" w:rsidR="0065089E" w:rsidRPr="0065089E" w:rsidRDefault="00145EEE" w:rsidP="000A2C7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本数据库设计满足第三范式。</w:t>
      </w:r>
    </w:p>
    <w:p w14:paraId="1730AA4D" w14:textId="77777777" w:rsidR="000A2C76" w:rsidRDefault="00880810" w:rsidP="000A2C76">
      <w:pPr>
        <w:pStyle w:val="2"/>
        <w:spacing w:line="413" w:lineRule="auto"/>
      </w:pPr>
      <w:bookmarkStart w:id="24" w:name="_Toc120352604"/>
      <w:bookmarkStart w:id="25" w:name="_Toc121129836"/>
      <w:bookmarkStart w:id="26" w:name="_Toc127799148"/>
      <w:r>
        <w:rPr>
          <w:rFonts w:ascii="宋体" w:eastAsia="宋体" w:hAnsi="宋体" w:cs="宋体" w:hint="eastAsia"/>
        </w:rPr>
        <w:t>数据库分布</w:t>
      </w:r>
      <w:bookmarkEnd w:id="24"/>
      <w:bookmarkEnd w:id="25"/>
      <w:bookmarkEnd w:id="26"/>
    </w:p>
    <w:p w14:paraId="32D06408" w14:textId="27FE70A3" w:rsidR="00886E22" w:rsidRDefault="009A27EB" w:rsidP="006645C0">
      <w:pPr>
        <w:jc w:val="center"/>
        <w:rPr>
          <w:rFonts w:ascii="宋体" w:eastAsia="宋体" w:hAnsi="宋体" w:cs="宋体"/>
          <w:lang w:eastAsia="zh-CN"/>
        </w:rPr>
      </w:pPr>
      <w:r w:rsidRPr="009A27EB">
        <w:drawing>
          <wp:inline distT="0" distB="0" distL="0" distR="0" wp14:anchorId="040E9375" wp14:editId="200CD970">
            <wp:extent cx="5274310" cy="25844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5499B" w14:textId="1E96313F" w:rsidR="00886E22" w:rsidRPr="00886E22" w:rsidRDefault="00886E22" w:rsidP="00886E22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1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数据库分布表</w:t>
      </w:r>
    </w:p>
    <w:p w14:paraId="76C26284" w14:textId="77777777" w:rsidR="000A2C76" w:rsidRDefault="00880810" w:rsidP="000A2C76">
      <w:pPr>
        <w:pStyle w:val="2"/>
        <w:spacing w:line="413" w:lineRule="auto"/>
      </w:pPr>
      <w:bookmarkStart w:id="27" w:name="_Toc120352605"/>
      <w:bookmarkStart w:id="28" w:name="_Toc121129837"/>
      <w:bookmarkStart w:id="29" w:name="_Toc127799149"/>
      <w:r>
        <w:rPr>
          <w:rFonts w:ascii="宋体" w:eastAsia="宋体" w:hAnsi="宋体" w:cs="宋体" w:hint="eastAsia"/>
        </w:rPr>
        <w:lastRenderedPageBreak/>
        <w:t>基表设计</w:t>
      </w:r>
      <w:bookmarkEnd w:id="27"/>
      <w:bookmarkEnd w:id="28"/>
      <w:bookmarkEnd w:id="29"/>
    </w:p>
    <w:p w14:paraId="43A83DB5" w14:textId="3BBF77C2" w:rsidR="00BA1D53" w:rsidRDefault="00BA1D53" w:rsidP="006645C0">
      <w:pPr>
        <w:jc w:val="center"/>
        <w:rPr>
          <w:rFonts w:ascii="宋体" w:eastAsia="宋体" w:hAnsi="宋体" w:cs="宋体"/>
          <w:lang w:eastAsia="zh-CN"/>
        </w:rPr>
      </w:pPr>
      <w:r w:rsidRPr="00BA1D53">
        <w:drawing>
          <wp:inline distT="0" distB="0" distL="0" distR="0" wp14:anchorId="415A9C15" wp14:editId="20DABB48">
            <wp:extent cx="4655820" cy="1866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2C7AE" w14:textId="578988AA" w:rsidR="00BA1D53" w:rsidRPr="00886E22" w:rsidRDefault="00BA1D53" w:rsidP="00BA1D53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2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基表1</w:t>
      </w:r>
    </w:p>
    <w:p w14:paraId="3B621ACE" w14:textId="72C8DDA9" w:rsidR="00BA1D53" w:rsidRDefault="00BA1D53" w:rsidP="000A2C76">
      <w:pPr>
        <w:rPr>
          <w:rFonts w:ascii="宋体" w:eastAsia="宋体" w:hAnsi="宋体" w:cs="宋体" w:hint="eastAsia"/>
          <w:lang w:eastAsia="zh-CN"/>
        </w:rPr>
      </w:pPr>
    </w:p>
    <w:p w14:paraId="1EEC8B37" w14:textId="67DC2AB0" w:rsidR="00BA1D53" w:rsidRDefault="00BA1D53" w:rsidP="006645C0">
      <w:pPr>
        <w:jc w:val="center"/>
        <w:rPr>
          <w:rFonts w:ascii="宋体" w:eastAsia="宋体" w:hAnsi="宋体" w:cs="宋体"/>
          <w:lang w:eastAsia="zh-CN"/>
        </w:rPr>
      </w:pPr>
      <w:r w:rsidRPr="00BA1D53">
        <w:rPr>
          <w:rFonts w:hint="eastAsia"/>
        </w:rPr>
        <w:drawing>
          <wp:inline distT="0" distB="0" distL="0" distR="0" wp14:anchorId="576E2913" wp14:editId="47D93D9C">
            <wp:extent cx="503682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14AA" w14:textId="56B6CFF7" w:rsidR="00BA1D53" w:rsidRPr="00886E22" w:rsidRDefault="00BA1D53" w:rsidP="00BA1D53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3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基表</w:t>
      </w:r>
      <w:r>
        <w:rPr>
          <w:rFonts w:ascii="宋体" w:eastAsia="宋体" w:hAnsi="宋体" w:cs="宋体"/>
          <w:sz w:val="18"/>
          <w:szCs w:val="18"/>
          <w:lang w:eastAsia="zh-CN"/>
        </w:rPr>
        <w:t>2</w:t>
      </w:r>
    </w:p>
    <w:p w14:paraId="2C091B8D" w14:textId="77777777" w:rsidR="00500759" w:rsidRDefault="00500759" w:rsidP="00B44FC2">
      <w:pPr>
        <w:jc w:val="center"/>
        <w:rPr>
          <w:rFonts w:ascii="宋体" w:eastAsia="宋体" w:hAnsi="宋体" w:cs="宋体"/>
          <w:sz w:val="18"/>
          <w:szCs w:val="18"/>
          <w:lang w:eastAsia="zh-CN"/>
        </w:rPr>
      </w:pPr>
      <w:r w:rsidRPr="00500759">
        <w:drawing>
          <wp:inline distT="0" distB="0" distL="0" distR="0" wp14:anchorId="634ABAA8" wp14:editId="44E7BD5C">
            <wp:extent cx="3497580" cy="1501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22815" w14:textId="7FF9C50A" w:rsidR="00B44FC2" w:rsidRPr="00886E22" w:rsidRDefault="00B44FC2" w:rsidP="00B44FC2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4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基表</w:t>
      </w:r>
      <w:r>
        <w:rPr>
          <w:rFonts w:ascii="宋体" w:eastAsia="宋体" w:hAnsi="宋体" w:cs="宋体"/>
          <w:sz w:val="18"/>
          <w:szCs w:val="18"/>
          <w:lang w:eastAsia="zh-CN"/>
        </w:rPr>
        <w:t>3</w:t>
      </w:r>
    </w:p>
    <w:p w14:paraId="045E8CF0" w14:textId="4E1EFF2E" w:rsidR="00BA1D53" w:rsidRPr="00500759" w:rsidRDefault="00500759" w:rsidP="006645C0">
      <w:pPr>
        <w:jc w:val="center"/>
        <w:rPr>
          <w:rFonts w:ascii="宋体" w:eastAsia="宋体" w:hAnsi="宋体" w:cs="宋体"/>
          <w:lang w:eastAsia="zh-CN"/>
        </w:rPr>
      </w:pPr>
      <w:r w:rsidRPr="00500759">
        <w:lastRenderedPageBreak/>
        <w:drawing>
          <wp:inline distT="0" distB="0" distL="0" distR="0" wp14:anchorId="34993C2D" wp14:editId="32C86D89">
            <wp:extent cx="4533900" cy="204978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A4200" w14:textId="3EFE07EA" w:rsidR="006645C0" w:rsidRPr="006645C0" w:rsidRDefault="00B44FC2" w:rsidP="006645C0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5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基表</w:t>
      </w:r>
      <w:r>
        <w:rPr>
          <w:rFonts w:ascii="宋体" w:eastAsia="宋体" w:hAnsi="宋体" w:cs="宋体"/>
          <w:sz w:val="18"/>
          <w:szCs w:val="18"/>
          <w:lang w:eastAsia="zh-CN"/>
        </w:rPr>
        <w:t>4</w:t>
      </w:r>
      <w:bookmarkStart w:id="30" w:name="_Toc120352609"/>
      <w:bookmarkStart w:id="31" w:name="_Toc121129841"/>
      <w:bookmarkStart w:id="32" w:name="_Toc127799153"/>
    </w:p>
    <w:p w14:paraId="1EF1D827" w14:textId="7886F0B0" w:rsidR="006645C0" w:rsidRPr="00FD5D68" w:rsidRDefault="006645C0" w:rsidP="006645C0">
      <w:pPr>
        <w:rPr>
          <w:rFonts w:ascii="宋体" w:eastAsia="宋体" w:hAnsi="宋体"/>
          <w:sz w:val="21"/>
          <w:szCs w:val="21"/>
          <w:lang w:eastAsia="zh-CN"/>
        </w:rPr>
      </w:pPr>
      <w:r w:rsidRPr="00FD5D68">
        <w:rPr>
          <w:rFonts w:ascii="宋体" w:eastAsia="宋体" w:hAnsi="宋体" w:hint="eastAsia"/>
          <w:sz w:val="21"/>
          <w:szCs w:val="21"/>
          <w:lang w:eastAsia="zh-CN"/>
        </w:rPr>
        <w:t>注：完整性约束在备注中说明</w:t>
      </w:r>
    </w:p>
    <w:p w14:paraId="52BECE31" w14:textId="77777777" w:rsidR="006645C0" w:rsidRPr="006645C0" w:rsidRDefault="006645C0" w:rsidP="006645C0">
      <w:pPr>
        <w:rPr>
          <w:rFonts w:hint="eastAsia"/>
          <w:lang w:eastAsia="zh-CN"/>
        </w:rPr>
      </w:pPr>
    </w:p>
    <w:p w14:paraId="7CA4CB64" w14:textId="61BE04C7" w:rsidR="000A2C76" w:rsidRDefault="00880810" w:rsidP="000A2C76">
      <w:pPr>
        <w:pStyle w:val="2"/>
        <w:spacing w:line="413" w:lineRule="auto"/>
      </w:pPr>
      <w:r>
        <w:rPr>
          <w:rFonts w:ascii="宋体" w:eastAsia="宋体" w:hAnsi="宋体" w:cs="宋体" w:hint="eastAsia"/>
        </w:rPr>
        <w:t>授权设计</w:t>
      </w:r>
      <w:bookmarkEnd w:id="30"/>
      <w:bookmarkEnd w:id="31"/>
      <w:bookmarkEnd w:id="32"/>
    </w:p>
    <w:p w14:paraId="5074C14C" w14:textId="26F0ABA6" w:rsidR="00D43AF2" w:rsidRDefault="00D43AF2" w:rsidP="00D43AF2">
      <w:pPr>
        <w:jc w:val="center"/>
        <w:rPr>
          <w:rFonts w:ascii="宋体" w:eastAsia="宋体" w:hAnsi="宋体" w:cs="宋体"/>
          <w:lang w:eastAsia="zh-CN"/>
        </w:rPr>
      </w:pPr>
      <w:r w:rsidRPr="00D43AF2">
        <w:drawing>
          <wp:inline distT="0" distB="0" distL="0" distR="0" wp14:anchorId="2E59CA95" wp14:editId="41A7F500">
            <wp:extent cx="3429000" cy="3733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41274" w14:textId="51A732A8" w:rsidR="00D43AF2" w:rsidRPr="006645C0" w:rsidRDefault="00D43AF2" w:rsidP="00D43AF2">
      <w:pPr>
        <w:jc w:val="center"/>
        <w:rPr>
          <w:rFonts w:ascii="宋体" w:eastAsia="宋体" w:hAnsi="宋体" w:cs="宋体" w:hint="eastAsia"/>
          <w:sz w:val="18"/>
          <w:szCs w:val="18"/>
          <w:lang w:eastAsia="zh-CN"/>
        </w:rPr>
      </w:pPr>
      <w:r>
        <w:rPr>
          <w:rFonts w:ascii="宋体" w:eastAsia="宋体" w:hAnsi="宋体" w:cs="宋体" w:hint="eastAsia"/>
          <w:sz w:val="18"/>
          <w:szCs w:val="18"/>
          <w:lang w:eastAsia="zh-CN"/>
        </w:rPr>
        <w:t>表</w:t>
      </w:r>
      <w:r>
        <w:rPr>
          <w:rFonts w:ascii="宋体" w:eastAsia="宋体" w:hAnsi="宋体" w:cs="宋体"/>
          <w:sz w:val="18"/>
          <w:szCs w:val="18"/>
          <w:lang w:eastAsia="zh-CN"/>
        </w:rPr>
        <w:t>6</w:t>
      </w:r>
      <w:r w:rsidRPr="002409C6">
        <w:rPr>
          <w:rFonts w:ascii="宋体" w:eastAsia="宋体" w:hAnsi="宋体" w:cs="宋体"/>
          <w:sz w:val="18"/>
          <w:szCs w:val="18"/>
          <w:lang w:eastAsia="zh-CN"/>
        </w:rPr>
        <w:t>.</w:t>
      </w:r>
      <w:r>
        <w:rPr>
          <w:rFonts w:ascii="宋体" w:eastAsia="宋体" w:hAnsi="宋体" w:cs="宋体" w:hint="eastAsia"/>
          <w:sz w:val="18"/>
          <w:szCs w:val="18"/>
          <w:lang w:eastAsia="zh-CN"/>
        </w:rPr>
        <w:t>授权表</w:t>
      </w:r>
    </w:p>
    <w:p w14:paraId="79F5BC98" w14:textId="77777777" w:rsidR="00D43AF2" w:rsidRDefault="00D43AF2" w:rsidP="00D43AF2">
      <w:pPr>
        <w:jc w:val="center"/>
        <w:rPr>
          <w:rFonts w:ascii="宋体" w:eastAsia="宋体" w:hAnsi="宋体" w:cs="宋体" w:hint="eastAsia"/>
          <w:lang w:eastAsia="zh-CN"/>
        </w:rPr>
      </w:pPr>
    </w:p>
    <w:p w14:paraId="138A482B" w14:textId="77777777" w:rsidR="000A2C76" w:rsidRDefault="00880810" w:rsidP="000A2C76">
      <w:pPr>
        <w:pStyle w:val="a6"/>
        <w:ind w:left="648"/>
      </w:pPr>
      <w:r>
        <w:rPr>
          <w:rFonts w:ascii="宋体" w:hAnsi="宋体" w:cs="宋体" w:hint="eastAsia"/>
        </w:rPr>
        <w:t>描述本存储过程需要说明的一些事项。</w:t>
      </w:r>
    </w:p>
    <w:p w14:paraId="05E596BF" w14:textId="25D5D79B" w:rsidR="000A2C76" w:rsidRDefault="00CF2D60" w:rsidP="000A2C76">
      <w:pPr>
        <w:pStyle w:val="1"/>
      </w:pPr>
      <w:r>
        <w:rPr>
          <w:rFonts w:ascii="宋体" w:hAnsi="宋体" w:cs="宋体" w:hint="eastAsia"/>
        </w:rPr>
        <w:t>版权声明</w:t>
      </w:r>
    </w:p>
    <w:p w14:paraId="2B4B9B05" w14:textId="1BD83D7D" w:rsidR="000A2C76" w:rsidRDefault="00CF2D60" w:rsidP="00891F0E">
      <w:pPr>
        <w:pStyle w:val="a"/>
        <w:numPr>
          <w:ilvl w:val="0"/>
          <w:numId w:val="0"/>
        </w:numPr>
      </w:pPr>
      <w:r>
        <w:rPr>
          <w:rFonts w:hint="eastAsia"/>
        </w:rPr>
        <w:t>2</w:t>
      </w:r>
      <w:r>
        <w:t>022.1.15</w:t>
      </w:r>
      <w:r>
        <w:rPr>
          <w:rFonts w:hint="eastAsia"/>
        </w:rPr>
        <w:t>第一版，由余文韬编写完成</w:t>
      </w:r>
      <w:r w:rsidR="00AB667F">
        <w:rPr>
          <w:rFonts w:hint="eastAsia"/>
        </w:rPr>
        <w:t>，使用</w:t>
      </w:r>
      <w:r w:rsidR="00AB667F">
        <w:rPr>
          <w:rFonts w:hint="eastAsia"/>
        </w:rPr>
        <w:t>M</w:t>
      </w:r>
      <w:r w:rsidR="00AB667F">
        <w:t>IT L</w:t>
      </w:r>
      <w:r w:rsidR="00AB667F">
        <w:rPr>
          <w:rFonts w:hint="eastAsia"/>
        </w:rPr>
        <w:t>icense</w:t>
      </w:r>
      <w:r w:rsidR="00AB667F">
        <w:rPr>
          <w:rFonts w:hint="eastAsia"/>
        </w:rPr>
        <w:t>。</w:t>
      </w:r>
    </w:p>
    <w:p w14:paraId="1B7E1FE5" w14:textId="77777777" w:rsidR="0087279F" w:rsidRDefault="0087279F" w:rsidP="00DB3E65">
      <w:pPr>
        <w:rPr>
          <w:sz w:val="18"/>
          <w:szCs w:val="18"/>
        </w:rPr>
      </w:pPr>
    </w:p>
    <w:p w14:paraId="39A9C2DF" w14:textId="7E36E863" w:rsidR="00DB3E65" w:rsidRPr="00DB3E65" w:rsidRDefault="00DB3E65" w:rsidP="00DB3E65">
      <w:pPr>
        <w:rPr>
          <w:sz w:val="18"/>
          <w:szCs w:val="18"/>
        </w:rPr>
      </w:pPr>
      <w:r w:rsidRPr="00DB3E65">
        <w:rPr>
          <w:sz w:val="18"/>
          <w:szCs w:val="18"/>
        </w:rPr>
        <w:t>MIT License</w:t>
      </w:r>
    </w:p>
    <w:p w14:paraId="40A5B137" w14:textId="77777777" w:rsidR="00DB3E65" w:rsidRPr="00DB3E65" w:rsidRDefault="00DB3E65" w:rsidP="00DB3E65">
      <w:pPr>
        <w:rPr>
          <w:sz w:val="18"/>
          <w:szCs w:val="18"/>
        </w:rPr>
      </w:pPr>
    </w:p>
    <w:p w14:paraId="36750FF0" w14:textId="509A4678" w:rsidR="00DB3E65" w:rsidRPr="00DB3E65" w:rsidRDefault="00DB3E65" w:rsidP="00DB3E65">
      <w:pPr>
        <w:rPr>
          <w:sz w:val="18"/>
          <w:szCs w:val="18"/>
        </w:rPr>
      </w:pPr>
      <w:r w:rsidRPr="00DB3E65">
        <w:rPr>
          <w:sz w:val="18"/>
          <w:szCs w:val="18"/>
        </w:rPr>
        <w:t>Copyright (c) 2022 wsxokm</w:t>
      </w:r>
    </w:p>
    <w:p w14:paraId="1955B785" w14:textId="4CC74D79" w:rsidR="00DB3E65" w:rsidRPr="00DB3E65" w:rsidRDefault="00DB3E65" w:rsidP="00DB3E65">
      <w:pPr>
        <w:rPr>
          <w:sz w:val="18"/>
          <w:szCs w:val="18"/>
        </w:rPr>
      </w:pPr>
      <w:r w:rsidRPr="00DB3E65">
        <w:rPr>
          <w:sz w:val="18"/>
          <w:szCs w:val="18"/>
        </w:rPr>
        <w:t>Permission is hereby granted, free of charge, to any person obtaining a copy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of this software and associated documentation files (the "Software"), to deal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in the Software without restriction, including without limitation the rights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to use, copy, modify, merge, publish, distribute, sublicense, and/or sell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copies of the Software, and to permit persons to whom the Software is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furnished to do so, subject to the following conditions:</w:t>
      </w:r>
    </w:p>
    <w:p w14:paraId="05952F6D" w14:textId="1E0BFBCB" w:rsidR="00DB3E65" w:rsidRPr="00DB3E65" w:rsidRDefault="00DB3E65" w:rsidP="00DB3E65">
      <w:pPr>
        <w:rPr>
          <w:sz w:val="18"/>
          <w:szCs w:val="18"/>
        </w:rPr>
      </w:pPr>
      <w:r w:rsidRPr="00DB3E65">
        <w:rPr>
          <w:sz w:val="18"/>
          <w:szCs w:val="18"/>
        </w:rPr>
        <w:t>The above copyright notice and this permission notice shall be included in all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copies or substantial portions of the Software.</w:t>
      </w:r>
    </w:p>
    <w:p w14:paraId="628B112A" w14:textId="574570FA" w:rsidR="00DB3E65" w:rsidRPr="00DB3E65" w:rsidRDefault="00DB3E65" w:rsidP="00DB3E65">
      <w:pPr>
        <w:rPr>
          <w:rFonts w:hint="eastAsia"/>
          <w:sz w:val="18"/>
          <w:szCs w:val="18"/>
        </w:rPr>
      </w:pPr>
      <w:r w:rsidRPr="00DB3E65">
        <w:rPr>
          <w:sz w:val="18"/>
          <w:szCs w:val="18"/>
        </w:rPr>
        <w:t>THE SOFTWARE IS PROVIDED "AS IS", WITHOUT WARRANTY OF ANY KIND, EXPRESS OR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IMPLIED, INCLUDING BUT NOT LIMITED TO THE WARRANTIES OF MERCHANTABILITY,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FITNESS FOR A PARTICULAR PURPOSE AND NONINFRINGEMENT. IN NO EVENT SHALL THE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AUTHORS OR COPYRIGHT HOLDERS BE LIABLE FOR ANY CLAIM, DAMAGES OR OTHER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LIABILITY, WHETHER IN AN ACTION OF CONTRACT, TORT OR OTHERWISE, ARISING FROM,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OUT OF OR IN CONNECTION WITH THE SOFTWARE OR THE USE OR OTHER DEALINGS IN THE</w:t>
      </w:r>
      <w:r w:rsidRPr="00DB3E65">
        <w:rPr>
          <w:rFonts w:hint="eastAsia"/>
          <w:sz w:val="18"/>
          <w:szCs w:val="18"/>
        </w:rPr>
        <w:t xml:space="preserve"> </w:t>
      </w:r>
      <w:r w:rsidRPr="00DB3E65">
        <w:rPr>
          <w:sz w:val="18"/>
          <w:szCs w:val="18"/>
        </w:rPr>
        <w:t>SOFTWARE.</w:t>
      </w:r>
    </w:p>
    <w:sectPr w:rsidR="00DB3E65" w:rsidRPr="00DB3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multilevel"/>
    <w:tmpl w:val="00000007"/>
    <w:lvl w:ilvl="0">
      <w:start w:val="1"/>
      <w:numFmt w:val="decimal"/>
      <w:pStyle w:val="1"/>
      <w:suff w:val="nothing"/>
      <w:lvlText w:val="%1. "/>
      <w:lvlJc w:val="left"/>
      <w:pPr>
        <w:ind w:left="0" w:firstLine="0"/>
      </w:pPr>
      <w:rPr>
        <w:rFonts w:ascii="宋体" w:eastAsia="宋体" w:hAnsi="宋体" w:cs="宋体"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宋体" w:eastAsia="宋体" w:hAnsi="宋体" w:cs="宋体"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宋体" w:eastAsia="宋体" w:hAnsi="宋体" w:cs="宋体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宋体" w:eastAsia="宋体" w:hAnsi="宋体" w:cs="宋体" w:hint="default"/>
      </w:rPr>
    </w:lvl>
    <w:lvl w:ilvl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0000000D"/>
    <w:multiLevelType w:val="multilevel"/>
    <w:tmpl w:val="0000000D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宋体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42443"/>
    <w:rsid w:val="00054E0B"/>
    <w:rsid w:val="00091212"/>
    <w:rsid w:val="000A2C76"/>
    <w:rsid w:val="00145EEE"/>
    <w:rsid w:val="0016137C"/>
    <w:rsid w:val="00164FBE"/>
    <w:rsid w:val="00176EFB"/>
    <w:rsid w:val="001B2641"/>
    <w:rsid w:val="002409C6"/>
    <w:rsid w:val="002B1326"/>
    <w:rsid w:val="0046227A"/>
    <w:rsid w:val="0048747E"/>
    <w:rsid w:val="004D2A61"/>
    <w:rsid w:val="004F2BDD"/>
    <w:rsid w:val="00500759"/>
    <w:rsid w:val="00517369"/>
    <w:rsid w:val="00525DA3"/>
    <w:rsid w:val="00552E87"/>
    <w:rsid w:val="00603F73"/>
    <w:rsid w:val="0065089E"/>
    <w:rsid w:val="006645C0"/>
    <w:rsid w:val="006864E5"/>
    <w:rsid w:val="006A6379"/>
    <w:rsid w:val="00701D68"/>
    <w:rsid w:val="007451BA"/>
    <w:rsid w:val="007661A8"/>
    <w:rsid w:val="00775B1D"/>
    <w:rsid w:val="00793F38"/>
    <w:rsid w:val="007E2B76"/>
    <w:rsid w:val="00863E02"/>
    <w:rsid w:val="0087279F"/>
    <w:rsid w:val="00880810"/>
    <w:rsid w:val="00886E22"/>
    <w:rsid w:val="00891F0E"/>
    <w:rsid w:val="00914470"/>
    <w:rsid w:val="00922F95"/>
    <w:rsid w:val="00962484"/>
    <w:rsid w:val="009A27EB"/>
    <w:rsid w:val="009D7FDC"/>
    <w:rsid w:val="00A77B3E"/>
    <w:rsid w:val="00AB667F"/>
    <w:rsid w:val="00AB7694"/>
    <w:rsid w:val="00B04BA5"/>
    <w:rsid w:val="00B267C2"/>
    <w:rsid w:val="00B44FC2"/>
    <w:rsid w:val="00B4524C"/>
    <w:rsid w:val="00B577CA"/>
    <w:rsid w:val="00BA070D"/>
    <w:rsid w:val="00BA1D53"/>
    <w:rsid w:val="00BC7AF2"/>
    <w:rsid w:val="00BD43B9"/>
    <w:rsid w:val="00BF555D"/>
    <w:rsid w:val="00C01AC6"/>
    <w:rsid w:val="00C26703"/>
    <w:rsid w:val="00C55D8E"/>
    <w:rsid w:val="00CA16C4"/>
    <w:rsid w:val="00CA2A55"/>
    <w:rsid w:val="00CF2D60"/>
    <w:rsid w:val="00D0668D"/>
    <w:rsid w:val="00D1708A"/>
    <w:rsid w:val="00D2686E"/>
    <w:rsid w:val="00D43AF2"/>
    <w:rsid w:val="00D84768"/>
    <w:rsid w:val="00DB3E65"/>
    <w:rsid w:val="00DE0DD7"/>
    <w:rsid w:val="00E13520"/>
    <w:rsid w:val="00E2752A"/>
    <w:rsid w:val="00EB20CA"/>
    <w:rsid w:val="00EC7EC6"/>
    <w:rsid w:val="00ED01B2"/>
    <w:rsid w:val="00F063A6"/>
    <w:rsid w:val="00F82BAE"/>
    <w:rsid w:val="00FC3350"/>
    <w:rsid w:val="00FD35BF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031AB20E"/>
  <w15:docId w15:val="{2E86CF93-2E3C-48E0-8673-38B7219E3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D43AF2"/>
    <w:rPr>
      <w:sz w:val="24"/>
      <w:szCs w:val="24"/>
    </w:rPr>
  </w:style>
  <w:style w:type="paragraph" w:styleId="1">
    <w:name w:val="heading 1"/>
    <w:basedOn w:val="a0"/>
    <w:next w:val="a0"/>
    <w:link w:val="10"/>
    <w:qFormat/>
    <w:rsid w:val="000A2C76"/>
    <w:pPr>
      <w:keepNext/>
      <w:keepLines/>
      <w:widowControl w:val="0"/>
      <w:numPr>
        <w:numId w:val="1"/>
      </w:numPr>
      <w:spacing w:before="340" w:after="330" w:line="576" w:lineRule="auto"/>
      <w:outlineLvl w:val="0"/>
    </w:pPr>
    <w:rPr>
      <w:rFonts w:eastAsia="宋体"/>
      <w:b/>
      <w:bCs/>
      <w:kern w:val="44"/>
      <w:sz w:val="28"/>
      <w:szCs w:val="44"/>
      <w:lang w:eastAsia="zh-CN"/>
    </w:rPr>
  </w:style>
  <w:style w:type="paragraph" w:styleId="2">
    <w:name w:val="heading 2"/>
    <w:basedOn w:val="a0"/>
    <w:next w:val="a0"/>
    <w:link w:val="20"/>
    <w:qFormat/>
    <w:rsid w:val="000A2C76"/>
    <w:pPr>
      <w:keepNext/>
      <w:keepLines/>
      <w:widowControl w:val="0"/>
      <w:numPr>
        <w:ilvl w:val="1"/>
        <w:numId w:val="1"/>
      </w:numPr>
      <w:spacing w:before="260" w:after="260" w:line="415" w:lineRule="auto"/>
      <w:jc w:val="both"/>
      <w:outlineLvl w:val="1"/>
    </w:pPr>
    <w:rPr>
      <w:rFonts w:ascii="Arial" w:eastAsia="黑体" w:hAnsi="Arial"/>
      <w:b/>
      <w:bCs/>
      <w:kern w:val="2"/>
      <w:szCs w:val="3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TOC1">
    <w:name w:val="toc 1"/>
    <w:basedOn w:val="a0"/>
    <w:next w:val="a0"/>
    <w:rsid w:val="000A2C76"/>
    <w:pPr>
      <w:widowControl w:val="0"/>
      <w:spacing w:before="120" w:after="120"/>
      <w:ind w:firstLineChars="200" w:firstLine="420"/>
    </w:pPr>
    <w:rPr>
      <w:rFonts w:ascii="宋体" w:eastAsia="宋体" w:hAnsi="宋体" w:cs="宋体"/>
      <w:b/>
      <w:bCs/>
      <w:caps/>
      <w:kern w:val="2"/>
      <w:sz w:val="21"/>
      <w:szCs w:val="20"/>
      <w:lang w:eastAsia="zh-CN"/>
    </w:rPr>
  </w:style>
  <w:style w:type="paragraph" w:styleId="TOC2">
    <w:name w:val="toc 2"/>
    <w:basedOn w:val="a0"/>
    <w:next w:val="a0"/>
    <w:rsid w:val="000A2C76"/>
    <w:pPr>
      <w:widowControl w:val="0"/>
      <w:ind w:left="210" w:firstLineChars="200" w:firstLine="420"/>
    </w:pPr>
    <w:rPr>
      <w:rFonts w:eastAsia="宋体"/>
      <w:smallCaps/>
      <w:kern w:val="2"/>
      <w:sz w:val="20"/>
      <w:szCs w:val="20"/>
      <w:lang w:eastAsia="zh-CN"/>
    </w:rPr>
  </w:style>
  <w:style w:type="character" w:customStyle="1" w:styleId="10">
    <w:name w:val="标题 1 字符"/>
    <w:basedOn w:val="a1"/>
    <w:link w:val="1"/>
    <w:rsid w:val="000A2C76"/>
    <w:rPr>
      <w:rFonts w:eastAsia="宋体"/>
      <w:b/>
      <w:bCs/>
      <w:kern w:val="44"/>
      <w:sz w:val="28"/>
      <w:szCs w:val="44"/>
      <w:lang w:val="en-US" w:eastAsia="zh-CN" w:bidi="ar-SA"/>
    </w:rPr>
  </w:style>
  <w:style w:type="character" w:customStyle="1" w:styleId="20">
    <w:name w:val="标题 2 字符"/>
    <w:basedOn w:val="a1"/>
    <w:link w:val="2"/>
    <w:rsid w:val="000A2C76"/>
    <w:rPr>
      <w:rFonts w:ascii="Arial" w:eastAsia="黑体" w:hAnsi="Arial"/>
      <w:b/>
      <w:bCs/>
      <w:kern w:val="2"/>
      <w:sz w:val="24"/>
      <w:szCs w:val="32"/>
      <w:lang w:val="en-US" w:eastAsia="zh-CN" w:bidi="ar-SA"/>
    </w:rPr>
  </w:style>
  <w:style w:type="paragraph" w:customStyle="1" w:styleId="a">
    <w:name w:val="原点"/>
    <w:basedOn w:val="a0"/>
    <w:link w:val="Char"/>
    <w:rsid w:val="000A2C76"/>
    <w:pPr>
      <w:widowControl w:val="0"/>
      <w:numPr>
        <w:numId w:val="3"/>
      </w:numPr>
      <w:tabs>
        <w:tab w:val="left" w:pos="927"/>
      </w:tabs>
      <w:jc w:val="both"/>
    </w:pPr>
    <w:rPr>
      <w:rFonts w:ascii="Calibri" w:eastAsia="宋体" w:hAnsi="Calibri"/>
      <w:kern w:val="2"/>
      <w:sz w:val="21"/>
      <w:lang w:eastAsia="zh-CN"/>
    </w:rPr>
  </w:style>
  <w:style w:type="character" w:customStyle="1" w:styleId="Char">
    <w:name w:val="原点 Char"/>
    <w:basedOn w:val="a1"/>
    <w:link w:val="a"/>
    <w:rsid w:val="000A2C76"/>
    <w:rPr>
      <w:rFonts w:ascii="Calibri" w:eastAsia="宋体" w:hAnsi="Calibri"/>
      <w:kern w:val="2"/>
      <w:szCs w:val="24"/>
      <w:lang w:val="en-US" w:eastAsia="zh-CN" w:bidi="ar-SA"/>
    </w:rPr>
  </w:style>
  <w:style w:type="paragraph" w:styleId="a4">
    <w:name w:val="Body Text Indent"/>
    <w:basedOn w:val="a0"/>
    <w:link w:val="a5"/>
    <w:uiPriority w:val="99"/>
    <w:semiHidden/>
    <w:unhideWhenUsed/>
    <w:rsid w:val="000A2C76"/>
    <w:pPr>
      <w:widowControl w:val="0"/>
      <w:spacing w:after="120"/>
      <w:ind w:leftChars="200" w:left="420" w:firstLineChars="200" w:firstLine="420"/>
      <w:jc w:val="both"/>
    </w:pPr>
    <w:rPr>
      <w:rFonts w:eastAsia="宋体"/>
      <w:kern w:val="2"/>
      <w:sz w:val="21"/>
      <w:lang w:eastAsia="zh-CN"/>
    </w:rPr>
  </w:style>
  <w:style w:type="character" w:customStyle="1" w:styleId="a5">
    <w:name w:val="正文文本缩进 字符"/>
    <w:basedOn w:val="a1"/>
    <w:link w:val="a4"/>
    <w:uiPriority w:val="99"/>
    <w:semiHidden/>
    <w:rsid w:val="000A2C76"/>
    <w:rPr>
      <w:rFonts w:eastAsia="宋体"/>
      <w:kern w:val="2"/>
      <w:szCs w:val="24"/>
      <w:lang w:val="en-US" w:eastAsia="zh-CN" w:bidi="ar-SA"/>
    </w:rPr>
  </w:style>
  <w:style w:type="paragraph" w:styleId="21">
    <w:name w:val="Body Text First Indent 2"/>
    <w:basedOn w:val="a4"/>
    <w:link w:val="22"/>
    <w:rsid w:val="000A2C76"/>
  </w:style>
  <w:style w:type="character" w:customStyle="1" w:styleId="22">
    <w:name w:val="正文文本首行缩进 2 字符"/>
    <w:basedOn w:val="a5"/>
    <w:link w:val="21"/>
    <w:rsid w:val="000A2C76"/>
    <w:rPr>
      <w:rFonts w:eastAsia="宋体"/>
      <w:kern w:val="2"/>
      <w:szCs w:val="24"/>
      <w:lang w:val="en-US" w:eastAsia="zh-CN" w:bidi="ar-SA"/>
    </w:rPr>
  </w:style>
  <w:style w:type="paragraph" w:customStyle="1" w:styleId="a6">
    <w:name w:val="原点第二行"/>
    <w:basedOn w:val="a"/>
    <w:link w:val="Char0"/>
    <w:rsid w:val="000A2C76"/>
    <w:pPr>
      <w:numPr>
        <w:numId w:val="0"/>
      </w:numPr>
      <w:tabs>
        <w:tab w:val="left" w:pos="927"/>
      </w:tabs>
      <w:ind w:leftChars="270" w:left="567" w:firstLineChars="200" w:firstLine="420"/>
    </w:pPr>
  </w:style>
  <w:style w:type="character" w:customStyle="1" w:styleId="Char0">
    <w:name w:val="原点第二行 Char"/>
    <w:basedOn w:val="Char"/>
    <w:link w:val="a6"/>
    <w:rsid w:val="000A2C76"/>
    <w:rPr>
      <w:rFonts w:ascii="Calibri" w:eastAsia="宋体" w:hAnsi="Calibri"/>
      <w:kern w:val="2"/>
      <w:szCs w:val="24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余 文韬</cp:lastModifiedBy>
  <cp:revision>72</cp:revision>
  <dcterms:created xsi:type="dcterms:W3CDTF">2022-01-14T07:16:00Z</dcterms:created>
  <dcterms:modified xsi:type="dcterms:W3CDTF">2022-01-14T21:52:00Z</dcterms:modified>
</cp:coreProperties>
</file>