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0A744" w14:textId="5D1450B1" w:rsidR="00BA64CB" w:rsidRPr="00AA60A0" w:rsidRDefault="00BA64CB" w:rsidP="00BA64CB">
      <w:pPr>
        <w:pStyle w:val="Title"/>
        <w:jc w:val="center"/>
        <w:rPr>
          <w:rFonts w:ascii="Arial" w:hAnsi="Arial" w:cs="Arial"/>
          <w:b/>
          <w:sz w:val="36"/>
          <w:szCs w:val="36"/>
        </w:rPr>
      </w:pPr>
      <w:r w:rsidRPr="00AA60A0">
        <w:rPr>
          <w:rFonts w:ascii="Arial" w:hAnsi="Arial" w:cs="Arial"/>
          <w:b/>
          <w:sz w:val="36"/>
          <w:szCs w:val="36"/>
        </w:rPr>
        <w:t>Digital Education Service</w:t>
      </w:r>
    </w:p>
    <w:p w14:paraId="246D8E0F" w14:textId="77777777" w:rsidR="00BA64CB" w:rsidRPr="00AA60A0" w:rsidRDefault="00BA64CB" w:rsidP="00BA64CB">
      <w:pPr>
        <w:pStyle w:val="Title"/>
        <w:jc w:val="center"/>
        <w:rPr>
          <w:rFonts w:ascii="Arial" w:hAnsi="Arial" w:cs="Arial"/>
          <w:b/>
          <w:sz w:val="36"/>
          <w:szCs w:val="36"/>
        </w:rPr>
      </w:pPr>
      <w:r w:rsidRPr="00AA60A0">
        <w:rPr>
          <w:rFonts w:ascii="Arial" w:hAnsi="Arial" w:cs="Arial"/>
          <w:b/>
          <w:sz w:val="36"/>
          <w:szCs w:val="36"/>
        </w:rPr>
        <w:t>Coursework Assignment Submission Coversheet</w:t>
      </w:r>
    </w:p>
    <w:p w14:paraId="19EF8B53" w14:textId="77777777" w:rsidR="00BA64CB" w:rsidRPr="00AA60A0" w:rsidRDefault="00BA64CB" w:rsidP="00BA64CB">
      <w:pPr>
        <w:rPr>
          <w:rFonts w:ascii="Arial" w:hAnsi="Arial" w:cs="Arial"/>
          <w:sz w:val="24"/>
          <w:szCs w:val="24"/>
        </w:rPr>
      </w:pPr>
    </w:p>
    <w:p w14:paraId="15C0B9A2" w14:textId="77777777" w:rsidR="00BA64CB" w:rsidRPr="00AA60A0" w:rsidRDefault="00BA64CB" w:rsidP="00BA64CB">
      <w:pPr>
        <w:rPr>
          <w:rFonts w:ascii="Arial" w:hAnsi="Arial" w:cs="Arial"/>
          <w:sz w:val="24"/>
          <w:szCs w:val="24"/>
        </w:rPr>
      </w:pPr>
      <w:r w:rsidRPr="00AA60A0">
        <w:rPr>
          <w:rFonts w:ascii="Arial" w:hAnsi="Arial" w:cs="Arial"/>
          <w:sz w:val="24"/>
          <w:szCs w:val="24"/>
        </w:rPr>
        <w:t>Please use this coversheet for all coursework assignment submissions by inputting the relevant information in the second column in the table below.</w:t>
      </w:r>
    </w:p>
    <w:p w14:paraId="1D9E4476" w14:textId="77777777" w:rsidR="00BA64CB" w:rsidRPr="00AA60A0" w:rsidRDefault="00BA64CB" w:rsidP="00BA64CB">
      <w:pPr>
        <w:rPr>
          <w:rFonts w:ascii="Arial" w:hAnsi="Arial" w:cs="Arial"/>
          <w:sz w:val="24"/>
          <w:szCs w:val="24"/>
        </w:rPr>
      </w:pPr>
      <w:r w:rsidRPr="00AA60A0">
        <w:rPr>
          <w:rFonts w:ascii="Arial" w:hAnsi="Arial" w:cs="Arial"/>
          <w:sz w:val="24"/>
          <w:szCs w:val="24"/>
        </w:rPr>
        <w:t xml:space="preserve">You should copy the coversheet into your assignment document as the first page, and save as one single document for submission. </w:t>
      </w:r>
    </w:p>
    <w:p w14:paraId="5BB516B7" w14:textId="77777777" w:rsidR="00BA64CB" w:rsidRPr="00AA60A0" w:rsidRDefault="00BA64CB" w:rsidP="00BA64CB">
      <w:pPr>
        <w:rPr>
          <w:rFonts w:ascii="Arial" w:hAnsi="Arial" w:cs="Arial"/>
          <w:sz w:val="24"/>
          <w:szCs w:val="24"/>
        </w:rPr>
      </w:pPr>
      <w:r w:rsidRPr="00AA60A0">
        <w:rPr>
          <w:rFonts w:ascii="Arial" w:hAnsi="Arial" w:cs="Arial"/>
          <w:sz w:val="24"/>
          <w:szCs w:val="24"/>
        </w:rPr>
        <w:t xml:space="preserve">Please see the Code of Practice on Assessment for full guidance on coursework submission. </w:t>
      </w:r>
    </w:p>
    <w:tbl>
      <w:tblPr>
        <w:tblStyle w:val="TableGrid"/>
        <w:tblW w:w="9507" w:type="dxa"/>
        <w:tblLook w:val="04A0" w:firstRow="1" w:lastRow="0" w:firstColumn="1" w:lastColumn="0" w:noHBand="0" w:noVBand="1"/>
        <w:tblCaption w:val="Coversheet table"/>
        <w:tblDescription w:val="Table for Module code, module title, assignment task, student ID number, Word count, and submission date"/>
      </w:tblPr>
      <w:tblGrid>
        <w:gridCol w:w="2405"/>
        <w:gridCol w:w="7102"/>
      </w:tblGrid>
      <w:tr w:rsidR="00BA64CB" w:rsidRPr="00AA60A0" w14:paraId="3530FC55" w14:textId="77777777" w:rsidTr="000443F8">
        <w:trPr>
          <w:trHeight w:val="500"/>
          <w:tblHeader/>
        </w:trPr>
        <w:tc>
          <w:tcPr>
            <w:tcW w:w="2405" w:type="dxa"/>
            <w:vAlign w:val="center"/>
          </w:tcPr>
          <w:p w14:paraId="4D355EFE" w14:textId="77777777" w:rsidR="00BA64CB" w:rsidRPr="00AA60A0" w:rsidRDefault="00BA64CB" w:rsidP="000443F8">
            <w:pPr>
              <w:rPr>
                <w:rFonts w:ascii="Arial" w:hAnsi="Arial" w:cs="Arial"/>
                <w:b/>
                <w:sz w:val="24"/>
                <w:szCs w:val="24"/>
              </w:rPr>
            </w:pPr>
            <w:r w:rsidRPr="00AA60A0">
              <w:rPr>
                <w:rFonts w:ascii="Arial" w:hAnsi="Arial" w:cs="Arial"/>
                <w:b/>
                <w:sz w:val="24"/>
                <w:szCs w:val="24"/>
              </w:rPr>
              <w:t>Module Code</w:t>
            </w:r>
          </w:p>
        </w:tc>
        <w:tc>
          <w:tcPr>
            <w:tcW w:w="7102" w:type="dxa"/>
            <w:vAlign w:val="center"/>
          </w:tcPr>
          <w:p w14:paraId="138A216D" w14:textId="69A946E7" w:rsidR="00BA64CB" w:rsidRPr="00AA60A0" w:rsidRDefault="00BA64CB" w:rsidP="000443F8">
            <w:pPr>
              <w:rPr>
                <w:rFonts w:ascii="Arial" w:hAnsi="Arial" w:cs="Arial"/>
              </w:rPr>
            </w:pPr>
            <w:r w:rsidRPr="00AA60A0">
              <w:rPr>
                <w:rFonts w:ascii="Arial" w:hAnsi="Arial" w:cs="Arial"/>
              </w:rPr>
              <w:t>OCOM5201M</w:t>
            </w:r>
          </w:p>
        </w:tc>
      </w:tr>
      <w:tr w:rsidR="00BA64CB" w:rsidRPr="00AA60A0" w14:paraId="65C9779C" w14:textId="77777777" w:rsidTr="000443F8">
        <w:trPr>
          <w:trHeight w:val="500"/>
          <w:tblHeader/>
        </w:trPr>
        <w:tc>
          <w:tcPr>
            <w:tcW w:w="2405" w:type="dxa"/>
            <w:vAlign w:val="center"/>
          </w:tcPr>
          <w:p w14:paraId="334D2963" w14:textId="77777777" w:rsidR="00BA64CB" w:rsidRPr="00AA60A0" w:rsidRDefault="00BA64CB" w:rsidP="000443F8">
            <w:pPr>
              <w:rPr>
                <w:rFonts w:ascii="Arial" w:hAnsi="Arial" w:cs="Arial"/>
                <w:b/>
                <w:sz w:val="24"/>
                <w:szCs w:val="24"/>
              </w:rPr>
            </w:pPr>
            <w:r w:rsidRPr="00AA60A0">
              <w:rPr>
                <w:rFonts w:ascii="Arial" w:hAnsi="Arial" w:cs="Arial"/>
                <w:b/>
                <w:sz w:val="24"/>
                <w:szCs w:val="24"/>
              </w:rPr>
              <w:t>Module Title</w:t>
            </w:r>
          </w:p>
        </w:tc>
        <w:tc>
          <w:tcPr>
            <w:tcW w:w="7102" w:type="dxa"/>
            <w:vAlign w:val="center"/>
          </w:tcPr>
          <w:p w14:paraId="32399302" w14:textId="764BA930" w:rsidR="00BA64CB" w:rsidRPr="00AA60A0" w:rsidRDefault="00BA64CB" w:rsidP="000443F8">
            <w:pPr>
              <w:rPr>
                <w:rFonts w:ascii="Arial" w:hAnsi="Arial" w:cs="Arial"/>
              </w:rPr>
            </w:pPr>
            <w:r w:rsidRPr="00AA60A0">
              <w:rPr>
                <w:rFonts w:ascii="Arial" w:hAnsi="Arial" w:cs="Arial"/>
              </w:rPr>
              <w:t>Knowledge Representation and Reasoning</w:t>
            </w:r>
          </w:p>
        </w:tc>
      </w:tr>
      <w:tr w:rsidR="00BA64CB" w:rsidRPr="00AA60A0" w14:paraId="7DE17C05" w14:textId="77777777" w:rsidTr="000443F8">
        <w:trPr>
          <w:trHeight w:val="500"/>
          <w:tblHeader/>
        </w:trPr>
        <w:tc>
          <w:tcPr>
            <w:tcW w:w="2405" w:type="dxa"/>
            <w:vAlign w:val="center"/>
          </w:tcPr>
          <w:p w14:paraId="7CFE8B3D" w14:textId="77777777" w:rsidR="00BA64CB" w:rsidRPr="00AA60A0" w:rsidRDefault="00BA64CB" w:rsidP="000443F8">
            <w:pPr>
              <w:rPr>
                <w:rFonts w:ascii="Arial" w:hAnsi="Arial" w:cs="Arial"/>
                <w:b/>
                <w:sz w:val="24"/>
                <w:szCs w:val="24"/>
              </w:rPr>
            </w:pPr>
            <w:r w:rsidRPr="00AA60A0">
              <w:rPr>
                <w:rFonts w:ascii="Arial" w:hAnsi="Arial" w:cs="Arial"/>
                <w:b/>
                <w:sz w:val="24"/>
                <w:szCs w:val="24"/>
              </w:rPr>
              <w:t>Assignment Task</w:t>
            </w:r>
          </w:p>
        </w:tc>
        <w:tc>
          <w:tcPr>
            <w:tcW w:w="7102" w:type="dxa"/>
            <w:vAlign w:val="center"/>
          </w:tcPr>
          <w:p w14:paraId="4C308EC2" w14:textId="1C7C1F33" w:rsidR="00BA64CB" w:rsidRPr="00AA60A0" w:rsidRDefault="0068373E" w:rsidP="000443F8">
            <w:pPr>
              <w:rPr>
                <w:rFonts w:ascii="Arial" w:hAnsi="Arial" w:cs="Arial"/>
              </w:rPr>
            </w:pPr>
            <w:r>
              <w:rPr>
                <w:rFonts w:ascii="Arial" w:hAnsi="Arial" w:cs="Arial"/>
              </w:rPr>
              <w:t xml:space="preserve">Assignment </w:t>
            </w:r>
            <w:r w:rsidR="00BA64CB" w:rsidRPr="00AA60A0">
              <w:rPr>
                <w:rFonts w:ascii="Arial" w:hAnsi="Arial" w:cs="Arial"/>
              </w:rPr>
              <w:t>2, Part 1</w:t>
            </w:r>
          </w:p>
        </w:tc>
      </w:tr>
      <w:tr w:rsidR="00BA64CB" w:rsidRPr="00AA60A0" w14:paraId="19227DE5" w14:textId="77777777" w:rsidTr="000443F8">
        <w:trPr>
          <w:trHeight w:val="500"/>
          <w:tblHeader/>
        </w:trPr>
        <w:tc>
          <w:tcPr>
            <w:tcW w:w="2405" w:type="dxa"/>
            <w:vAlign w:val="center"/>
          </w:tcPr>
          <w:p w14:paraId="4E5FB9F6" w14:textId="77777777" w:rsidR="00BA64CB" w:rsidRPr="00AA60A0" w:rsidRDefault="00BA64CB" w:rsidP="000443F8">
            <w:pPr>
              <w:rPr>
                <w:rFonts w:ascii="Arial" w:hAnsi="Arial" w:cs="Arial"/>
                <w:b/>
                <w:sz w:val="24"/>
                <w:szCs w:val="24"/>
              </w:rPr>
            </w:pPr>
            <w:r w:rsidRPr="00AA60A0">
              <w:rPr>
                <w:rFonts w:ascii="Arial" w:hAnsi="Arial" w:cs="Arial"/>
                <w:b/>
                <w:sz w:val="24"/>
                <w:szCs w:val="24"/>
              </w:rPr>
              <w:t>Student ID number</w:t>
            </w:r>
          </w:p>
        </w:tc>
        <w:tc>
          <w:tcPr>
            <w:tcW w:w="7102" w:type="dxa"/>
            <w:vAlign w:val="center"/>
          </w:tcPr>
          <w:p w14:paraId="496DECCE" w14:textId="1C481DE3" w:rsidR="00BA64CB" w:rsidRPr="00AA60A0" w:rsidRDefault="004B1AB6" w:rsidP="000443F8">
            <w:pPr>
              <w:rPr>
                <w:rFonts w:ascii="Arial" w:hAnsi="Arial" w:cs="Arial"/>
              </w:rPr>
            </w:pPr>
            <w:r w:rsidRPr="00AA60A0">
              <w:rPr>
                <w:rFonts w:ascii="Arial" w:hAnsi="Arial" w:cs="Arial"/>
              </w:rPr>
              <w:t>201692702</w:t>
            </w:r>
          </w:p>
        </w:tc>
      </w:tr>
      <w:tr w:rsidR="00BA64CB" w:rsidRPr="00AA60A0" w14:paraId="1B4233EC" w14:textId="77777777" w:rsidTr="000443F8">
        <w:trPr>
          <w:trHeight w:val="500"/>
          <w:tblHeader/>
        </w:trPr>
        <w:tc>
          <w:tcPr>
            <w:tcW w:w="2405" w:type="dxa"/>
            <w:vAlign w:val="center"/>
          </w:tcPr>
          <w:p w14:paraId="5B44729C" w14:textId="77777777" w:rsidR="00BA64CB" w:rsidRPr="00AA60A0" w:rsidRDefault="00BA64CB" w:rsidP="000443F8">
            <w:pPr>
              <w:rPr>
                <w:rFonts w:ascii="Arial" w:hAnsi="Arial" w:cs="Arial"/>
                <w:b/>
                <w:sz w:val="24"/>
                <w:szCs w:val="24"/>
              </w:rPr>
            </w:pPr>
            <w:r w:rsidRPr="00AA60A0">
              <w:rPr>
                <w:rFonts w:ascii="Arial" w:hAnsi="Arial" w:cs="Arial"/>
                <w:b/>
                <w:sz w:val="24"/>
                <w:szCs w:val="24"/>
              </w:rPr>
              <w:t>Word count</w:t>
            </w:r>
          </w:p>
        </w:tc>
        <w:tc>
          <w:tcPr>
            <w:tcW w:w="7102" w:type="dxa"/>
            <w:vAlign w:val="center"/>
          </w:tcPr>
          <w:p w14:paraId="6BEDC241" w14:textId="1B25D395" w:rsidR="00BA64CB" w:rsidRPr="00AA60A0" w:rsidRDefault="004B1AB6" w:rsidP="000443F8">
            <w:pPr>
              <w:rPr>
                <w:rFonts w:ascii="Arial" w:hAnsi="Arial" w:cs="Arial"/>
              </w:rPr>
            </w:pPr>
            <w:r w:rsidRPr="00AA60A0">
              <w:rPr>
                <w:rFonts w:ascii="Arial" w:hAnsi="Arial" w:cs="Arial"/>
              </w:rPr>
              <w:t>74</w:t>
            </w:r>
            <w:r w:rsidR="00BD0160">
              <w:rPr>
                <w:rFonts w:ascii="Arial" w:hAnsi="Arial" w:cs="Arial"/>
              </w:rPr>
              <w:t>1</w:t>
            </w:r>
          </w:p>
        </w:tc>
      </w:tr>
      <w:tr w:rsidR="00BA64CB" w:rsidRPr="00AA60A0" w14:paraId="2A1CBA08" w14:textId="77777777" w:rsidTr="000443F8">
        <w:trPr>
          <w:trHeight w:val="475"/>
          <w:tblHeader/>
        </w:trPr>
        <w:tc>
          <w:tcPr>
            <w:tcW w:w="2405" w:type="dxa"/>
            <w:vAlign w:val="center"/>
          </w:tcPr>
          <w:p w14:paraId="55CEA566" w14:textId="77777777" w:rsidR="00BA64CB" w:rsidRPr="00AA60A0" w:rsidRDefault="00BA64CB" w:rsidP="000443F8">
            <w:pPr>
              <w:rPr>
                <w:rFonts w:ascii="Arial" w:hAnsi="Arial" w:cs="Arial"/>
                <w:b/>
                <w:sz w:val="24"/>
                <w:szCs w:val="24"/>
              </w:rPr>
            </w:pPr>
            <w:r w:rsidRPr="00AA60A0">
              <w:rPr>
                <w:rFonts w:ascii="Arial" w:hAnsi="Arial" w:cs="Arial"/>
                <w:b/>
                <w:sz w:val="24"/>
                <w:szCs w:val="24"/>
              </w:rPr>
              <w:t>Submission date</w:t>
            </w:r>
          </w:p>
        </w:tc>
        <w:tc>
          <w:tcPr>
            <w:tcW w:w="7102" w:type="dxa"/>
            <w:vAlign w:val="center"/>
          </w:tcPr>
          <w:p w14:paraId="73AC0A86" w14:textId="76AAEB67" w:rsidR="00BA64CB" w:rsidRPr="00AA60A0" w:rsidRDefault="004B1AB6" w:rsidP="000443F8">
            <w:pPr>
              <w:rPr>
                <w:rFonts w:ascii="Arial" w:hAnsi="Arial" w:cs="Arial"/>
              </w:rPr>
            </w:pPr>
            <w:r w:rsidRPr="00AA60A0">
              <w:rPr>
                <w:rFonts w:ascii="Arial" w:hAnsi="Arial" w:cs="Arial"/>
              </w:rPr>
              <w:t>25 June 2023</w:t>
            </w:r>
          </w:p>
        </w:tc>
      </w:tr>
    </w:tbl>
    <w:p w14:paraId="2B19886B" w14:textId="77777777" w:rsidR="00BA64CB" w:rsidRPr="00AA60A0" w:rsidRDefault="00BA64CB" w:rsidP="00BA64CB">
      <w:pPr>
        <w:rPr>
          <w:rFonts w:ascii="Arial" w:hAnsi="Arial" w:cs="Arial"/>
          <w:sz w:val="24"/>
          <w:szCs w:val="24"/>
        </w:rPr>
      </w:pPr>
    </w:p>
    <w:p w14:paraId="0D933D9A" w14:textId="77777777" w:rsidR="00BA64CB" w:rsidRPr="00AA60A0" w:rsidRDefault="00BA64CB" w:rsidP="00BA64CB">
      <w:pPr>
        <w:pStyle w:val="ListParagraph"/>
        <w:numPr>
          <w:ilvl w:val="0"/>
          <w:numId w:val="5"/>
        </w:numPr>
        <w:rPr>
          <w:rFonts w:ascii="Arial" w:hAnsi="Arial" w:cs="Arial"/>
          <w:sz w:val="24"/>
          <w:szCs w:val="24"/>
        </w:rPr>
      </w:pPr>
      <w:r w:rsidRPr="00AA60A0">
        <w:rPr>
          <w:rFonts w:ascii="Arial" w:hAnsi="Arial" w:cs="Arial"/>
          <w:sz w:val="24"/>
          <w:szCs w:val="24"/>
        </w:rPr>
        <w:t>Your student ID number is 9-digits. You should not include your name anywhere in your assignment (either in the file or filename) unless otherwise specified in the assignment brief.</w:t>
      </w:r>
    </w:p>
    <w:p w14:paraId="64AEF06B" w14:textId="77777777" w:rsidR="00BA64CB" w:rsidRPr="00AA60A0" w:rsidRDefault="00BA64CB" w:rsidP="00BA64CB">
      <w:pPr>
        <w:pStyle w:val="ListParagraph"/>
        <w:numPr>
          <w:ilvl w:val="0"/>
          <w:numId w:val="5"/>
        </w:numPr>
        <w:rPr>
          <w:rFonts w:ascii="Arial" w:hAnsi="Arial" w:cs="Arial"/>
          <w:sz w:val="24"/>
          <w:szCs w:val="24"/>
        </w:rPr>
      </w:pPr>
      <w:r w:rsidRPr="00AA60A0">
        <w:rPr>
          <w:rFonts w:ascii="Arial" w:hAnsi="Arial" w:cs="Arial"/>
          <w:sz w:val="24"/>
          <w:szCs w:val="24"/>
        </w:rPr>
        <w:t>Please see 3.3d in the Code of Practice on Assessment for full policy on penalties for exceeding word count.</w:t>
      </w:r>
    </w:p>
    <w:p w14:paraId="264A30E8" w14:textId="77777777" w:rsidR="00BA64CB" w:rsidRPr="00AA60A0" w:rsidRDefault="00BA64CB" w:rsidP="00BA64CB">
      <w:pPr>
        <w:pStyle w:val="ListParagraph"/>
        <w:numPr>
          <w:ilvl w:val="0"/>
          <w:numId w:val="5"/>
        </w:numPr>
        <w:rPr>
          <w:rFonts w:ascii="Arial" w:hAnsi="Arial" w:cs="Arial"/>
          <w:sz w:val="24"/>
          <w:szCs w:val="24"/>
        </w:rPr>
      </w:pPr>
      <w:r w:rsidRPr="00AA60A0">
        <w:rPr>
          <w:rFonts w:ascii="Arial" w:hAnsi="Arial" w:cs="Arial"/>
          <w:sz w:val="24"/>
          <w:szCs w:val="24"/>
        </w:rPr>
        <w:t xml:space="preserve">Please see 3.3e in the Code of Practice on Assessment for full policy on penalties for late submission of coursework.  </w:t>
      </w:r>
    </w:p>
    <w:p w14:paraId="07430DAD" w14:textId="77777777" w:rsidR="00BA64CB" w:rsidRPr="00AA60A0" w:rsidRDefault="00BA64CB" w:rsidP="00BA64CB">
      <w:pPr>
        <w:rPr>
          <w:rFonts w:ascii="Arial" w:hAnsi="Arial" w:cs="Arial"/>
        </w:rPr>
      </w:pPr>
    </w:p>
    <w:tbl>
      <w:tblPr>
        <w:tblStyle w:val="TableGrid"/>
        <w:tblW w:w="9465" w:type="dxa"/>
        <w:tblInd w:w="-5" w:type="dxa"/>
        <w:tblLook w:val="04A0" w:firstRow="1" w:lastRow="0" w:firstColumn="1" w:lastColumn="0" w:noHBand="0" w:noVBand="1"/>
        <w:tblCaption w:val="Statement"/>
        <w:tblDescription w:val="Grey box: Please note that by submitting this piece of work you are agreeing to the University’s Declaration of Academic Integrity.  You can read the Declaration here."/>
      </w:tblPr>
      <w:tblGrid>
        <w:gridCol w:w="9465"/>
      </w:tblGrid>
      <w:tr w:rsidR="00BA64CB" w:rsidRPr="00AA60A0" w14:paraId="19620ADF" w14:textId="77777777" w:rsidTr="000443F8">
        <w:trPr>
          <w:trHeight w:val="834"/>
          <w:tblHeader/>
        </w:trPr>
        <w:tc>
          <w:tcPr>
            <w:tcW w:w="9465" w:type="dxa"/>
            <w:shd w:val="clear" w:color="auto" w:fill="D9D9D9" w:themeFill="background1" w:themeFillShade="D9"/>
            <w:vAlign w:val="center"/>
          </w:tcPr>
          <w:p w14:paraId="32704DB6" w14:textId="77777777" w:rsidR="00BA64CB" w:rsidRPr="00AA60A0" w:rsidRDefault="00BA64CB" w:rsidP="000443F8">
            <w:pPr>
              <w:rPr>
                <w:rFonts w:ascii="Arial" w:hAnsi="Arial" w:cs="Arial"/>
                <w:sz w:val="24"/>
                <w:szCs w:val="24"/>
              </w:rPr>
            </w:pPr>
            <w:r w:rsidRPr="00AA60A0">
              <w:rPr>
                <w:rFonts w:ascii="Arial" w:hAnsi="Arial" w:cs="Arial"/>
                <w:b/>
                <w:sz w:val="24"/>
                <w:szCs w:val="24"/>
              </w:rPr>
              <w:t xml:space="preserve">Please note that by submitting this piece of work you are agreeing to the University’s Declaration of Academic Integrity.  </w:t>
            </w:r>
            <w:r w:rsidRPr="00AA60A0">
              <w:rPr>
                <w:rFonts w:ascii="Arial" w:hAnsi="Arial" w:cs="Arial"/>
                <w:sz w:val="24"/>
                <w:szCs w:val="24"/>
              </w:rPr>
              <w:t xml:space="preserve">You can </w:t>
            </w:r>
            <w:hyperlink r:id="rId5" w:history="1">
              <w:r w:rsidRPr="00AA60A0">
                <w:rPr>
                  <w:rStyle w:val="Hyperlink"/>
                  <w:rFonts w:ascii="Arial" w:hAnsi="Arial" w:cs="Arial"/>
                  <w:sz w:val="24"/>
                  <w:szCs w:val="24"/>
                </w:rPr>
                <w:t>read the Declaration here</w:t>
              </w:r>
            </w:hyperlink>
            <w:r w:rsidRPr="00AA60A0">
              <w:rPr>
                <w:rFonts w:ascii="Arial" w:hAnsi="Arial" w:cs="Arial"/>
                <w:sz w:val="24"/>
                <w:szCs w:val="24"/>
              </w:rPr>
              <w:t>.</w:t>
            </w:r>
          </w:p>
        </w:tc>
      </w:tr>
    </w:tbl>
    <w:p w14:paraId="6147D8FD" w14:textId="77777777" w:rsidR="00BA64CB" w:rsidRPr="00AA60A0" w:rsidRDefault="00BA64CB" w:rsidP="00BA64CB">
      <w:pPr>
        <w:rPr>
          <w:rFonts w:ascii="Arial" w:hAnsi="Arial" w:cs="Arial"/>
        </w:rPr>
      </w:pPr>
    </w:p>
    <w:p w14:paraId="73C32B46" w14:textId="4DF008FC" w:rsidR="00BA64CB" w:rsidRPr="00AA60A0" w:rsidRDefault="00BA64CB">
      <w:pPr>
        <w:rPr>
          <w:rFonts w:ascii="Arial" w:hAnsi="Arial" w:cs="Arial"/>
          <w:b/>
          <w:bCs/>
        </w:rPr>
      </w:pPr>
      <w:r w:rsidRPr="00AA60A0">
        <w:rPr>
          <w:rFonts w:ascii="Arial" w:hAnsi="Arial" w:cs="Arial"/>
          <w:b/>
          <w:bCs/>
        </w:rPr>
        <w:br w:type="page"/>
      </w:r>
    </w:p>
    <w:p w14:paraId="0C957774" w14:textId="77777777" w:rsidR="009B6302" w:rsidRPr="00AA60A0" w:rsidRDefault="009B6302">
      <w:pPr>
        <w:rPr>
          <w:rFonts w:ascii="Arial" w:hAnsi="Arial" w:cs="Arial"/>
          <w:b/>
          <w:bCs/>
        </w:rPr>
      </w:pPr>
    </w:p>
    <w:p w14:paraId="65CA1004" w14:textId="1C25DE05" w:rsidR="0058156B" w:rsidRPr="00AA60A0" w:rsidRDefault="008122D8">
      <w:pPr>
        <w:rPr>
          <w:rFonts w:ascii="Arial" w:hAnsi="Arial" w:cs="Arial"/>
          <w:b/>
          <w:bCs/>
        </w:rPr>
      </w:pPr>
      <w:r w:rsidRPr="00AA60A0">
        <w:rPr>
          <w:rFonts w:ascii="Arial" w:hAnsi="Arial" w:cs="Arial"/>
          <w:b/>
          <w:bCs/>
        </w:rPr>
        <w:t>OCOM5201M – Knowledge Representation and Reasoning – Assignment 2</w:t>
      </w:r>
    </w:p>
    <w:p w14:paraId="67756275" w14:textId="748BE7D3" w:rsidR="008122D8" w:rsidRPr="00AA60A0" w:rsidRDefault="008122D8" w:rsidP="008122D8">
      <w:pPr>
        <w:pStyle w:val="Title"/>
        <w:rPr>
          <w:rFonts w:ascii="Arial" w:hAnsi="Arial" w:cs="Arial"/>
        </w:rPr>
      </w:pPr>
      <w:r w:rsidRPr="00AA60A0">
        <w:rPr>
          <w:rFonts w:ascii="Arial" w:hAnsi="Arial" w:cs="Arial"/>
        </w:rPr>
        <w:t>Sandwich Ontology</w:t>
      </w:r>
    </w:p>
    <w:p w14:paraId="3B0CECD5" w14:textId="77777777" w:rsidR="008122D8" w:rsidRPr="00AA60A0" w:rsidRDefault="008122D8" w:rsidP="008122D8">
      <w:pPr>
        <w:rPr>
          <w:rFonts w:ascii="Arial" w:hAnsi="Arial" w:cs="Arial"/>
        </w:rPr>
      </w:pPr>
    </w:p>
    <w:p w14:paraId="17745B7F" w14:textId="39DCB677" w:rsidR="008122D8" w:rsidRPr="00AA60A0" w:rsidRDefault="001F08FB" w:rsidP="001F08FB">
      <w:pPr>
        <w:pStyle w:val="Heading2"/>
        <w:rPr>
          <w:rFonts w:ascii="Arial" w:hAnsi="Arial" w:cs="Arial"/>
        </w:rPr>
      </w:pPr>
      <w:r w:rsidRPr="00AA60A0">
        <w:rPr>
          <w:rFonts w:ascii="Arial" w:hAnsi="Arial" w:cs="Arial"/>
        </w:rPr>
        <w:t>Overview of Sandwich Ontology</w:t>
      </w:r>
    </w:p>
    <w:p w14:paraId="72AAED8E" w14:textId="6322959E" w:rsidR="00216A04" w:rsidRPr="00AA60A0" w:rsidRDefault="00DD38C3" w:rsidP="001F08FB">
      <w:pPr>
        <w:rPr>
          <w:rFonts w:ascii="Arial" w:hAnsi="Arial" w:cs="Arial"/>
        </w:rPr>
      </w:pPr>
      <w:r w:rsidRPr="00AA60A0">
        <w:rPr>
          <w:rFonts w:ascii="Arial" w:hAnsi="Arial" w:cs="Arial"/>
        </w:rPr>
        <w:t xml:space="preserve">The ontology focuses on the </w:t>
      </w:r>
      <w:r w:rsidR="00170637" w:rsidRPr="00AA60A0">
        <w:rPr>
          <w:rFonts w:ascii="Arial" w:hAnsi="Arial" w:cs="Arial"/>
        </w:rPr>
        <w:t>construction of a sandwich through the specification of its ingredients (the raw materials of the sandwich) and the</w:t>
      </w:r>
      <w:r w:rsidR="006A21A7" w:rsidRPr="00AA60A0">
        <w:rPr>
          <w:rFonts w:ascii="Arial" w:hAnsi="Arial" w:cs="Arial"/>
        </w:rPr>
        <w:t xml:space="preserve"> components that, when put together, result in the object or class known as ‘Sandwich’. </w:t>
      </w:r>
    </w:p>
    <w:p w14:paraId="2FAC69B8" w14:textId="35D01B2C" w:rsidR="00CF2C4F" w:rsidRPr="00AA60A0" w:rsidRDefault="00216A04" w:rsidP="001F08FB">
      <w:pPr>
        <w:rPr>
          <w:rFonts w:ascii="Arial" w:hAnsi="Arial" w:cs="Arial"/>
        </w:rPr>
      </w:pPr>
      <w:r w:rsidRPr="00AA60A0">
        <w:rPr>
          <w:rFonts w:ascii="Arial" w:hAnsi="Arial" w:cs="Arial"/>
        </w:rPr>
        <w:t xml:space="preserve">Using the </w:t>
      </w:r>
      <w:r w:rsidR="00756982" w:rsidRPr="00AA60A0">
        <w:rPr>
          <w:rFonts w:ascii="Arial" w:hAnsi="Arial" w:cs="Arial"/>
        </w:rPr>
        <w:t>text</w:t>
      </w:r>
      <w:r w:rsidRPr="00AA60A0">
        <w:rPr>
          <w:rFonts w:ascii="Arial" w:hAnsi="Arial" w:cs="Arial"/>
        </w:rPr>
        <w:t xml:space="preserve"> found at the Wikipedia page for </w:t>
      </w:r>
      <w:r w:rsidR="00CA4BE7">
        <w:rPr>
          <w:rFonts w:ascii="Arial" w:hAnsi="Arial" w:cs="Arial"/>
        </w:rPr>
        <w:t>“</w:t>
      </w:r>
      <w:r w:rsidRPr="00AA60A0">
        <w:rPr>
          <w:rFonts w:ascii="Arial" w:hAnsi="Arial" w:cs="Arial"/>
        </w:rPr>
        <w:t>Sandwich</w:t>
      </w:r>
      <w:r w:rsidR="00CA4BE7">
        <w:rPr>
          <w:rFonts w:ascii="Arial" w:hAnsi="Arial" w:cs="Arial"/>
        </w:rPr>
        <w:t>”,</w:t>
      </w:r>
      <w:r w:rsidR="006A21A7" w:rsidRPr="00AA60A0">
        <w:rPr>
          <w:rFonts w:ascii="Arial" w:hAnsi="Arial" w:cs="Arial"/>
        </w:rPr>
        <w:t xml:space="preserve"> </w:t>
      </w:r>
      <w:r w:rsidRPr="00AA60A0">
        <w:rPr>
          <w:rFonts w:ascii="Arial" w:hAnsi="Arial" w:cs="Arial"/>
        </w:rPr>
        <w:t xml:space="preserve">the ontology </w:t>
      </w:r>
      <w:r w:rsidR="00756982" w:rsidRPr="00AA60A0">
        <w:rPr>
          <w:rFonts w:ascii="Arial" w:hAnsi="Arial" w:cs="Arial"/>
        </w:rPr>
        <w:t xml:space="preserve">focuses on the description that a sandwich is </w:t>
      </w:r>
      <w:r w:rsidR="00217AB2" w:rsidRPr="00AA60A0">
        <w:rPr>
          <w:rFonts w:ascii="Arial" w:hAnsi="Arial" w:cs="Arial"/>
        </w:rPr>
        <w:t>made by “placing different kinds of foods between two pieces of bread” (</w:t>
      </w:r>
      <w:r w:rsidR="00713487" w:rsidRPr="00AA60A0">
        <w:rPr>
          <w:rFonts w:ascii="Arial" w:hAnsi="Arial" w:cs="Arial"/>
        </w:rPr>
        <w:t xml:space="preserve">Wikipedia, </w:t>
      </w:r>
      <w:r w:rsidR="00B134A2" w:rsidRPr="00AA60A0">
        <w:rPr>
          <w:rFonts w:ascii="Arial" w:hAnsi="Arial" w:cs="Arial"/>
        </w:rPr>
        <w:t>2023)</w:t>
      </w:r>
      <w:r w:rsidR="00CF2C4F" w:rsidRPr="00AA60A0">
        <w:rPr>
          <w:rFonts w:ascii="Arial" w:hAnsi="Arial" w:cs="Arial"/>
        </w:rPr>
        <w:t>; however, an allowance is made for the sandwich to not have a piece of bread at the top to accommodate for the definition of an “Open Sandwich”.</w:t>
      </w:r>
    </w:p>
    <w:p w14:paraId="0388E8E0" w14:textId="77777777" w:rsidR="00CF2C4F" w:rsidRPr="00AA60A0" w:rsidRDefault="00CF2C4F" w:rsidP="001F08FB">
      <w:pPr>
        <w:rPr>
          <w:rFonts w:ascii="Arial" w:hAnsi="Arial" w:cs="Arial"/>
        </w:rPr>
      </w:pPr>
    </w:p>
    <w:p w14:paraId="2E7BD5D7" w14:textId="78DBF6EB" w:rsidR="001F08FB" w:rsidRPr="00AA60A0" w:rsidRDefault="001967FE" w:rsidP="001967FE">
      <w:pPr>
        <w:pStyle w:val="Heading2"/>
        <w:rPr>
          <w:rFonts w:ascii="Arial" w:hAnsi="Arial" w:cs="Arial"/>
        </w:rPr>
      </w:pPr>
      <w:r w:rsidRPr="00AA60A0">
        <w:rPr>
          <w:rFonts w:ascii="Arial" w:hAnsi="Arial" w:cs="Arial"/>
        </w:rPr>
        <w:t>Class Hierarchy</w:t>
      </w:r>
      <w:r w:rsidR="00CF2C4F" w:rsidRPr="00AA60A0">
        <w:rPr>
          <w:rFonts w:ascii="Arial" w:hAnsi="Arial" w:cs="Arial"/>
        </w:rPr>
        <w:t xml:space="preserve"> </w:t>
      </w:r>
    </w:p>
    <w:p w14:paraId="20CD087B" w14:textId="096FF63A" w:rsidR="00062E2C" w:rsidRPr="00AA60A0" w:rsidRDefault="001967FE" w:rsidP="001F08FB">
      <w:pPr>
        <w:rPr>
          <w:rFonts w:ascii="Arial" w:hAnsi="Arial" w:cs="Arial"/>
        </w:rPr>
      </w:pPr>
      <w:r w:rsidRPr="00AA60A0">
        <w:rPr>
          <w:rFonts w:ascii="Arial" w:hAnsi="Arial" w:cs="Arial"/>
        </w:rPr>
        <w:t xml:space="preserve">The ontology </w:t>
      </w:r>
      <w:r w:rsidR="008609C6" w:rsidRPr="00AA60A0">
        <w:rPr>
          <w:rFonts w:ascii="Arial" w:hAnsi="Arial" w:cs="Arial"/>
        </w:rPr>
        <w:t xml:space="preserve">contains three ‘parent-level’ classes: </w:t>
      </w:r>
      <w:r w:rsidR="008609C6" w:rsidRPr="00AA60A0">
        <w:rPr>
          <w:rFonts w:ascii="Arial" w:hAnsi="Arial" w:cs="Arial"/>
          <w:i/>
          <w:iCs/>
        </w:rPr>
        <w:t>Ingredient</w:t>
      </w:r>
      <w:r w:rsidR="008609C6" w:rsidRPr="00AA60A0">
        <w:rPr>
          <w:rFonts w:ascii="Arial" w:hAnsi="Arial" w:cs="Arial"/>
        </w:rPr>
        <w:t xml:space="preserve">, </w:t>
      </w:r>
      <w:r w:rsidR="008609C6" w:rsidRPr="00AA60A0">
        <w:rPr>
          <w:rFonts w:ascii="Arial" w:hAnsi="Arial" w:cs="Arial"/>
          <w:i/>
          <w:iCs/>
        </w:rPr>
        <w:t>Layer</w:t>
      </w:r>
      <w:r w:rsidR="008609C6" w:rsidRPr="00AA60A0">
        <w:rPr>
          <w:rFonts w:ascii="Arial" w:hAnsi="Arial" w:cs="Arial"/>
        </w:rPr>
        <w:t>,</w:t>
      </w:r>
      <w:r w:rsidR="00FA279D" w:rsidRPr="00AA60A0">
        <w:rPr>
          <w:rFonts w:ascii="Arial" w:hAnsi="Arial" w:cs="Arial"/>
        </w:rPr>
        <w:t xml:space="preserve"> and</w:t>
      </w:r>
      <w:r w:rsidR="008609C6" w:rsidRPr="00AA60A0">
        <w:rPr>
          <w:rFonts w:ascii="Arial" w:hAnsi="Arial" w:cs="Arial"/>
        </w:rPr>
        <w:t xml:space="preserve"> </w:t>
      </w:r>
      <w:r w:rsidR="008609C6" w:rsidRPr="00AA60A0">
        <w:rPr>
          <w:rFonts w:ascii="Arial" w:hAnsi="Arial" w:cs="Arial"/>
          <w:i/>
          <w:iCs/>
        </w:rPr>
        <w:t>Sandwich</w:t>
      </w:r>
      <w:r w:rsidR="008609C6" w:rsidRPr="00AA60A0">
        <w:rPr>
          <w:rFonts w:ascii="Arial" w:hAnsi="Arial" w:cs="Arial"/>
        </w:rPr>
        <w:t>.</w:t>
      </w:r>
    </w:p>
    <w:p w14:paraId="1B21565A" w14:textId="75FA5A21" w:rsidR="002C37F0" w:rsidRPr="00AA60A0" w:rsidRDefault="008609C6" w:rsidP="00E87EE2">
      <w:pPr>
        <w:pStyle w:val="ListParagraph"/>
        <w:numPr>
          <w:ilvl w:val="0"/>
          <w:numId w:val="3"/>
        </w:numPr>
        <w:rPr>
          <w:rFonts w:ascii="Arial" w:hAnsi="Arial" w:cs="Arial"/>
        </w:rPr>
      </w:pPr>
      <w:r w:rsidRPr="00AA60A0">
        <w:rPr>
          <w:rFonts w:ascii="Arial" w:hAnsi="Arial" w:cs="Arial"/>
          <w:b/>
          <w:bCs/>
          <w:i/>
          <w:iCs/>
        </w:rPr>
        <w:t>Ingredient</w:t>
      </w:r>
      <w:r w:rsidRPr="00AA60A0">
        <w:rPr>
          <w:rFonts w:ascii="Arial" w:hAnsi="Arial" w:cs="Arial"/>
        </w:rPr>
        <w:t xml:space="preserve"> describes the raw materials that are used to make up the sandwich, and so contains two further </w:t>
      </w:r>
      <w:r w:rsidR="00FA279D" w:rsidRPr="00AA60A0">
        <w:rPr>
          <w:rFonts w:ascii="Arial" w:hAnsi="Arial" w:cs="Arial"/>
        </w:rPr>
        <w:t>subclass</w:t>
      </w:r>
      <w:r w:rsidRPr="00AA60A0">
        <w:rPr>
          <w:rFonts w:ascii="Arial" w:hAnsi="Arial" w:cs="Arial"/>
        </w:rPr>
        <w:t xml:space="preserve">: </w:t>
      </w:r>
      <w:r w:rsidRPr="00AA60A0">
        <w:rPr>
          <w:rFonts w:ascii="Arial" w:hAnsi="Arial" w:cs="Arial"/>
          <w:i/>
          <w:iCs/>
        </w:rPr>
        <w:t>Bread</w:t>
      </w:r>
      <w:r w:rsidRPr="00AA60A0">
        <w:rPr>
          <w:rFonts w:ascii="Arial" w:hAnsi="Arial" w:cs="Arial"/>
        </w:rPr>
        <w:t xml:space="preserve"> and </w:t>
      </w:r>
      <w:r w:rsidRPr="00AA60A0">
        <w:rPr>
          <w:rFonts w:ascii="Arial" w:hAnsi="Arial" w:cs="Arial"/>
          <w:i/>
          <w:iCs/>
        </w:rPr>
        <w:t>Filling</w:t>
      </w:r>
      <w:r w:rsidRPr="00AA60A0">
        <w:rPr>
          <w:rFonts w:ascii="Arial" w:hAnsi="Arial" w:cs="Arial"/>
        </w:rPr>
        <w:t xml:space="preserve">. </w:t>
      </w:r>
      <w:r w:rsidR="00E349E6" w:rsidRPr="00AA60A0">
        <w:rPr>
          <w:rFonts w:ascii="Arial" w:hAnsi="Arial" w:cs="Arial"/>
          <w:i/>
          <w:iCs/>
        </w:rPr>
        <w:t>Filling</w:t>
      </w:r>
      <w:r w:rsidR="00E349E6" w:rsidRPr="00AA60A0">
        <w:rPr>
          <w:rFonts w:ascii="Arial" w:hAnsi="Arial" w:cs="Arial"/>
        </w:rPr>
        <w:t xml:space="preserve"> contains three subclasses: </w:t>
      </w:r>
      <w:r w:rsidR="00E349E6" w:rsidRPr="00AA60A0">
        <w:rPr>
          <w:rFonts w:ascii="Arial" w:hAnsi="Arial" w:cs="Arial"/>
          <w:i/>
          <w:iCs/>
        </w:rPr>
        <w:t>Cheese</w:t>
      </w:r>
      <w:r w:rsidR="00E349E6" w:rsidRPr="00AA60A0">
        <w:rPr>
          <w:rFonts w:ascii="Arial" w:hAnsi="Arial" w:cs="Arial"/>
        </w:rPr>
        <w:t xml:space="preserve">, </w:t>
      </w:r>
      <w:r w:rsidR="00E349E6" w:rsidRPr="00AA60A0">
        <w:rPr>
          <w:rFonts w:ascii="Arial" w:hAnsi="Arial" w:cs="Arial"/>
          <w:i/>
          <w:iCs/>
        </w:rPr>
        <w:t>Meat</w:t>
      </w:r>
      <w:r w:rsidR="00E349E6" w:rsidRPr="00AA60A0">
        <w:rPr>
          <w:rFonts w:ascii="Arial" w:hAnsi="Arial" w:cs="Arial"/>
        </w:rPr>
        <w:t xml:space="preserve">, and </w:t>
      </w:r>
      <w:r w:rsidR="00E349E6" w:rsidRPr="00AA60A0">
        <w:rPr>
          <w:rFonts w:ascii="Arial" w:hAnsi="Arial" w:cs="Arial"/>
          <w:i/>
          <w:iCs/>
        </w:rPr>
        <w:t>Vegetables</w:t>
      </w:r>
      <w:r w:rsidR="00E349E6" w:rsidRPr="00AA60A0">
        <w:rPr>
          <w:rFonts w:ascii="Arial" w:hAnsi="Arial" w:cs="Arial"/>
        </w:rPr>
        <w:t xml:space="preserve">. </w:t>
      </w:r>
      <w:r w:rsidR="00386E4D" w:rsidRPr="00AA60A0">
        <w:rPr>
          <w:rFonts w:ascii="Arial" w:hAnsi="Arial" w:cs="Arial"/>
        </w:rPr>
        <w:t xml:space="preserve">The Ingredients class specifies the type of food that the sandwich will be </w:t>
      </w:r>
      <w:r w:rsidR="002C37F0" w:rsidRPr="00AA60A0">
        <w:rPr>
          <w:rFonts w:ascii="Arial" w:hAnsi="Arial" w:cs="Arial"/>
        </w:rPr>
        <w:t xml:space="preserve">made from, </w:t>
      </w:r>
      <w:r w:rsidR="009E74C0" w:rsidRPr="00AA60A0">
        <w:rPr>
          <w:rFonts w:ascii="Arial" w:hAnsi="Arial" w:cs="Arial"/>
        </w:rPr>
        <w:t xml:space="preserve">and each ingredient is made disjoint from each other so that they </w:t>
      </w:r>
      <w:r w:rsidR="00871926" w:rsidRPr="00AA60A0">
        <w:rPr>
          <w:rFonts w:ascii="Arial" w:hAnsi="Arial" w:cs="Arial"/>
        </w:rPr>
        <w:t xml:space="preserve">form distinct </w:t>
      </w:r>
      <w:r w:rsidR="009745CF" w:rsidRPr="00AA60A0">
        <w:rPr>
          <w:rFonts w:ascii="Arial" w:hAnsi="Arial" w:cs="Arial"/>
        </w:rPr>
        <w:t xml:space="preserve">ingredients with no </w:t>
      </w:r>
      <w:r w:rsidR="00180F4D">
        <w:rPr>
          <w:rFonts w:ascii="Arial" w:hAnsi="Arial" w:cs="Arial"/>
        </w:rPr>
        <w:t xml:space="preserve">possibility of </w:t>
      </w:r>
      <w:r w:rsidR="009745CF" w:rsidRPr="00AA60A0">
        <w:rPr>
          <w:rFonts w:ascii="Arial" w:hAnsi="Arial" w:cs="Arial"/>
        </w:rPr>
        <w:t>overlap.</w:t>
      </w:r>
    </w:p>
    <w:p w14:paraId="1597A1CF" w14:textId="27613DB9" w:rsidR="008609C6" w:rsidRPr="00AA60A0" w:rsidRDefault="002C37F0" w:rsidP="00E87EE2">
      <w:pPr>
        <w:pStyle w:val="ListParagraph"/>
        <w:numPr>
          <w:ilvl w:val="0"/>
          <w:numId w:val="3"/>
        </w:numPr>
        <w:rPr>
          <w:rFonts w:ascii="Arial" w:hAnsi="Arial" w:cs="Arial"/>
        </w:rPr>
      </w:pPr>
      <w:r w:rsidRPr="00AA60A0">
        <w:rPr>
          <w:rFonts w:ascii="Arial" w:hAnsi="Arial" w:cs="Arial"/>
          <w:b/>
          <w:bCs/>
          <w:i/>
          <w:iCs/>
        </w:rPr>
        <w:t>Layer</w:t>
      </w:r>
      <w:r w:rsidRPr="00AA60A0">
        <w:rPr>
          <w:rFonts w:ascii="Arial" w:hAnsi="Arial" w:cs="Arial"/>
        </w:rPr>
        <w:t xml:space="preserve"> describes the </w:t>
      </w:r>
      <w:r w:rsidR="00A91C3E" w:rsidRPr="00AA60A0">
        <w:rPr>
          <w:rFonts w:ascii="Arial" w:hAnsi="Arial" w:cs="Arial"/>
        </w:rPr>
        <w:t xml:space="preserve">basic unit of a sandwich, which is that it must contain </w:t>
      </w:r>
      <w:r w:rsidR="00D0703E" w:rsidRPr="00AA60A0">
        <w:rPr>
          <w:rFonts w:ascii="Arial" w:hAnsi="Arial" w:cs="Arial"/>
        </w:rPr>
        <w:t xml:space="preserve">some </w:t>
      </w:r>
      <w:r w:rsidR="00D0703E" w:rsidRPr="00AA60A0">
        <w:rPr>
          <w:rFonts w:ascii="Arial" w:hAnsi="Arial" w:cs="Arial"/>
          <w:i/>
          <w:iCs/>
        </w:rPr>
        <w:t>Bread</w:t>
      </w:r>
      <w:r w:rsidR="00D0703E" w:rsidRPr="00AA60A0">
        <w:rPr>
          <w:rFonts w:ascii="Arial" w:hAnsi="Arial" w:cs="Arial"/>
        </w:rPr>
        <w:t xml:space="preserve"> and some </w:t>
      </w:r>
      <w:r w:rsidR="00D0703E" w:rsidRPr="00AA60A0">
        <w:rPr>
          <w:rFonts w:ascii="Arial" w:hAnsi="Arial" w:cs="Arial"/>
          <w:i/>
          <w:iCs/>
        </w:rPr>
        <w:t>Filling</w:t>
      </w:r>
      <w:r w:rsidR="002675DC" w:rsidRPr="00AA60A0">
        <w:rPr>
          <w:rFonts w:ascii="Arial" w:hAnsi="Arial" w:cs="Arial"/>
        </w:rPr>
        <w:t xml:space="preserve">, and must contain only </w:t>
      </w:r>
      <w:r w:rsidR="002675DC" w:rsidRPr="00AA60A0">
        <w:rPr>
          <w:rFonts w:ascii="Arial" w:hAnsi="Arial" w:cs="Arial"/>
          <w:i/>
          <w:iCs/>
        </w:rPr>
        <w:t>Bread</w:t>
      </w:r>
      <w:r w:rsidR="002675DC" w:rsidRPr="00AA60A0">
        <w:rPr>
          <w:rFonts w:ascii="Arial" w:hAnsi="Arial" w:cs="Arial"/>
        </w:rPr>
        <w:t xml:space="preserve"> and </w:t>
      </w:r>
      <w:r w:rsidR="002675DC" w:rsidRPr="00AA60A0">
        <w:rPr>
          <w:rFonts w:ascii="Arial" w:hAnsi="Arial" w:cs="Arial"/>
          <w:i/>
          <w:iCs/>
        </w:rPr>
        <w:t>Filling</w:t>
      </w:r>
      <w:r w:rsidR="002675DC" w:rsidRPr="00AA60A0">
        <w:rPr>
          <w:rFonts w:ascii="Arial" w:hAnsi="Arial" w:cs="Arial"/>
        </w:rPr>
        <w:t xml:space="preserve"> (i.e. it cannot contain other Sandwiches or other Layers)</w:t>
      </w:r>
      <w:r w:rsidR="00CF6620" w:rsidRPr="00AA60A0">
        <w:rPr>
          <w:rFonts w:ascii="Arial" w:hAnsi="Arial" w:cs="Arial"/>
        </w:rPr>
        <w:t>, and does not have top slice of bread</w:t>
      </w:r>
      <w:r w:rsidR="00D0703E" w:rsidRPr="00AA60A0">
        <w:rPr>
          <w:rFonts w:ascii="Arial" w:hAnsi="Arial" w:cs="Arial"/>
        </w:rPr>
        <w:t xml:space="preserve">. A sandwich may </w:t>
      </w:r>
      <w:r w:rsidR="00FB38E7" w:rsidRPr="00AA60A0">
        <w:rPr>
          <w:rFonts w:ascii="Arial" w:hAnsi="Arial" w:cs="Arial"/>
        </w:rPr>
        <w:t xml:space="preserve">then </w:t>
      </w:r>
      <w:r w:rsidR="00D0703E" w:rsidRPr="00AA60A0">
        <w:rPr>
          <w:rFonts w:ascii="Arial" w:hAnsi="Arial" w:cs="Arial"/>
        </w:rPr>
        <w:t>be constructed from one or more of these layers</w:t>
      </w:r>
      <w:r w:rsidR="00FB38E7" w:rsidRPr="00AA60A0">
        <w:rPr>
          <w:rFonts w:ascii="Arial" w:hAnsi="Arial" w:cs="Arial"/>
        </w:rPr>
        <w:t>.</w:t>
      </w:r>
    </w:p>
    <w:p w14:paraId="2F1D0955" w14:textId="196B98E7" w:rsidR="00FB38E7" w:rsidRPr="00AA60A0" w:rsidRDefault="00FB38E7" w:rsidP="00E87EE2">
      <w:pPr>
        <w:pStyle w:val="ListParagraph"/>
        <w:numPr>
          <w:ilvl w:val="0"/>
          <w:numId w:val="3"/>
        </w:numPr>
        <w:rPr>
          <w:rFonts w:ascii="Arial" w:hAnsi="Arial" w:cs="Arial"/>
        </w:rPr>
      </w:pPr>
      <w:r w:rsidRPr="00AA60A0">
        <w:rPr>
          <w:rFonts w:ascii="Arial" w:hAnsi="Arial" w:cs="Arial"/>
          <w:b/>
          <w:bCs/>
          <w:i/>
          <w:iCs/>
        </w:rPr>
        <w:t>Sandwich</w:t>
      </w:r>
      <w:r w:rsidRPr="00AA60A0">
        <w:rPr>
          <w:rFonts w:ascii="Arial" w:hAnsi="Arial" w:cs="Arial"/>
        </w:rPr>
        <w:t xml:space="preserve"> is the final ‘top-level’ class and has two subclasses</w:t>
      </w:r>
      <w:r w:rsidR="00FA279D" w:rsidRPr="00AA60A0">
        <w:rPr>
          <w:rFonts w:ascii="Arial" w:hAnsi="Arial" w:cs="Arial"/>
        </w:rPr>
        <w:t xml:space="preserve"> that are examples of sandwiches: </w:t>
      </w:r>
      <w:r w:rsidR="00FA279D" w:rsidRPr="00AA60A0">
        <w:rPr>
          <w:rFonts w:ascii="Arial" w:hAnsi="Arial" w:cs="Arial"/>
          <w:i/>
          <w:iCs/>
        </w:rPr>
        <w:t>OpenSandwich</w:t>
      </w:r>
      <w:r w:rsidR="00FA279D" w:rsidRPr="00AA60A0">
        <w:rPr>
          <w:rFonts w:ascii="Arial" w:hAnsi="Arial" w:cs="Arial"/>
        </w:rPr>
        <w:t xml:space="preserve"> and </w:t>
      </w:r>
      <w:r w:rsidR="00FA279D" w:rsidRPr="00AA60A0">
        <w:rPr>
          <w:rFonts w:ascii="Arial" w:hAnsi="Arial" w:cs="Arial"/>
          <w:i/>
          <w:iCs/>
        </w:rPr>
        <w:t>TripleDeckerSandwich</w:t>
      </w:r>
      <w:r w:rsidR="00FA279D" w:rsidRPr="00AA60A0">
        <w:rPr>
          <w:rFonts w:ascii="Arial" w:hAnsi="Arial" w:cs="Arial"/>
        </w:rPr>
        <w:t xml:space="preserve">. The </w:t>
      </w:r>
      <w:r w:rsidR="00FA279D" w:rsidRPr="00AA60A0">
        <w:rPr>
          <w:rFonts w:ascii="Arial" w:hAnsi="Arial" w:cs="Arial"/>
          <w:i/>
          <w:iCs/>
        </w:rPr>
        <w:t>OpenSandwich</w:t>
      </w:r>
      <w:r w:rsidR="00FA279D" w:rsidRPr="00AA60A0">
        <w:rPr>
          <w:rFonts w:ascii="Arial" w:hAnsi="Arial" w:cs="Arial"/>
        </w:rPr>
        <w:t xml:space="preserve"> class describes a type of sandwich </w:t>
      </w:r>
      <w:r w:rsidR="00BA6FCB" w:rsidRPr="00AA60A0">
        <w:rPr>
          <w:rFonts w:ascii="Arial" w:hAnsi="Arial" w:cs="Arial"/>
        </w:rPr>
        <w:t xml:space="preserve">constructed from a single </w:t>
      </w:r>
      <w:r w:rsidR="00CF6620" w:rsidRPr="00AA60A0">
        <w:rPr>
          <w:rFonts w:ascii="Arial" w:hAnsi="Arial" w:cs="Arial"/>
          <w:i/>
          <w:iCs/>
        </w:rPr>
        <w:t>Layer</w:t>
      </w:r>
      <w:r w:rsidR="00CF6620" w:rsidRPr="00AA60A0">
        <w:rPr>
          <w:rFonts w:ascii="Arial" w:hAnsi="Arial" w:cs="Arial"/>
        </w:rPr>
        <w:t xml:space="preserve"> and does not contain</w:t>
      </w:r>
      <w:r w:rsidR="0092353E" w:rsidRPr="00AA60A0">
        <w:rPr>
          <w:rFonts w:ascii="Arial" w:hAnsi="Arial" w:cs="Arial"/>
        </w:rPr>
        <w:t xml:space="preserve"> </w:t>
      </w:r>
      <w:r w:rsidR="001B2FD3" w:rsidRPr="00AA60A0">
        <w:rPr>
          <w:rFonts w:ascii="Arial" w:hAnsi="Arial" w:cs="Arial"/>
        </w:rPr>
        <w:t xml:space="preserve">a slice of </w:t>
      </w:r>
      <w:r w:rsidR="001B2FD3" w:rsidRPr="00AA60A0">
        <w:rPr>
          <w:rFonts w:ascii="Arial" w:hAnsi="Arial" w:cs="Arial"/>
          <w:i/>
          <w:iCs/>
        </w:rPr>
        <w:t>Bread</w:t>
      </w:r>
      <w:r w:rsidR="001B2FD3" w:rsidRPr="00AA60A0">
        <w:rPr>
          <w:rFonts w:ascii="Arial" w:hAnsi="Arial" w:cs="Arial"/>
        </w:rPr>
        <w:t xml:space="preserve"> at the top. The </w:t>
      </w:r>
      <w:r w:rsidR="001B2FD3" w:rsidRPr="00AA60A0">
        <w:rPr>
          <w:rFonts w:ascii="Arial" w:hAnsi="Arial" w:cs="Arial"/>
          <w:i/>
          <w:iCs/>
        </w:rPr>
        <w:t>TripleDeckerSandwich</w:t>
      </w:r>
      <w:r w:rsidR="001B2FD3" w:rsidRPr="00AA60A0">
        <w:rPr>
          <w:rFonts w:ascii="Arial" w:hAnsi="Arial" w:cs="Arial"/>
        </w:rPr>
        <w:t xml:space="preserve"> </w:t>
      </w:r>
      <w:r w:rsidR="00472B01" w:rsidRPr="00AA60A0">
        <w:rPr>
          <w:rFonts w:ascii="Arial" w:hAnsi="Arial" w:cs="Arial"/>
        </w:rPr>
        <w:t xml:space="preserve">is constructed from exactly three </w:t>
      </w:r>
      <w:r w:rsidR="00472B01" w:rsidRPr="00AA60A0">
        <w:rPr>
          <w:rFonts w:ascii="Arial" w:hAnsi="Arial" w:cs="Arial"/>
          <w:i/>
          <w:iCs/>
        </w:rPr>
        <w:t>Layers</w:t>
      </w:r>
      <w:r w:rsidR="00472B01" w:rsidRPr="00AA60A0">
        <w:rPr>
          <w:rFonts w:ascii="Arial" w:hAnsi="Arial" w:cs="Arial"/>
        </w:rPr>
        <w:t xml:space="preserve"> with a single slice of </w:t>
      </w:r>
      <w:r w:rsidR="00472B01" w:rsidRPr="00AA60A0">
        <w:rPr>
          <w:rFonts w:ascii="Arial" w:hAnsi="Arial" w:cs="Arial"/>
          <w:i/>
          <w:iCs/>
        </w:rPr>
        <w:t>Bread</w:t>
      </w:r>
      <w:r w:rsidR="00472B01" w:rsidRPr="00AA60A0">
        <w:rPr>
          <w:rFonts w:ascii="Arial" w:hAnsi="Arial" w:cs="Arial"/>
        </w:rPr>
        <w:t xml:space="preserve"> at the top.</w:t>
      </w:r>
    </w:p>
    <w:p w14:paraId="15BA2A78" w14:textId="77777777" w:rsidR="009957CD" w:rsidRPr="00AA60A0" w:rsidRDefault="009957CD" w:rsidP="001F08FB">
      <w:pPr>
        <w:rPr>
          <w:rFonts w:ascii="Arial" w:hAnsi="Arial" w:cs="Arial"/>
        </w:rPr>
      </w:pPr>
    </w:p>
    <w:p w14:paraId="5AFCDE75" w14:textId="30BDC69A" w:rsidR="009957CD" w:rsidRPr="00AA60A0" w:rsidRDefault="009957CD" w:rsidP="009957CD">
      <w:pPr>
        <w:pStyle w:val="Heading2"/>
        <w:rPr>
          <w:rFonts w:ascii="Arial" w:hAnsi="Arial" w:cs="Arial"/>
        </w:rPr>
      </w:pPr>
      <w:r w:rsidRPr="00AA60A0">
        <w:rPr>
          <w:rFonts w:ascii="Arial" w:hAnsi="Arial" w:cs="Arial"/>
        </w:rPr>
        <w:t>Properties</w:t>
      </w:r>
    </w:p>
    <w:p w14:paraId="65556E0B" w14:textId="7AFC2E8B" w:rsidR="009957CD" w:rsidRPr="00AA60A0" w:rsidRDefault="00C7392F" w:rsidP="009957CD">
      <w:pPr>
        <w:rPr>
          <w:rFonts w:ascii="Arial" w:hAnsi="Arial" w:cs="Arial"/>
        </w:rPr>
      </w:pPr>
      <w:r w:rsidRPr="00AA60A0">
        <w:rPr>
          <w:rFonts w:ascii="Arial" w:hAnsi="Arial" w:cs="Arial"/>
        </w:rPr>
        <w:t>The ontology describes five properties</w:t>
      </w:r>
      <w:r w:rsidR="00E87EE2" w:rsidRPr="00AA60A0">
        <w:rPr>
          <w:rFonts w:ascii="Arial" w:hAnsi="Arial" w:cs="Arial"/>
        </w:rPr>
        <w:t>:</w:t>
      </w:r>
    </w:p>
    <w:p w14:paraId="0B334E8A" w14:textId="5664C801" w:rsidR="00E87EE2" w:rsidRPr="00AA60A0" w:rsidRDefault="00E87EE2" w:rsidP="007612AE">
      <w:pPr>
        <w:pStyle w:val="ListParagraph"/>
        <w:numPr>
          <w:ilvl w:val="0"/>
          <w:numId w:val="4"/>
        </w:numPr>
        <w:rPr>
          <w:rFonts w:ascii="Arial" w:hAnsi="Arial" w:cs="Arial"/>
        </w:rPr>
      </w:pPr>
      <w:r w:rsidRPr="00AA60A0">
        <w:rPr>
          <w:rFonts w:ascii="Arial" w:hAnsi="Arial" w:cs="Arial"/>
          <w:b/>
          <w:bCs/>
        </w:rPr>
        <w:t>hasIngredient</w:t>
      </w:r>
      <w:r w:rsidR="007612AE" w:rsidRPr="00AA60A0">
        <w:rPr>
          <w:rFonts w:ascii="Arial" w:hAnsi="Arial" w:cs="Arial"/>
          <w:b/>
          <w:bCs/>
        </w:rPr>
        <w:t xml:space="preserve"> </w:t>
      </w:r>
      <w:r w:rsidR="007612AE" w:rsidRPr="00AA60A0">
        <w:rPr>
          <w:rFonts w:ascii="Arial" w:hAnsi="Arial" w:cs="Arial"/>
        </w:rPr>
        <w:t xml:space="preserve">and </w:t>
      </w:r>
      <w:r w:rsidR="007612AE" w:rsidRPr="00AA60A0">
        <w:rPr>
          <w:rFonts w:ascii="Arial" w:hAnsi="Arial" w:cs="Arial"/>
          <w:b/>
          <w:bCs/>
        </w:rPr>
        <w:t>isIngredientOf:</w:t>
      </w:r>
      <w:r w:rsidR="007612AE" w:rsidRPr="00AA60A0">
        <w:rPr>
          <w:rFonts w:ascii="Arial" w:hAnsi="Arial" w:cs="Arial"/>
        </w:rPr>
        <w:t xml:space="preserve"> These properties are the inverse of each other</w:t>
      </w:r>
      <w:r w:rsidR="00EE4FD4" w:rsidRPr="00AA60A0">
        <w:rPr>
          <w:rFonts w:ascii="Arial" w:hAnsi="Arial" w:cs="Arial"/>
        </w:rPr>
        <w:t xml:space="preserve"> and allow for </w:t>
      </w:r>
      <w:r w:rsidR="00EE4FD4" w:rsidRPr="00AA60A0">
        <w:rPr>
          <w:rFonts w:ascii="Arial" w:hAnsi="Arial" w:cs="Arial"/>
          <w:i/>
          <w:iCs/>
        </w:rPr>
        <w:t>Layer</w:t>
      </w:r>
      <w:r w:rsidR="00EE4FD4" w:rsidRPr="00AA60A0">
        <w:rPr>
          <w:rFonts w:ascii="Arial" w:hAnsi="Arial" w:cs="Arial"/>
        </w:rPr>
        <w:t xml:space="preserve"> to have properties that connect it to the raw ingredients (</w:t>
      </w:r>
      <w:r w:rsidR="00EE4FD4" w:rsidRPr="00AA60A0">
        <w:rPr>
          <w:rFonts w:ascii="Arial" w:hAnsi="Arial" w:cs="Arial"/>
          <w:i/>
          <w:iCs/>
        </w:rPr>
        <w:t>Bread, Cheese, etc.)</w:t>
      </w:r>
      <w:r w:rsidR="00B77BCC" w:rsidRPr="00AA60A0">
        <w:rPr>
          <w:rFonts w:ascii="Arial" w:hAnsi="Arial" w:cs="Arial"/>
        </w:rPr>
        <w:t>. These properties</w:t>
      </w:r>
      <w:r w:rsidR="00F66D9C">
        <w:rPr>
          <w:rFonts w:ascii="Arial" w:hAnsi="Arial" w:cs="Arial"/>
        </w:rPr>
        <w:t xml:space="preserve"> are</w:t>
      </w:r>
      <w:r w:rsidR="00B77BCC" w:rsidRPr="00AA60A0">
        <w:rPr>
          <w:rFonts w:ascii="Arial" w:hAnsi="Arial" w:cs="Arial"/>
        </w:rPr>
        <w:t xml:space="preserve"> Asymmetric and Irreflexive, </w:t>
      </w:r>
      <w:r w:rsidR="0059496D" w:rsidRPr="00AA60A0">
        <w:rPr>
          <w:rFonts w:ascii="Arial" w:hAnsi="Arial" w:cs="Arial"/>
        </w:rPr>
        <w:t xml:space="preserve">so that </w:t>
      </w:r>
      <w:r w:rsidR="0029444A" w:rsidRPr="00AA60A0">
        <w:rPr>
          <w:rFonts w:ascii="Arial" w:hAnsi="Arial" w:cs="Arial"/>
        </w:rPr>
        <w:t>a</w:t>
      </w:r>
      <w:r w:rsidR="001D732C">
        <w:rPr>
          <w:rFonts w:ascii="Arial" w:hAnsi="Arial" w:cs="Arial"/>
        </w:rPr>
        <w:t xml:space="preserve">n </w:t>
      </w:r>
      <w:r w:rsidR="001D732C">
        <w:rPr>
          <w:rFonts w:ascii="Arial" w:hAnsi="Arial" w:cs="Arial"/>
          <w:i/>
          <w:iCs/>
        </w:rPr>
        <w:t>Ingredient</w:t>
      </w:r>
      <w:r w:rsidR="001D732C">
        <w:rPr>
          <w:rFonts w:ascii="Arial" w:hAnsi="Arial" w:cs="Arial"/>
        </w:rPr>
        <w:t xml:space="preserve"> cannot have a </w:t>
      </w:r>
      <w:r w:rsidR="001D732C">
        <w:rPr>
          <w:rFonts w:ascii="Arial" w:hAnsi="Arial" w:cs="Arial"/>
          <w:i/>
          <w:iCs/>
        </w:rPr>
        <w:t>Layer</w:t>
      </w:r>
      <w:r w:rsidR="001D732C">
        <w:rPr>
          <w:rFonts w:ascii="Arial" w:hAnsi="Arial" w:cs="Arial"/>
        </w:rPr>
        <w:t xml:space="preserve"> as an </w:t>
      </w:r>
      <w:r w:rsidR="001D732C">
        <w:rPr>
          <w:rFonts w:ascii="Arial" w:hAnsi="Arial" w:cs="Arial"/>
          <w:i/>
          <w:iCs/>
        </w:rPr>
        <w:t>Ingredient</w:t>
      </w:r>
      <w:r w:rsidR="0029444A" w:rsidRPr="00AA60A0">
        <w:rPr>
          <w:rFonts w:ascii="Arial" w:hAnsi="Arial" w:cs="Arial"/>
        </w:rPr>
        <w:t xml:space="preserve">, nor can an </w:t>
      </w:r>
      <w:r w:rsidR="001D732C">
        <w:rPr>
          <w:rFonts w:ascii="Arial" w:hAnsi="Arial" w:cs="Arial"/>
          <w:i/>
          <w:iCs/>
        </w:rPr>
        <w:t>Ingredient</w:t>
      </w:r>
      <w:r w:rsidR="0029444A" w:rsidRPr="00AA60A0">
        <w:rPr>
          <w:rFonts w:ascii="Arial" w:hAnsi="Arial" w:cs="Arial"/>
        </w:rPr>
        <w:t xml:space="preserve"> be </w:t>
      </w:r>
      <w:r w:rsidR="001D732C">
        <w:rPr>
          <w:rFonts w:ascii="Arial" w:hAnsi="Arial" w:cs="Arial"/>
        </w:rPr>
        <w:t xml:space="preserve">an </w:t>
      </w:r>
      <w:r w:rsidR="001D732C">
        <w:rPr>
          <w:rFonts w:ascii="Arial" w:hAnsi="Arial" w:cs="Arial"/>
          <w:i/>
          <w:iCs/>
        </w:rPr>
        <w:t xml:space="preserve">Ingredient </w:t>
      </w:r>
      <w:r w:rsidR="0029444A" w:rsidRPr="00AA60A0">
        <w:rPr>
          <w:rFonts w:ascii="Arial" w:hAnsi="Arial" w:cs="Arial"/>
        </w:rPr>
        <w:t>of itself.</w:t>
      </w:r>
    </w:p>
    <w:p w14:paraId="7836EDBB" w14:textId="195197CF" w:rsidR="001967FE" w:rsidRPr="00AA60A0" w:rsidRDefault="0059496D" w:rsidP="001F08FB">
      <w:pPr>
        <w:pStyle w:val="ListParagraph"/>
        <w:numPr>
          <w:ilvl w:val="0"/>
          <w:numId w:val="4"/>
        </w:numPr>
        <w:rPr>
          <w:rFonts w:ascii="Arial" w:hAnsi="Arial" w:cs="Arial"/>
        </w:rPr>
      </w:pPr>
      <w:r w:rsidRPr="00AA60A0">
        <w:rPr>
          <w:rFonts w:ascii="Arial" w:hAnsi="Arial" w:cs="Arial"/>
          <w:b/>
          <w:bCs/>
        </w:rPr>
        <w:t>hasLayer</w:t>
      </w:r>
      <w:r w:rsidRPr="00AA60A0">
        <w:rPr>
          <w:rFonts w:ascii="Arial" w:hAnsi="Arial" w:cs="Arial"/>
        </w:rPr>
        <w:t xml:space="preserve"> and </w:t>
      </w:r>
      <w:r w:rsidRPr="00AA60A0">
        <w:rPr>
          <w:rFonts w:ascii="Arial" w:hAnsi="Arial" w:cs="Arial"/>
          <w:b/>
          <w:bCs/>
        </w:rPr>
        <w:t>isLayerOf</w:t>
      </w:r>
      <w:r w:rsidRPr="00AA60A0">
        <w:rPr>
          <w:rFonts w:ascii="Arial" w:hAnsi="Arial" w:cs="Arial"/>
        </w:rPr>
        <w:t>:</w:t>
      </w:r>
      <w:r w:rsidRPr="00AA60A0">
        <w:rPr>
          <w:rFonts w:ascii="Arial" w:hAnsi="Arial" w:cs="Arial"/>
          <w:b/>
          <w:bCs/>
        </w:rPr>
        <w:t xml:space="preserve"> </w:t>
      </w:r>
      <w:r w:rsidRPr="00AA60A0">
        <w:rPr>
          <w:rFonts w:ascii="Arial" w:hAnsi="Arial" w:cs="Arial"/>
        </w:rPr>
        <w:t xml:space="preserve">Similarly, these properties allow a </w:t>
      </w:r>
      <w:r w:rsidRPr="00AA60A0">
        <w:rPr>
          <w:rFonts w:ascii="Arial" w:hAnsi="Arial" w:cs="Arial"/>
          <w:i/>
          <w:iCs/>
        </w:rPr>
        <w:t>Sandwich</w:t>
      </w:r>
      <w:r w:rsidRPr="00AA60A0">
        <w:rPr>
          <w:rFonts w:ascii="Arial" w:hAnsi="Arial" w:cs="Arial"/>
        </w:rPr>
        <w:t xml:space="preserve"> to be in a relation with </w:t>
      </w:r>
      <w:r w:rsidR="00C651B8" w:rsidRPr="00AA60A0">
        <w:rPr>
          <w:rFonts w:ascii="Arial" w:hAnsi="Arial" w:cs="Arial"/>
        </w:rPr>
        <w:t xml:space="preserve">individual </w:t>
      </w:r>
      <w:r w:rsidR="00C651B8" w:rsidRPr="00AA60A0">
        <w:rPr>
          <w:rFonts w:ascii="Arial" w:hAnsi="Arial" w:cs="Arial"/>
          <w:i/>
          <w:iCs/>
        </w:rPr>
        <w:t>Layers</w:t>
      </w:r>
      <w:r w:rsidR="00C651B8" w:rsidRPr="00AA60A0">
        <w:rPr>
          <w:rFonts w:ascii="Arial" w:hAnsi="Arial" w:cs="Arial"/>
        </w:rPr>
        <w:t xml:space="preserve">, such that a sandwich is made from layers. These properties are also Asymmetric and Irreflexive, as a </w:t>
      </w:r>
      <w:r w:rsidR="001D732C">
        <w:rPr>
          <w:rFonts w:ascii="Arial" w:hAnsi="Arial" w:cs="Arial"/>
          <w:i/>
          <w:iCs/>
        </w:rPr>
        <w:t>Layer</w:t>
      </w:r>
      <w:r w:rsidR="00926433">
        <w:rPr>
          <w:rFonts w:ascii="Arial" w:hAnsi="Arial" w:cs="Arial"/>
        </w:rPr>
        <w:t xml:space="preserve"> should not </w:t>
      </w:r>
      <w:r w:rsidR="001D732C">
        <w:rPr>
          <w:rFonts w:ascii="Arial" w:hAnsi="Arial" w:cs="Arial"/>
        </w:rPr>
        <w:t xml:space="preserve">have a </w:t>
      </w:r>
      <w:r w:rsidR="001D732C" w:rsidRPr="001D732C">
        <w:rPr>
          <w:rFonts w:ascii="Arial" w:hAnsi="Arial" w:cs="Arial"/>
          <w:i/>
          <w:iCs/>
        </w:rPr>
        <w:t>Sandwich</w:t>
      </w:r>
      <w:r w:rsidR="001D732C">
        <w:rPr>
          <w:rFonts w:ascii="Arial" w:hAnsi="Arial" w:cs="Arial"/>
        </w:rPr>
        <w:t xml:space="preserve"> as a </w:t>
      </w:r>
      <w:r w:rsidR="001D732C" w:rsidRPr="001D732C">
        <w:rPr>
          <w:rFonts w:ascii="Arial" w:hAnsi="Arial" w:cs="Arial"/>
          <w:i/>
          <w:iCs/>
        </w:rPr>
        <w:t>Layer</w:t>
      </w:r>
      <w:r w:rsidR="0029444A" w:rsidRPr="00AA60A0">
        <w:rPr>
          <w:rFonts w:ascii="Arial" w:hAnsi="Arial" w:cs="Arial"/>
        </w:rPr>
        <w:t xml:space="preserve">, nor can a </w:t>
      </w:r>
      <w:r w:rsidR="001D732C">
        <w:rPr>
          <w:rFonts w:ascii="Arial" w:hAnsi="Arial" w:cs="Arial"/>
          <w:i/>
          <w:iCs/>
        </w:rPr>
        <w:t>Layer</w:t>
      </w:r>
      <w:r w:rsidR="0029444A" w:rsidRPr="00AA60A0">
        <w:rPr>
          <w:rFonts w:ascii="Arial" w:hAnsi="Arial" w:cs="Arial"/>
        </w:rPr>
        <w:t xml:space="preserve"> be a </w:t>
      </w:r>
      <w:r w:rsidR="001D732C">
        <w:rPr>
          <w:rFonts w:ascii="Arial" w:hAnsi="Arial" w:cs="Arial"/>
          <w:i/>
          <w:iCs/>
        </w:rPr>
        <w:t>Layer</w:t>
      </w:r>
      <w:r w:rsidR="0029444A" w:rsidRPr="00AA60A0">
        <w:rPr>
          <w:rFonts w:ascii="Arial" w:hAnsi="Arial" w:cs="Arial"/>
        </w:rPr>
        <w:t xml:space="preserve"> of itself.</w:t>
      </w:r>
    </w:p>
    <w:p w14:paraId="091E13CE" w14:textId="07770864" w:rsidR="00551A8A" w:rsidRPr="00AA60A0" w:rsidRDefault="006C7125" w:rsidP="001F08FB">
      <w:pPr>
        <w:pStyle w:val="ListParagraph"/>
        <w:numPr>
          <w:ilvl w:val="0"/>
          <w:numId w:val="4"/>
        </w:numPr>
        <w:rPr>
          <w:rFonts w:ascii="Arial" w:hAnsi="Arial" w:cs="Arial"/>
        </w:rPr>
      </w:pPr>
      <w:r w:rsidRPr="00AA60A0">
        <w:rPr>
          <w:rFonts w:ascii="Arial" w:hAnsi="Arial" w:cs="Arial"/>
          <w:b/>
          <w:bCs/>
        </w:rPr>
        <w:t>hasTopBreadSlice:</w:t>
      </w:r>
      <w:r w:rsidRPr="00AA60A0">
        <w:rPr>
          <w:rFonts w:ascii="Arial" w:hAnsi="Arial" w:cs="Arial"/>
        </w:rPr>
        <w:t xml:space="preserve"> This property is used to indicate whether or not a sandwich has a slice of bread at the top, this was done to allow for the possibility of constructing an open sandwich, as well as to indicate that a layer </w:t>
      </w:r>
      <w:r w:rsidR="004D0CAD" w:rsidRPr="00AA60A0">
        <w:rPr>
          <w:rFonts w:ascii="Arial" w:hAnsi="Arial" w:cs="Arial"/>
        </w:rPr>
        <w:t xml:space="preserve">of a sandwich does not have two </w:t>
      </w:r>
      <w:r w:rsidR="004D0CAD" w:rsidRPr="00AA60A0">
        <w:rPr>
          <w:rFonts w:ascii="Arial" w:hAnsi="Arial" w:cs="Arial"/>
        </w:rPr>
        <w:lastRenderedPageBreak/>
        <w:t xml:space="preserve">slice of bread – this avoids the situation where a two (or more) layer sandwich would have two slices of bread </w:t>
      </w:r>
      <w:r w:rsidR="003E1D3F" w:rsidRPr="00AA60A0">
        <w:rPr>
          <w:rFonts w:ascii="Arial" w:hAnsi="Arial" w:cs="Arial"/>
        </w:rPr>
        <w:t>against each other as layers are stacked. This property is also Asymmetric</w:t>
      </w:r>
      <w:r w:rsidR="007235C0" w:rsidRPr="00AA60A0">
        <w:rPr>
          <w:rFonts w:ascii="Arial" w:hAnsi="Arial" w:cs="Arial"/>
        </w:rPr>
        <w:t xml:space="preserve"> and</w:t>
      </w:r>
      <w:r w:rsidR="003E1D3F" w:rsidRPr="00AA60A0">
        <w:rPr>
          <w:rFonts w:ascii="Arial" w:hAnsi="Arial" w:cs="Arial"/>
        </w:rPr>
        <w:t xml:space="preserve"> Irreflexive</w:t>
      </w:r>
      <w:r w:rsidR="007235C0" w:rsidRPr="00AA60A0">
        <w:rPr>
          <w:rFonts w:ascii="Arial" w:hAnsi="Arial" w:cs="Arial"/>
        </w:rPr>
        <w:t>, for reasons similar to the other properties; additionally, this property is functional, as each sandwich should only have a single top slice of bread.</w:t>
      </w:r>
    </w:p>
    <w:p w14:paraId="20FC7AE7" w14:textId="77777777" w:rsidR="007235C0" w:rsidRPr="00AA60A0" w:rsidRDefault="007235C0" w:rsidP="007235C0">
      <w:pPr>
        <w:ind w:left="360"/>
        <w:rPr>
          <w:rFonts w:ascii="Arial" w:hAnsi="Arial" w:cs="Arial"/>
        </w:rPr>
      </w:pPr>
    </w:p>
    <w:p w14:paraId="42299643" w14:textId="461128DF" w:rsidR="00E63C88" w:rsidRPr="00AA60A0" w:rsidRDefault="00E63C88" w:rsidP="00E63C88">
      <w:pPr>
        <w:pStyle w:val="Heading2"/>
        <w:rPr>
          <w:rFonts w:ascii="Arial" w:hAnsi="Arial" w:cs="Arial"/>
        </w:rPr>
      </w:pPr>
      <w:r w:rsidRPr="00AA60A0">
        <w:rPr>
          <w:rFonts w:ascii="Arial" w:hAnsi="Arial" w:cs="Arial"/>
        </w:rPr>
        <w:t xml:space="preserve">The </w:t>
      </w:r>
      <w:r w:rsidRPr="00AA60A0">
        <w:rPr>
          <w:rFonts w:ascii="Arial" w:hAnsi="Arial" w:cs="Arial"/>
          <w:i/>
          <w:iCs/>
        </w:rPr>
        <w:t>TripleDeckerSandwich</w:t>
      </w:r>
      <w:r w:rsidRPr="00AA60A0">
        <w:rPr>
          <w:rFonts w:ascii="Arial" w:hAnsi="Arial" w:cs="Arial"/>
        </w:rPr>
        <w:t xml:space="preserve"> Axiom</w:t>
      </w:r>
    </w:p>
    <w:p w14:paraId="5E73A01C" w14:textId="6ED72274" w:rsidR="00E63C88" w:rsidRPr="00AA60A0" w:rsidRDefault="007C7237" w:rsidP="00E63C88">
      <w:pPr>
        <w:rPr>
          <w:rFonts w:ascii="Arial" w:hAnsi="Arial" w:cs="Arial"/>
        </w:rPr>
      </w:pPr>
      <w:r w:rsidRPr="00AA60A0">
        <w:rPr>
          <w:rFonts w:ascii="Arial" w:hAnsi="Arial" w:cs="Arial"/>
        </w:rPr>
        <w:t>“Sandwich and (hasIngredient only (Bread or Filling)) and (hasLayer exactly 3 Layer) and (hasTopBreadSlice exactly 1 Bread).</w:t>
      </w:r>
      <w:r w:rsidR="00B205C5" w:rsidRPr="00AA60A0">
        <w:rPr>
          <w:rFonts w:ascii="Arial" w:hAnsi="Arial" w:cs="Arial"/>
        </w:rPr>
        <w:t>”</w:t>
      </w:r>
    </w:p>
    <w:p w14:paraId="269A2312" w14:textId="308D279F" w:rsidR="007C7237" w:rsidRPr="00AA60A0" w:rsidRDefault="00B205C5" w:rsidP="00E63C88">
      <w:pPr>
        <w:rPr>
          <w:rFonts w:ascii="Arial" w:hAnsi="Arial" w:cs="Arial"/>
        </w:rPr>
      </w:pPr>
      <w:r w:rsidRPr="00AA60A0">
        <w:rPr>
          <w:rFonts w:ascii="Arial" w:hAnsi="Arial" w:cs="Arial"/>
        </w:rPr>
        <w:t xml:space="preserve">This </w:t>
      </w:r>
      <w:r w:rsidR="00B71CBB" w:rsidRPr="00AA60A0">
        <w:rPr>
          <w:rFonts w:ascii="Arial" w:hAnsi="Arial" w:cs="Arial"/>
        </w:rPr>
        <w:t>a</w:t>
      </w:r>
      <w:r w:rsidRPr="00AA60A0">
        <w:rPr>
          <w:rFonts w:ascii="Arial" w:hAnsi="Arial" w:cs="Arial"/>
        </w:rPr>
        <w:t xml:space="preserve">xiom </w:t>
      </w:r>
      <w:r w:rsidR="005B5B7D" w:rsidRPr="00AA60A0">
        <w:rPr>
          <w:rFonts w:ascii="Arial" w:hAnsi="Arial" w:cs="Arial"/>
        </w:rPr>
        <w:t xml:space="preserve">means that a Triple Decker Sandwich is made of </w:t>
      </w:r>
      <w:r w:rsidR="000845A4" w:rsidRPr="00AA60A0">
        <w:rPr>
          <w:rFonts w:ascii="Arial" w:hAnsi="Arial" w:cs="Arial"/>
        </w:rPr>
        <w:t>three layers and topped with a single slice of bread,</w:t>
      </w:r>
      <w:r w:rsidR="00B71CBB" w:rsidRPr="00AA60A0">
        <w:rPr>
          <w:rFonts w:ascii="Arial" w:hAnsi="Arial" w:cs="Arial"/>
        </w:rPr>
        <w:t xml:space="preserve"> with the entire sandwich consisting only of the ingredients </w:t>
      </w:r>
      <w:r w:rsidR="00B71CBB" w:rsidRPr="00FA42F9">
        <w:rPr>
          <w:rFonts w:ascii="Arial" w:hAnsi="Arial" w:cs="Arial"/>
          <w:i/>
          <w:iCs/>
        </w:rPr>
        <w:t>Bread</w:t>
      </w:r>
      <w:r w:rsidR="00B71CBB" w:rsidRPr="00AA60A0">
        <w:rPr>
          <w:rFonts w:ascii="Arial" w:hAnsi="Arial" w:cs="Arial"/>
        </w:rPr>
        <w:t xml:space="preserve"> or </w:t>
      </w:r>
      <w:r w:rsidR="00B71CBB" w:rsidRPr="00FA42F9">
        <w:rPr>
          <w:rFonts w:ascii="Arial" w:hAnsi="Arial" w:cs="Arial"/>
          <w:i/>
          <w:iCs/>
        </w:rPr>
        <w:t>Filling</w:t>
      </w:r>
      <w:r w:rsidR="00B71CBB" w:rsidRPr="00AA60A0">
        <w:rPr>
          <w:rFonts w:ascii="Arial" w:hAnsi="Arial" w:cs="Arial"/>
        </w:rPr>
        <w:t>. This axiom intends to describe the text, “</w:t>
      </w:r>
      <w:r w:rsidR="000C6FE8" w:rsidRPr="00AA60A0">
        <w:rPr>
          <w:rFonts w:ascii="Arial" w:hAnsi="Arial" w:cs="Arial"/>
        </w:rPr>
        <w:t xml:space="preserve">A triple decker sandwich </w:t>
      </w:r>
      <w:r w:rsidR="002929DF" w:rsidRPr="00AA60A0">
        <w:rPr>
          <w:rFonts w:ascii="Arial" w:hAnsi="Arial" w:cs="Arial"/>
        </w:rPr>
        <w:t>would consist of four slices of bread with three layers of fillings” (Wikipedia, 2023).</w:t>
      </w:r>
      <w:r w:rsidR="000845A4" w:rsidRPr="00AA60A0">
        <w:rPr>
          <w:rFonts w:ascii="Arial" w:hAnsi="Arial" w:cs="Arial"/>
        </w:rPr>
        <w:t xml:space="preserve"> </w:t>
      </w:r>
    </w:p>
    <w:p w14:paraId="545F192A" w14:textId="77777777" w:rsidR="002929DF" w:rsidRPr="00AA60A0" w:rsidRDefault="002929DF" w:rsidP="00E63C88">
      <w:pPr>
        <w:rPr>
          <w:rFonts w:ascii="Arial" w:hAnsi="Arial" w:cs="Arial"/>
        </w:rPr>
      </w:pPr>
    </w:p>
    <w:p w14:paraId="62E20B6B" w14:textId="33906BCE" w:rsidR="002929DF" w:rsidRPr="00AA60A0" w:rsidRDefault="009829A0" w:rsidP="009829A0">
      <w:pPr>
        <w:pStyle w:val="Heading2"/>
        <w:rPr>
          <w:rFonts w:ascii="Arial" w:hAnsi="Arial" w:cs="Arial"/>
        </w:rPr>
      </w:pPr>
      <w:r w:rsidRPr="00AA60A0">
        <w:rPr>
          <w:rFonts w:ascii="Arial" w:hAnsi="Arial" w:cs="Arial"/>
        </w:rPr>
        <w:t>Advantages and Disadvantages of this ontological approach</w:t>
      </w:r>
    </w:p>
    <w:p w14:paraId="64ECF9D9" w14:textId="08543BD7" w:rsidR="009829A0" w:rsidRPr="00AA60A0" w:rsidRDefault="009829A0" w:rsidP="009829A0">
      <w:pPr>
        <w:rPr>
          <w:rFonts w:ascii="Arial" w:hAnsi="Arial" w:cs="Arial"/>
        </w:rPr>
      </w:pPr>
      <w:r w:rsidRPr="00AA60A0">
        <w:rPr>
          <w:rFonts w:ascii="Arial" w:hAnsi="Arial" w:cs="Arial"/>
        </w:rPr>
        <w:t xml:space="preserve">The construction of this ontology </w:t>
      </w:r>
      <w:r w:rsidR="003614FF" w:rsidRPr="00AA60A0">
        <w:rPr>
          <w:rFonts w:ascii="Arial" w:hAnsi="Arial" w:cs="Arial"/>
        </w:rPr>
        <w:t xml:space="preserve">enables flexibility in managing the size of a sandwich </w:t>
      </w:r>
      <w:r w:rsidR="00F41E9B" w:rsidRPr="00AA60A0">
        <w:rPr>
          <w:rFonts w:ascii="Arial" w:hAnsi="Arial" w:cs="Arial"/>
        </w:rPr>
        <w:t xml:space="preserve">and does not restrict the variety or volume of ingredients inside the sandwich. </w:t>
      </w:r>
      <w:r w:rsidR="00EC6608" w:rsidRPr="00AA60A0">
        <w:rPr>
          <w:rFonts w:ascii="Arial" w:hAnsi="Arial" w:cs="Arial"/>
        </w:rPr>
        <w:t xml:space="preserve">The ontology also avoids situations where there is ‘double-bread’ when layers are stacked on top of each other, and </w:t>
      </w:r>
      <w:r w:rsidR="00BF03BC" w:rsidRPr="00AA60A0">
        <w:rPr>
          <w:rFonts w:ascii="Arial" w:hAnsi="Arial" w:cs="Arial"/>
        </w:rPr>
        <w:t>so is more accurate with its description.</w:t>
      </w:r>
    </w:p>
    <w:p w14:paraId="240960EF" w14:textId="6F57796B" w:rsidR="00BF03BC" w:rsidRPr="00AA60A0" w:rsidRDefault="00BF03BC" w:rsidP="009829A0">
      <w:pPr>
        <w:rPr>
          <w:rFonts w:ascii="Arial" w:hAnsi="Arial" w:cs="Arial"/>
        </w:rPr>
      </w:pPr>
      <w:r w:rsidRPr="00AA60A0">
        <w:rPr>
          <w:rFonts w:ascii="Arial" w:hAnsi="Arial" w:cs="Arial"/>
        </w:rPr>
        <w:t xml:space="preserve">There are a few disadvantages, however, with this approach, with the greatest disadvantage being the lack of ability to enforce that the fillings are to be placed on top of the bread, and that each </w:t>
      </w:r>
      <w:r w:rsidR="00DC3389" w:rsidRPr="00AA60A0">
        <w:rPr>
          <w:rFonts w:ascii="Arial" w:hAnsi="Arial" w:cs="Arial"/>
        </w:rPr>
        <w:t>layer should be stacked vertically on top of each other. The introduction of a set of properties, such as “</w:t>
      </w:r>
      <w:r w:rsidR="00DC3389" w:rsidRPr="00BD0160">
        <w:rPr>
          <w:rFonts w:ascii="Arial" w:hAnsi="Arial" w:cs="Arial"/>
          <w:i/>
          <w:iCs/>
        </w:rPr>
        <w:t>onTopOf</w:t>
      </w:r>
      <w:r w:rsidR="00DC3389" w:rsidRPr="00AA60A0">
        <w:rPr>
          <w:rFonts w:ascii="Arial" w:hAnsi="Arial" w:cs="Arial"/>
        </w:rPr>
        <w:t>” and “</w:t>
      </w:r>
      <w:r w:rsidR="00DC3389" w:rsidRPr="00BD0160">
        <w:rPr>
          <w:rFonts w:ascii="Arial" w:hAnsi="Arial" w:cs="Arial"/>
          <w:i/>
          <w:iCs/>
        </w:rPr>
        <w:t>isUnder</w:t>
      </w:r>
      <w:r w:rsidR="00DC3389" w:rsidRPr="00AA60A0">
        <w:rPr>
          <w:rFonts w:ascii="Arial" w:hAnsi="Arial" w:cs="Arial"/>
        </w:rPr>
        <w:t>” would be able to help address this setback.</w:t>
      </w:r>
      <w:r w:rsidR="00E93BC4" w:rsidRPr="00AA60A0">
        <w:rPr>
          <w:rFonts w:ascii="Arial" w:hAnsi="Arial" w:cs="Arial"/>
        </w:rPr>
        <w:t xml:space="preserve"> Additionally, under the current structure, there is no ability to ‘cook’ a sandwich (e.g. a Toasted Sandwich) without introducing additional properties and classes.</w:t>
      </w:r>
    </w:p>
    <w:p w14:paraId="5DF50080" w14:textId="77777777" w:rsidR="00E63C88" w:rsidRPr="00AA60A0" w:rsidRDefault="00E63C88" w:rsidP="00E63C88">
      <w:pPr>
        <w:rPr>
          <w:rFonts w:ascii="Arial" w:hAnsi="Arial" w:cs="Arial"/>
        </w:rPr>
      </w:pPr>
    </w:p>
    <w:p w14:paraId="2DAA890C" w14:textId="11E9ECB9" w:rsidR="00062E2C" w:rsidRPr="00AA60A0" w:rsidRDefault="00062E2C" w:rsidP="00062E2C">
      <w:pPr>
        <w:pStyle w:val="Heading2"/>
        <w:rPr>
          <w:rFonts w:ascii="Arial" w:hAnsi="Arial" w:cs="Arial"/>
        </w:rPr>
      </w:pPr>
      <w:r w:rsidRPr="00AA60A0">
        <w:rPr>
          <w:rFonts w:ascii="Arial" w:hAnsi="Arial" w:cs="Arial"/>
        </w:rPr>
        <w:t>References</w:t>
      </w:r>
    </w:p>
    <w:p w14:paraId="4F630327" w14:textId="1B609446" w:rsidR="00062E2C" w:rsidRPr="00AA60A0" w:rsidRDefault="00062E2C" w:rsidP="00062E2C">
      <w:pPr>
        <w:pStyle w:val="ListParagraph"/>
        <w:numPr>
          <w:ilvl w:val="0"/>
          <w:numId w:val="1"/>
        </w:numPr>
        <w:rPr>
          <w:rFonts w:ascii="Arial" w:hAnsi="Arial" w:cs="Arial"/>
        </w:rPr>
      </w:pPr>
      <w:r w:rsidRPr="00AA60A0">
        <w:rPr>
          <w:rFonts w:ascii="Arial" w:hAnsi="Arial" w:cs="Arial"/>
        </w:rPr>
        <w:t xml:space="preserve">Wikipedia. 2023. </w:t>
      </w:r>
      <w:r w:rsidR="00CF2C4F" w:rsidRPr="00AA60A0">
        <w:rPr>
          <w:rFonts w:ascii="Arial" w:hAnsi="Arial" w:cs="Arial"/>
          <w:i/>
          <w:iCs/>
        </w:rPr>
        <w:t>Sandwich</w:t>
      </w:r>
      <w:r w:rsidR="00CF2C4F" w:rsidRPr="00AA60A0">
        <w:rPr>
          <w:rFonts w:ascii="Arial" w:hAnsi="Arial" w:cs="Arial"/>
        </w:rPr>
        <w:t xml:space="preserve">. [Online]. [Accessed 21 June 2023]. Available from: </w:t>
      </w:r>
      <w:hyperlink r:id="rId6" w:history="1">
        <w:r w:rsidR="00CF2C4F" w:rsidRPr="00AA60A0">
          <w:rPr>
            <w:rStyle w:val="Hyperlink"/>
            <w:rFonts w:ascii="Arial" w:hAnsi="Arial" w:cs="Arial"/>
          </w:rPr>
          <w:t>https://simple.wikipedia.org/wiki/Sandwich</w:t>
        </w:r>
      </w:hyperlink>
    </w:p>
    <w:sectPr w:rsidR="00062E2C" w:rsidRPr="00AA6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D63CE"/>
    <w:multiLevelType w:val="hybridMultilevel"/>
    <w:tmpl w:val="3BA24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1979B7"/>
    <w:multiLevelType w:val="hybridMultilevel"/>
    <w:tmpl w:val="3A647D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5B09AA"/>
    <w:multiLevelType w:val="hybridMultilevel"/>
    <w:tmpl w:val="017EB5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5E1EEE"/>
    <w:multiLevelType w:val="hybridMultilevel"/>
    <w:tmpl w:val="1C22A434"/>
    <w:lvl w:ilvl="0" w:tplc="BDAABD06">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A06EA4"/>
    <w:multiLevelType w:val="hybridMultilevel"/>
    <w:tmpl w:val="D814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3643011">
    <w:abstractNumId w:val="0"/>
  </w:num>
  <w:num w:numId="2" w16cid:durableId="1648244020">
    <w:abstractNumId w:val="2"/>
  </w:num>
  <w:num w:numId="3" w16cid:durableId="1646348813">
    <w:abstractNumId w:val="1"/>
  </w:num>
  <w:num w:numId="4" w16cid:durableId="664208827">
    <w:abstractNumId w:val="4"/>
  </w:num>
  <w:num w:numId="5" w16cid:durableId="1654482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25"/>
    <w:rsid w:val="00062E2C"/>
    <w:rsid w:val="000845A4"/>
    <w:rsid w:val="000C6FE8"/>
    <w:rsid w:val="00170637"/>
    <w:rsid w:val="00180F4D"/>
    <w:rsid w:val="001967FE"/>
    <w:rsid w:val="001B2FD3"/>
    <w:rsid w:val="001D732C"/>
    <w:rsid w:val="001F08FB"/>
    <w:rsid w:val="00205F7B"/>
    <w:rsid w:val="00216A04"/>
    <w:rsid w:val="00217AB2"/>
    <w:rsid w:val="002675DC"/>
    <w:rsid w:val="002929DF"/>
    <w:rsid w:val="0029444A"/>
    <w:rsid w:val="002C37F0"/>
    <w:rsid w:val="003614FF"/>
    <w:rsid w:val="00386E4D"/>
    <w:rsid w:val="003E0E1E"/>
    <w:rsid w:val="003E1D3F"/>
    <w:rsid w:val="00472B01"/>
    <w:rsid w:val="004B1AB6"/>
    <w:rsid w:val="004D0CAD"/>
    <w:rsid w:val="0052544A"/>
    <w:rsid w:val="00551A8A"/>
    <w:rsid w:val="0058156B"/>
    <w:rsid w:val="0059496D"/>
    <w:rsid w:val="005B5B7D"/>
    <w:rsid w:val="0068373E"/>
    <w:rsid w:val="006A21A7"/>
    <w:rsid w:val="006C7125"/>
    <w:rsid w:val="00713487"/>
    <w:rsid w:val="007219D5"/>
    <w:rsid w:val="007235C0"/>
    <w:rsid w:val="00756982"/>
    <w:rsid w:val="007612AE"/>
    <w:rsid w:val="007C7237"/>
    <w:rsid w:val="008122D8"/>
    <w:rsid w:val="008609C6"/>
    <w:rsid w:val="00871926"/>
    <w:rsid w:val="008741AF"/>
    <w:rsid w:val="0092353E"/>
    <w:rsid w:val="00926433"/>
    <w:rsid w:val="00952E20"/>
    <w:rsid w:val="009745CF"/>
    <w:rsid w:val="009829A0"/>
    <w:rsid w:val="009935AD"/>
    <w:rsid w:val="009957CD"/>
    <w:rsid w:val="009B6302"/>
    <w:rsid w:val="009E74C0"/>
    <w:rsid w:val="00A91C3E"/>
    <w:rsid w:val="00AA60A0"/>
    <w:rsid w:val="00AD7711"/>
    <w:rsid w:val="00B134A2"/>
    <w:rsid w:val="00B205C5"/>
    <w:rsid w:val="00B71CBB"/>
    <w:rsid w:val="00B77BCC"/>
    <w:rsid w:val="00BA64CB"/>
    <w:rsid w:val="00BA6FCB"/>
    <w:rsid w:val="00BD0160"/>
    <w:rsid w:val="00BF03BC"/>
    <w:rsid w:val="00C651B8"/>
    <w:rsid w:val="00C7392F"/>
    <w:rsid w:val="00CA4BE7"/>
    <w:rsid w:val="00CF2C4F"/>
    <w:rsid w:val="00CF6620"/>
    <w:rsid w:val="00D0703E"/>
    <w:rsid w:val="00D57C25"/>
    <w:rsid w:val="00DC3389"/>
    <w:rsid w:val="00DD38C3"/>
    <w:rsid w:val="00E349E6"/>
    <w:rsid w:val="00E63C88"/>
    <w:rsid w:val="00E87EE2"/>
    <w:rsid w:val="00E93BC4"/>
    <w:rsid w:val="00EB2F6F"/>
    <w:rsid w:val="00EC6608"/>
    <w:rsid w:val="00EE4FD4"/>
    <w:rsid w:val="00F41E9B"/>
    <w:rsid w:val="00F66D9C"/>
    <w:rsid w:val="00FA279D"/>
    <w:rsid w:val="00FA42F9"/>
    <w:rsid w:val="00FB38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9F23"/>
  <w15:chartTrackingRefBased/>
  <w15:docId w15:val="{F711B99E-E240-44F2-9F16-0F7C90DA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F08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22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2D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F08F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16A04"/>
    <w:rPr>
      <w:color w:val="0563C1" w:themeColor="hyperlink"/>
      <w:u w:val="single"/>
    </w:rPr>
  </w:style>
  <w:style w:type="character" w:styleId="UnresolvedMention">
    <w:name w:val="Unresolved Mention"/>
    <w:basedOn w:val="DefaultParagraphFont"/>
    <w:uiPriority w:val="99"/>
    <w:semiHidden/>
    <w:unhideWhenUsed/>
    <w:rsid w:val="00216A04"/>
    <w:rPr>
      <w:color w:val="605E5C"/>
      <w:shd w:val="clear" w:color="auto" w:fill="E1DFDD"/>
    </w:rPr>
  </w:style>
  <w:style w:type="paragraph" w:styleId="ListParagraph">
    <w:name w:val="List Paragraph"/>
    <w:basedOn w:val="Normal"/>
    <w:uiPriority w:val="34"/>
    <w:qFormat/>
    <w:rsid w:val="00062E2C"/>
    <w:pPr>
      <w:ind w:left="720"/>
      <w:contextualSpacing/>
    </w:pPr>
  </w:style>
  <w:style w:type="table" w:styleId="TableGrid">
    <w:name w:val="Table Grid"/>
    <w:basedOn w:val="TableNormal"/>
    <w:uiPriority w:val="39"/>
    <w:rsid w:val="00BA64C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mple.wikipedia.org/wiki/Sandwich" TargetMode="External"/><Relationship Id="rId5" Type="http://schemas.openxmlformats.org/officeDocument/2006/relationships/hyperlink" Target="http://www.leeds.ac.uk/secretariat/documents/academic_integrity.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Chiu</dc:creator>
  <cp:keywords/>
  <dc:description/>
  <cp:lastModifiedBy>Wesley Chiu</cp:lastModifiedBy>
  <cp:revision>79</cp:revision>
  <dcterms:created xsi:type="dcterms:W3CDTF">2023-06-21T05:17:00Z</dcterms:created>
  <dcterms:modified xsi:type="dcterms:W3CDTF">2023-06-24T05:39:00Z</dcterms:modified>
</cp:coreProperties>
</file>