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F4" w:rsidRDefault="00E64CF4" w:rsidP="00E64CF4">
      <w:pPr>
        <w:rPr>
          <w:rFonts w:hint="eastAsia"/>
        </w:rPr>
      </w:pPr>
      <w:r w:rsidRPr="00E64CF4">
        <w:rPr>
          <w:rFonts w:hint="eastAsia"/>
        </w:rPr>
        <w:t>所有邂逅相逢，</w:t>
      </w:r>
      <w:proofErr w:type="gramStart"/>
      <w:r w:rsidRPr="00E64CF4">
        <w:rPr>
          <w:rFonts w:hint="eastAsia"/>
        </w:rPr>
        <w:t>所有萍聚</w:t>
      </w:r>
      <w:proofErr w:type="gramEnd"/>
      <w:r w:rsidRPr="00E64CF4">
        <w:rPr>
          <w:rFonts w:hint="eastAsia"/>
        </w:rPr>
        <w:t>水遇，都在缘分的天空下慢慢演绎。一款柔情含蓄的衣饰或是一袭与众不同的衣衫，都会成为你不同凡响必要法宝。在火热激情的青春里，在热烈奔放的夏之海洋里，你会选择什么样的精彩</w:t>
      </w:r>
      <w:r>
        <w:rPr>
          <w:rFonts w:hint="eastAsia"/>
        </w:rPr>
        <w:t>?</w:t>
      </w:r>
    </w:p>
    <w:p w:rsidR="00E64CF4" w:rsidRPr="00E64CF4" w:rsidRDefault="00E64CF4" w:rsidP="00E64CF4">
      <w:r>
        <w:rPr>
          <w:noProof/>
        </w:rPr>
        <w:drawing>
          <wp:inline distT="0" distB="0" distL="0" distR="0" wp14:anchorId="16EF6EC8" wp14:editId="28BDB379">
            <wp:extent cx="5225869" cy="3609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2508" b="66238"/>
                    <a:stretch/>
                  </pic:blipFill>
                  <pic:spPr bwMode="auto">
                    <a:xfrm>
                      <a:off x="0" y="0"/>
                      <a:ext cx="5233850" cy="361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16" w:rsidRPr="00E64CF4" w:rsidRDefault="00D13416" w:rsidP="00E64CF4">
      <w:bookmarkStart w:id="0" w:name="_GoBack"/>
      <w:bookmarkEnd w:id="0"/>
    </w:p>
    <w:sectPr w:rsidR="00D13416" w:rsidRPr="00E64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DF"/>
    <w:rsid w:val="00C736DF"/>
    <w:rsid w:val="00D13416"/>
    <w:rsid w:val="00E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C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4C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C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4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2018-10-24T02:30:00Z</dcterms:created>
  <dcterms:modified xsi:type="dcterms:W3CDTF">2018-10-24T02:32:00Z</dcterms:modified>
</cp:coreProperties>
</file>