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Dupla: Lais Moraes e Yuri Porto</w:t>
      </w:r>
      <w:bookmarkStart w:id="0" w:name="_GoBack"/>
      <w:bookmarkEnd w:id="0"/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Questão 5: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Análise estatística das variáveis: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Variáveis Quantitativas: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30850" cy="460375"/>
            <wp:effectExtent l="0" t="0" r="12700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4"/>
                    <a:srcRect l="51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28265" cy="2329815"/>
            <wp:effectExtent l="0" t="0" r="635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rcRect t="12723" r="5693" b="351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628265" cy="2351405"/>
            <wp:effectExtent l="0" t="0" r="635" b="107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rcRect t="12797" r="6051" b="30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Varáveis Qualitativas: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</w:rPr>
        <w:drawing>
          <wp:inline distT="0" distB="0" distL="114300" distR="114300">
            <wp:extent cx="4895850" cy="9112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92070" cy="2279650"/>
            <wp:effectExtent l="0" t="0" r="1778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rcRect l="377" t="13725" r="8868" b="3333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592070" cy="2330450"/>
            <wp:effectExtent l="0" t="0" r="17780" b="127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rcRect l="-741" t="13611" r="9245" b="3970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28265" cy="2397760"/>
            <wp:effectExtent l="0" t="0" r="63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rcRect l="566" t="13800" r="9057" b="359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592070" cy="2370455"/>
            <wp:effectExtent l="0" t="0" r="17780" b="107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rcRect t="13989" r="9623" b="32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Testes de Normalidade: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Serão realizados os testes de normalidade das variáveis quantitativas.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Parasitas: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05300" cy="1543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Ou seja, como em ambos os testes o p-valor &lt; 0.05, então a distribuição de parasitas não pode ser considerada normal.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Peso: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57675" cy="1457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Nesse caso, como p-valor &gt; 0.05 então a distribuição de pesos pode ser considerada normal.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Inferência Estatística da variável patologia: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patologia é uma variável qualitativa, será utilizado o teste Chi quadrado de Pearson.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Patologia vs. Idade: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592445" cy="579120"/>
            <wp:effectExtent l="0" t="0" r="8255" b="1143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&lt; 0.05 rejeita-se a hipótese 0, ou seja, existe associação entre patologia e idade. Quanto mais jovem maior a probabilidade de apresentar a patologia.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Patologia vs. Parasitas: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46370" cy="2125980"/>
            <wp:effectExtent l="0" t="0" r="1143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&lt; 0.05 rejeita-se a hipótese 0, ou seja, existe associação entre patologia e presença de parasitas. Nesse caso a presença de parasitas tem alta probabilidade de estar associada com um animal saudável.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Patologia vs. Peso: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5105400" cy="23164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&gt; 0.05, não rejeita-se a hipótese 0, ou seja, não existe associação entre patologia e peso.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Patologia vs. Sexo: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</w:pPr>
      <w:r>
        <w:drawing>
          <wp:inline distT="0" distB="0" distL="114300" distR="114300">
            <wp:extent cx="4286250" cy="523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&gt; 0.05, não rejeita-se a hipótese 0, ou seja, não existe associação entre patologia e sexo.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Patologia vs. Tipo de animal: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5271135" cy="715645"/>
            <wp:effectExtent l="0" t="0" r="5715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&gt; 0.05, não rejeita-se a hipótese 0, ou seja, não existe associação entre patologia e o tipo do animal.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Inferência Estatística da variável peso: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peso possui uma distribuição normal, poderá ser utilizado o teste t-Student quando aplicável. Quando o segundo parâmetro de teste for do tipo qualitativo com mais de duas classificações, será utilizado o teste Chi quadrado de Pearson.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Peso vs. Idade: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5053330" cy="1379220"/>
            <wp:effectExtent l="0" t="0" r="13970" b="1143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4312285"/>
            <wp:effectExtent l="0" t="0" r="4445" b="1206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&gt; 0.05, não rejeita-se a hipótese 0, ou seja, não existe associação entre peso e idade.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Peso vs. Parasitas: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o número de parasitas não segue uma distribuição normal, foi utilizado o teste não-paramétrico de Kruskal-Wallis. (esse foi o único teste não paramétrico que o software conseguiu calcular um resultado aceitável).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4791075" cy="8477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4312285"/>
            <wp:effectExtent l="0" t="0" r="4445" b="1206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&gt; 0.05, não rejeita-se a hipótese 0, ou seja, não existe associação entre peso e número de parasitas.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Peso vs. Sexo: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Nesse caso foi utilizado o teste t-Student.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2781300" cy="5143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4319905" cy="4312285"/>
            <wp:effectExtent l="0" t="0" r="4445" b="1206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Como p-valor &gt; 0.05, não rejeita-se a hipótese 0, ou seja, não existe associação entre peso e sexo. 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Peso vs. Tipo de animal: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3390900" cy="762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4319905" cy="3516630"/>
            <wp:effectExtent l="0" t="0" r="4445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p-valor &gt; 0.05, não rejeita-se a hipótese 0, ou seja, não existe associação entre peso e tipo do animal.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E072A"/>
    <w:multiLevelType w:val="singleLevel"/>
    <w:tmpl w:val="E0BE07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2563370"/>
    <w:multiLevelType w:val="singleLevel"/>
    <w:tmpl w:val="425633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EBD4627"/>
    <w:multiLevelType w:val="singleLevel"/>
    <w:tmpl w:val="4EBD46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52CFE"/>
    <w:rsid w:val="0074364D"/>
    <w:rsid w:val="03CE11C4"/>
    <w:rsid w:val="05F32493"/>
    <w:rsid w:val="07464006"/>
    <w:rsid w:val="084A0C4D"/>
    <w:rsid w:val="08DE6A03"/>
    <w:rsid w:val="0BC8700C"/>
    <w:rsid w:val="0F4978AC"/>
    <w:rsid w:val="10C77C30"/>
    <w:rsid w:val="140856BF"/>
    <w:rsid w:val="14344C43"/>
    <w:rsid w:val="14EF6FBC"/>
    <w:rsid w:val="18734405"/>
    <w:rsid w:val="189A202C"/>
    <w:rsid w:val="192B14E5"/>
    <w:rsid w:val="1BAA2AB5"/>
    <w:rsid w:val="1DFB0D62"/>
    <w:rsid w:val="1FCA6F36"/>
    <w:rsid w:val="22BA18E9"/>
    <w:rsid w:val="24D8013C"/>
    <w:rsid w:val="25FB695D"/>
    <w:rsid w:val="26F465C3"/>
    <w:rsid w:val="27EC456C"/>
    <w:rsid w:val="28C70280"/>
    <w:rsid w:val="293B195F"/>
    <w:rsid w:val="29836836"/>
    <w:rsid w:val="2BD52655"/>
    <w:rsid w:val="2D52547C"/>
    <w:rsid w:val="2DC91B8F"/>
    <w:rsid w:val="2F3823CD"/>
    <w:rsid w:val="2F524C12"/>
    <w:rsid w:val="320D1CBF"/>
    <w:rsid w:val="37CC2F20"/>
    <w:rsid w:val="37DC3C7D"/>
    <w:rsid w:val="38A95BD8"/>
    <w:rsid w:val="3A060226"/>
    <w:rsid w:val="3BD31C67"/>
    <w:rsid w:val="3CAF77DF"/>
    <w:rsid w:val="407331FE"/>
    <w:rsid w:val="407468FA"/>
    <w:rsid w:val="414A29C1"/>
    <w:rsid w:val="45E80003"/>
    <w:rsid w:val="466B2A5B"/>
    <w:rsid w:val="47363DA2"/>
    <w:rsid w:val="47CB0EF6"/>
    <w:rsid w:val="51211C5F"/>
    <w:rsid w:val="51B77677"/>
    <w:rsid w:val="57652CFE"/>
    <w:rsid w:val="5CD10ECB"/>
    <w:rsid w:val="5E7C3A02"/>
    <w:rsid w:val="5F516A5D"/>
    <w:rsid w:val="6111209B"/>
    <w:rsid w:val="61325559"/>
    <w:rsid w:val="614C694C"/>
    <w:rsid w:val="62450EC2"/>
    <w:rsid w:val="63483F9F"/>
    <w:rsid w:val="65E941B2"/>
    <w:rsid w:val="682C3B35"/>
    <w:rsid w:val="696F1EC6"/>
    <w:rsid w:val="69ED6991"/>
    <w:rsid w:val="6B7264C5"/>
    <w:rsid w:val="738104B8"/>
    <w:rsid w:val="75904CEC"/>
    <w:rsid w:val="7C3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2020-01-26T17:03:00Z</dcterms:created>
  <dc:creator>Lais Moraes</dc:creator>
  <cp:lastModifiedBy>Lais Moraes</cp:lastModifiedBy>
  <dcterms:modified xsi:type="dcterms:W3CDTF">2020-01-27T00:28:33Z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