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Cs w:val="21"/>
        </w:rPr>
      </w:pPr>
      <w:r>
        <w:rPr>
          <w:rFonts w:hint="eastAsia"/>
          <w:szCs w:val="21"/>
        </w:rPr>
        <w:t xml:space="preserve">附件1 </w:t>
      </w: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历史遗留违法建筑使用安全记录表（凤岗镇）</w:t>
      </w:r>
    </w:p>
    <w:p>
      <w:pPr>
        <w:ind w:left="1680" w:leftChars="0" w:firstLine="42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表号：</w:t>
      </w:r>
    </w:p>
    <w:tbl>
      <w:tblPr>
        <w:tblStyle w:val="4"/>
        <w:tblW w:w="5011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345"/>
        <w:gridCol w:w="721"/>
        <w:gridCol w:w="1825"/>
        <w:gridCol w:w="449"/>
        <w:gridCol w:w="1150"/>
        <w:gridCol w:w="282"/>
        <w:gridCol w:w="1312"/>
        <w:gridCol w:w="1156"/>
        <w:gridCol w:w="14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00" w:type="pct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建筑物位置</w:t>
            </w:r>
          </w:p>
        </w:tc>
        <w:tc>
          <w:tcPr>
            <w:tcW w:w="4199" w:type="pct"/>
            <w:gridSpan w:val="8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00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建筑物坐标</w:t>
            </w:r>
          </w:p>
        </w:tc>
        <w:tc>
          <w:tcPr>
            <w:tcW w:w="4199" w:type="pct"/>
            <w:gridSpan w:val="8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00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普查填报编号</w:t>
            </w:r>
          </w:p>
        </w:tc>
        <w:tc>
          <w:tcPr>
            <w:tcW w:w="2076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79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建造年份</w:t>
            </w:r>
          </w:p>
        </w:tc>
        <w:tc>
          <w:tcPr>
            <w:tcW w:w="1324" w:type="pct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800" w:type="pct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建筑物用途</w:t>
            </w:r>
          </w:p>
        </w:tc>
        <w:tc>
          <w:tcPr>
            <w:tcW w:w="4199" w:type="pct"/>
            <w:gridSpan w:val="8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00" w:type="pct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建筑层数</w:t>
            </w:r>
          </w:p>
        </w:tc>
        <w:tc>
          <w:tcPr>
            <w:tcW w:w="1275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建筑面积</w:t>
            </w:r>
          </w:p>
        </w:tc>
        <w:tc>
          <w:tcPr>
            <w:tcW w:w="79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79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结构类型</w:t>
            </w:r>
          </w:p>
        </w:tc>
        <w:tc>
          <w:tcPr>
            <w:tcW w:w="744" w:type="pct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00" w:type="pct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安全责任人</w:t>
            </w:r>
          </w:p>
        </w:tc>
        <w:tc>
          <w:tcPr>
            <w:tcW w:w="1275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2122" w:type="pct"/>
            <w:gridSpan w:val="4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5000" w:type="pct"/>
            <w:gridSpan w:val="10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房屋安全检查情况描述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27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检查部位</w:t>
            </w: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检查内容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检查结果</w:t>
            </w: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缺陷位置，状态，程度等描述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627" w:type="pct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整体情况</w:t>
            </w: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是否存在整体或局部倾斜、下沉情况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ind w:left="57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周边是否存在地质灾害、洪水内涝等安全隐患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周边是否存在地下管线、桩基、深基坑施工、爆破等可能被损坏的情况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627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基础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>（地坪）</w:t>
            </w: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是否存在下沉、裂缝、变形、渗水等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  <w:jc w:val="center"/>
        </w:trPr>
        <w:tc>
          <w:tcPr>
            <w:tcW w:w="627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上部结构</w:t>
            </w: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梁柱板、墙体及钢结构等构件是否存在破损、变形、裂缝、渗水、脱落、腐蚀等情况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27" w:type="pct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屋面</w:t>
            </w:r>
          </w:p>
        </w:tc>
        <w:tc>
          <w:tcPr>
            <w:tcW w:w="1673" w:type="pct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是否存在渗漏、裂缝情况</w:t>
            </w:r>
          </w:p>
        </w:tc>
        <w:tc>
          <w:tcPr>
            <w:tcW w:w="717" w:type="pct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女儿墙高度、防护栏杆是否满足要求</w:t>
            </w:r>
          </w:p>
        </w:tc>
        <w:tc>
          <w:tcPr>
            <w:tcW w:w="717" w:type="pct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是否存在加层或搭建物（如广告牌、钢棚等）而影响房屋使用安全情况</w:t>
            </w:r>
          </w:p>
        </w:tc>
        <w:tc>
          <w:tcPr>
            <w:tcW w:w="717" w:type="pct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27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外围结构</w:t>
            </w:r>
          </w:p>
        </w:tc>
        <w:tc>
          <w:tcPr>
            <w:tcW w:w="1673" w:type="pct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外墙及外墙上附属构件是否存在松脱、开裂、腐蚀等情况</w:t>
            </w:r>
          </w:p>
        </w:tc>
        <w:tc>
          <w:tcPr>
            <w:tcW w:w="717" w:type="pct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室内</w:t>
            </w:r>
          </w:p>
        </w:tc>
        <w:tc>
          <w:tcPr>
            <w:tcW w:w="1673" w:type="pct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天花吊顶是否存在变形、脱落情况</w:t>
            </w:r>
          </w:p>
        </w:tc>
        <w:tc>
          <w:tcPr>
            <w:tcW w:w="717" w:type="pct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临边等位置的防护栏杆设置和高度是否满足要求</w:t>
            </w:r>
          </w:p>
        </w:tc>
        <w:tc>
          <w:tcPr>
            <w:tcW w:w="717" w:type="pct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  <w:tc>
          <w:tcPr>
            <w:tcW w:w="1982" w:type="pct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其它</w:t>
            </w:r>
          </w:p>
        </w:tc>
        <w:tc>
          <w:tcPr>
            <w:tcW w:w="1673" w:type="pct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是否存在房屋主体结构受自然灾害以及爆炸、火灾等事故损坏情况</w:t>
            </w:r>
          </w:p>
        </w:tc>
        <w:tc>
          <w:tcPr>
            <w:tcW w:w="717" w:type="pct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是否有房屋拆改主体或者承重结构、改变使用功能或者明显加大荷载等情况</w:t>
            </w:r>
          </w:p>
        </w:tc>
        <w:tc>
          <w:tcPr>
            <w:tcW w:w="717" w:type="pct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627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73" w:type="pct"/>
            <w:gridSpan w:val="4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建房是否有削坡或进行人工边坡，削坡或人工边坡的安全情况</w:t>
            </w:r>
          </w:p>
        </w:tc>
        <w:tc>
          <w:tcPr>
            <w:tcW w:w="717" w:type="pct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8" w:hRule="exact"/>
          <w:jc w:val="center"/>
        </w:trPr>
        <w:tc>
          <w:tcPr>
            <w:tcW w:w="627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检查结论</w:t>
            </w:r>
          </w:p>
        </w:tc>
        <w:tc>
          <w:tcPr>
            <w:tcW w:w="1673" w:type="pct"/>
            <w:gridSpan w:val="4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初步判断是否属于危房</w:t>
            </w:r>
          </w:p>
        </w:tc>
        <w:tc>
          <w:tcPr>
            <w:tcW w:w="717" w:type="pct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2" w:type="pct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属于危房的危险源：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主体结构</w:t>
            </w:r>
            <w:r>
              <w:rPr>
                <w:rFonts w:hint="eastAsia" w:ascii="Calibri" w:hAnsi="Calibri"/>
                <w:szCs w:val="21"/>
              </w:rPr>
              <w:t>□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外围结构</w:t>
            </w:r>
            <w:r>
              <w:rPr>
                <w:rFonts w:hint="eastAsia" w:ascii="Calibri" w:hAnsi="Calibri"/>
                <w:szCs w:val="21"/>
              </w:rPr>
              <w:t>□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地质灾害</w:t>
            </w:r>
            <w:r>
              <w:rPr>
                <w:rFonts w:hint="eastAsia" w:ascii="Calibri" w:hAnsi="Calibri"/>
                <w:szCs w:val="21"/>
              </w:rPr>
              <w:t>□</w:t>
            </w:r>
          </w:p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建房引起的削坡</w:t>
            </w:r>
            <w:r>
              <w:rPr>
                <w:rFonts w:hint="eastAsia" w:ascii="Calibri" w:hAnsi="Calibri"/>
                <w:szCs w:val="21"/>
              </w:rPr>
              <w:t>□</w:t>
            </w:r>
          </w:p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进行人工边坡</w:t>
            </w:r>
            <w:r>
              <w:rPr>
                <w:rFonts w:hint="eastAsia" w:ascii="Calibri" w:hAnsi="Calibri"/>
                <w:szCs w:val="21"/>
              </w:rPr>
              <w:t>□</w:t>
            </w:r>
          </w:p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洪水内涝□</w:t>
            </w:r>
          </w:p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加建搭建□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1161" w:type="pct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跟踪落实情况</w:t>
            </w:r>
          </w:p>
        </w:tc>
        <w:tc>
          <w:tcPr>
            <w:tcW w:w="3838" w:type="pct"/>
            <w:gridSpan w:val="7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检查单位：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检查人：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检查时间：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备注：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1、普查填报编号: 房屋档案编号采用市城管局的全市历史遗留违法建筑统一编码。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szCs w:val="21"/>
        </w:rPr>
      </w:pPr>
      <w:r>
        <w:rPr>
          <w:rFonts w:hint="eastAsia" w:eastAsia="宋体"/>
          <w:sz w:val="24"/>
          <w:szCs w:val="24"/>
        </w:rPr>
        <w:t>2、建筑物坐标：可以运用手机指南针功能填写。</w:t>
      </w: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outlineLvl w:val="0"/>
        <w:rPr>
          <w:rFonts w:hint="eastAsia" w:ascii="宋体" w:hAnsi="宋体" w:eastAsia="仿宋" w:cs="Times New Roman"/>
          <w:kern w:val="2"/>
          <w:sz w:val="28"/>
          <w:szCs w:val="21"/>
          <w:lang w:val="en-US" w:eastAsia="zh-CN" w:bidi="ar-SA"/>
        </w:rPr>
      </w:pPr>
      <w:r>
        <w:rPr>
          <w:rFonts w:hint="eastAsia" w:ascii="宋体" w:hAnsi="宋体" w:eastAsia="仿宋" w:cs="Times New Roman"/>
          <w:kern w:val="2"/>
          <w:sz w:val="28"/>
          <w:szCs w:val="21"/>
          <w:lang w:val="en-US" w:eastAsia="zh-CN" w:bidi="ar-SA"/>
        </w:rPr>
        <w:t>附件2</w:t>
      </w:r>
    </w:p>
    <w:tbl>
      <w:tblPr>
        <w:tblStyle w:val="4"/>
        <w:tblW w:w="865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6"/>
        <w:gridCol w:w="612"/>
        <w:gridCol w:w="1020"/>
        <w:gridCol w:w="960"/>
        <w:gridCol w:w="792"/>
        <w:gridCol w:w="684"/>
        <w:gridCol w:w="636"/>
        <w:gridCol w:w="744"/>
        <w:gridCol w:w="624"/>
        <w:gridCol w:w="636"/>
        <w:gridCol w:w="768"/>
        <w:gridCol w:w="6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13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凤岗镇危房排查及整治汇总表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51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612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所在位置</w:t>
            </w:r>
          </w:p>
        </w:tc>
        <w:tc>
          <w:tcPr>
            <w:tcW w:w="1980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危房坐标</w:t>
            </w:r>
          </w:p>
        </w:tc>
        <w:tc>
          <w:tcPr>
            <w:tcW w:w="792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普查填报编号</w:t>
            </w:r>
          </w:p>
        </w:tc>
        <w:tc>
          <w:tcPr>
            <w:tcW w:w="684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建筑物用途</w:t>
            </w:r>
          </w:p>
        </w:tc>
        <w:tc>
          <w:tcPr>
            <w:tcW w:w="636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使用状况</w:t>
            </w:r>
          </w:p>
        </w:tc>
        <w:tc>
          <w:tcPr>
            <w:tcW w:w="744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安全受威胁人数</w:t>
            </w:r>
          </w:p>
        </w:tc>
        <w:tc>
          <w:tcPr>
            <w:tcW w:w="624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责任人及电话</w:t>
            </w:r>
          </w:p>
        </w:tc>
        <w:tc>
          <w:tcPr>
            <w:tcW w:w="636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整治措施</w:t>
            </w:r>
          </w:p>
        </w:tc>
        <w:tc>
          <w:tcPr>
            <w:tcW w:w="768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整治目标及期限</w:t>
            </w:r>
          </w:p>
        </w:tc>
        <w:tc>
          <w:tcPr>
            <w:tcW w:w="66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跟踪落实情况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51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12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东经（度分秒）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北纬（度分秒）</w:t>
            </w:r>
          </w:p>
        </w:tc>
        <w:tc>
          <w:tcPr>
            <w:tcW w:w="792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4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44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24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68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60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1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检查单位（盖章）：           检查人（签名）：      检查时间：    年   月  日</w:t>
            </w:r>
          </w:p>
        </w:tc>
      </w:tr>
    </w:tbl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/>
          <w:szCs w:val="21"/>
        </w:rPr>
      </w:pPr>
    </w:p>
    <w:p>
      <w:pPr>
        <w:pStyle w:val="7"/>
        <w:spacing w:line="600" w:lineRule="exact"/>
        <w:ind w:firstLine="0" w:firstLineChars="0"/>
        <w:outlineLvl w:val="0"/>
        <w:rPr>
          <w:rFonts w:hint="eastAsia" w:eastAsia="仿宋"/>
          <w:szCs w:val="21"/>
          <w:lang w:val="en-US" w:eastAsia="zh-CN"/>
        </w:rPr>
      </w:pPr>
      <w:r>
        <w:rPr>
          <w:rFonts w:hint="eastAsia"/>
          <w:szCs w:val="21"/>
        </w:rPr>
        <w:t>附件</w:t>
      </w:r>
      <w:r>
        <w:rPr>
          <w:rFonts w:hint="eastAsia"/>
          <w:szCs w:val="21"/>
          <w:lang w:val="en-US" w:eastAsia="zh-CN"/>
        </w:rPr>
        <w:t>3</w:t>
      </w:r>
    </w:p>
    <w:p>
      <w:pPr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sz w:val="40"/>
          <w:szCs w:val="36"/>
        </w:rPr>
        <w:t>房屋现状照片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业主姓名：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详细地址：</w:t>
      </w:r>
    </w:p>
    <w:tbl>
      <w:tblPr>
        <w:tblStyle w:val="4"/>
        <w:tblpPr w:leftFromText="180" w:rightFromText="180" w:vertAnchor="text" w:horzAnchor="page" w:tblpXSpec="center" w:tblpY="1200"/>
        <w:tblOverlap w:val="never"/>
        <w:tblW w:w="83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1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3" w:hRule="atLeast"/>
          <w:jc w:val="center"/>
        </w:trPr>
        <w:tc>
          <w:tcPr>
            <w:tcW w:w="4171" w:type="dxa"/>
            <w:vAlign w:val="center"/>
          </w:tcPr>
          <w:p>
            <w:pPr>
              <w:spacing w:line="360" w:lineRule="auto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4215" w:type="dxa"/>
            <w:vAlign w:val="center"/>
          </w:tcPr>
          <w:p>
            <w:pPr>
              <w:spacing w:line="360" w:lineRule="auto"/>
              <w:rPr>
                <w:rFonts w:ascii="宋体" w:hAnsi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4171" w:type="dxa"/>
          </w:tcPr>
          <w:p>
            <w:pPr>
              <w:spacing w:line="360" w:lineRule="auto"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4215" w:type="dxa"/>
          </w:tcPr>
          <w:p>
            <w:pPr>
              <w:spacing w:line="360" w:lineRule="auto"/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3" w:hRule="atLeast"/>
          <w:jc w:val="center"/>
        </w:trPr>
        <w:tc>
          <w:tcPr>
            <w:tcW w:w="4171" w:type="dxa"/>
            <w:vAlign w:val="center"/>
          </w:tcPr>
          <w:p>
            <w:pPr>
              <w:spacing w:line="360" w:lineRule="auto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4215" w:type="dxa"/>
            <w:vAlign w:val="center"/>
          </w:tcPr>
          <w:p>
            <w:pPr>
              <w:spacing w:line="360" w:lineRule="auto"/>
              <w:rPr>
                <w:rFonts w:ascii="宋体" w:hAnsi="宋体" w:cs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4171" w:type="dxa"/>
          </w:tcPr>
          <w:p>
            <w:pPr>
              <w:spacing w:line="360" w:lineRule="auto"/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4215" w:type="dxa"/>
          </w:tcPr>
          <w:p>
            <w:pPr>
              <w:spacing w:line="360" w:lineRule="auto"/>
              <w:jc w:val="center"/>
              <w:rPr>
                <w:rFonts w:ascii="宋体" w:hAnsi="宋体" w:cs="仿宋_GB2312"/>
                <w:szCs w:val="21"/>
              </w:rPr>
            </w:pPr>
          </w:p>
        </w:tc>
      </w:tr>
    </w:tbl>
    <w:p>
      <w:pPr>
        <w:spacing w:line="360" w:lineRule="auto"/>
        <w:jc w:val="left"/>
        <w:rPr>
          <w:rFonts w:ascii="宋体" w:hAnsi="宋体" w:cs="仿宋_GB2312"/>
          <w:szCs w:val="21"/>
        </w:rPr>
      </w:pPr>
      <w:r>
        <w:rPr>
          <w:rFonts w:hint="eastAsia"/>
          <w:b/>
          <w:bCs/>
          <w:sz w:val="28"/>
          <w:szCs w:val="28"/>
        </w:rPr>
        <w:t>普查填报编号：</w:t>
      </w:r>
    </w:p>
    <w:p>
      <w:pPr>
        <w:jc w:val="left"/>
        <w:rPr>
          <w:b/>
          <w:bCs/>
          <w:sz w:val="28"/>
          <w:szCs w:val="28"/>
        </w:rPr>
      </w:pPr>
    </w:p>
    <w:p/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768C0"/>
    <w:rsid w:val="0002259C"/>
    <w:rsid w:val="00061F0E"/>
    <w:rsid w:val="00070004"/>
    <w:rsid w:val="001A0222"/>
    <w:rsid w:val="001B7CBE"/>
    <w:rsid w:val="002952DF"/>
    <w:rsid w:val="004E6565"/>
    <w:rsid w:val="005D278C"/>
    <w:rsid w:val="00714804"/>
    <w:rsid w:val="008520E2"/>
    <w:rsid w:val="00862F13"/>
    <w:rsid w:val="008B3B51"/>
    <w:rsid w:val="009908A5"/>
    <w:rsid w:val="00A164AA"/>
    <w:rsid w:val="00A60BA3"/>
    <w:rsid w:val="00AE6B97"/>
    <w:rsid w:val="00B06146"/>
    <w:rsid w:val="00B47ACA"/>
    <w:rsid w:val="00C4668B"/>
    <w:rsid w:val="00CA2947"/>
    <w:rsid w:val="00E168B9"/>
    <w:rsid w:val="00E90F7B"/>
    <w:rsid w:val="02F312B0"/>
    <w:rsid w:val="07D42865"/>
    <w:rsid w:val="0CCF4447"/>
    <w:rsid w:val="132A7A27"/>
    <w:rsid w:val="1AD45998"/>
    <w:rsid w:val="1D85425B"/>
    <w:rsid w:val="1EF05B86"/>
    <w:rsid w:val="1F153E63"/>
    <w:rsid w:val="21274811"/>
    <w:rsid w:val="22AD2B3C"/>
    <w:rsid w:val="230548C6"/>
    <w:rsid w:val="255260E2"/>
    <w:rsid w:val="28B13E59"/>
    <w:rsid w:val="30E74862"/>
    <w:rsid w:val="3224241C"/>
    <w:rsid w:val="36F60FB8"/>
    <w:rsid w:val="3ACE5629"/>
    <w:rsid w:val="3E7827AD"/>
    <w:rsid w:val="3F0D41E3"/>
    <w:rsid w:val="44873BC2"/>
    <w:rsid w:val="46FA6289"/>
    <w:rsid w:val="47B768C0"/>
    <w:rsid w:val="596B4DE6"/>
    <w:rsid w:val="59D66372"/>
    <w:rsid w:val="5A975EEA"/>
    <w:rsid w:val="637162A9"/>
    <w:rsid w:val="646E2601"/>
    <w:rsid w:val="673B5F8C"/>
    <w:rsid w:val="6ADE58FF"/>
    <w:rsid w:val="6EAD6F64"/>
    <w:rsid w:val="7589022E"/>
    <w:rsid w:val="75925529"/>
    <w:rsid w:val="77B400DC"/>
    <w:rsid w:val="792F1D3A"/>
    <w:rsid w:val="7C5C47DF"/>
    <w:rsid w:val="7EA304F9"/>
    <w:rsid w:val="7F18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*正文"/>
    <w:basedOn w:val="1"/>
    <w:qFormat/>
    <w:uiPriority w:val="0"/>
    <w:pPr>
      <w:ind w:firstLine="200" w:firstLineChars="200"/>
    </w:pPr>
    <w:rPr>
      <w:rFonts w:ascii="宋体" w:hAnsi="宋体" w:eastAsia="仿宋"/>
      <w:sz w:val="28"/>
    </w:rPr>
  </w:style>
  <w:style w:type="character" w:customStyle="1" w:styleId="8">
    <w:name w:val="页眉 字符"/>
    <w:basedOn w:val="6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1328</Characters>
  <Lines>11</Lines>
  <Paragraphs>3</Paragraphs>
  <TotalTime>2</TotalTime>
  <ScaleCrop>false</ScaleCrop>
  <LinksUpToDate>false</LinksUpToDate>
  <CharactersWithSpaces>1557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2020-01-11T16:36:00Z</dcterms:created>
  <dc:creator>LEO启航的祺</dc:creator>
  <cp:lastModifiedBy>道路</cp:lastModifiedBy>
  <dcterms:modified xsi:type="dcterms:W3CDTF">2020-02-05T03:51:56Z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_DocHome">
    <vt:i4>537106333</vt:i4>
  </property>
</Properties>
</file>