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r>
        <w:rPr>
          <w:rtl w:val="0"/>
        </w:rPr>
        <w:t xml:space="preserve">Ticket Manager (Project 1) </w:t>
      </w:r>
      <w:r>
        <w:rPr>
          <w:rtl w:val="0"/>
          <w:lang w:val="de-DE"/>
        </w:rPr>
        <w:t>: System Test Plan</w:t>
      </w:r>
    </w:p>
    <w:p>
      <w:pPr>
        <w:pStyle w:val="Heading 2"/>
      </w:pPr>
      <w:bookmarkStart w:name="_rn3s2fl7x0" w:id="0"/>
      <w:bookmarkEnd w:id="0"/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nl-NL"/>
        </w:rPr>
        <w:t>est Overview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Below is the STP for Ticket Manager (Project 1). To run the program, right-click on the TicketManagerGUI class in the Package Explorer and select Run As &gt; Java Application.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Test files will be located within the test-files directory.</w:t>
      </w:r>
    </w:p>
    <w:p>
      <w:pPr>
        <w:pStyle w:val="Body"/>
      </w:pPr>
    </w:p>
    <w:p>
      <w:pPr>
        <w:pStyle w:val="Body"/>
        <w:rPr>
          <w:b w:val="1"/>
          <w:bCs w:val="1"/>
          <w:i w:val="1"/>
          <w:iCs w:val="1"/>
        </w:rPr>
      </w:pPr>
      <w:r>
        <w:rPr>
          <w:b w:val="1"/>
          <w:bCs w:val="1"/>
          <w:i w:val="1"/>
          <w:iCs w:val="1"/>
          <w:rtl w:val="0"/>
          <w:lang w:val="en-US"/>
        </w:rPr>
        <w:t>ticket1.txt</w:t>
      </w:r>
    </w:p>
    <w:p>
      <w:pPr>
        <w:pStyle w:val="Body"/>
      </w:pP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*1#New#Incident#GitHub down#sesmith5#Software#Urgent##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-GitHub is not responding when I navigate to github.ncsu.edu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*2#Working#Request#Workshop account#sesmith5#Inquiry#Low#ccgurley#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-Create a workshop account for access to a GitHub repo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-Assigned to ccgurley.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-How long is the account needed for?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</w:rPr>
        <w:t>-Until November 1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*3#Feedback#Request#Add Gradescope plugin to Moodle#ahoward#Software#Medium#itecs#Awaiting Provider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-Add Gradescope plugin to Moodle to import grades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-Checking with plugin provider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*4#Resolved#Incident#Lights not working in EBI 1011#jtking#Hardware#Medium#facilities#Workaround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 xml:space="preserve">-Lights are not working in EB I 1011. 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-Cannot install dimmer switch.  Will leave on.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*5#Closed#Request#New VM#sesmith5#Inquiry#High#jtking#Completed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-I would like to request a new VM for my class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-Assigned to jtking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-VM created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-Request completed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it-IT"/>
        </w:rPr>
        <w:t>*6#Canceled#Request#Pizza#wpack#Inquiry#Urgent##Inappropriate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en-US"/>
        </w:rPr>
        <w:t>-Deliver a large pizza to EBII 1221!</w:t>
      </w:r>
    </w:p>
    <w:p>
      <w:pPr>
        <w:pStyle w:val="Body"/>
        <w:rPr>
          <w:rFonts w:ascii="Courier" w:cs="Courier" w:hAnsi="Courier" w:eastAsia="Courier"/>
          <w:sz w:val="19"/>
          <w:szCs w:val="19"/>
        </w:rPr>
      </w:pPr>
      <w:r>
        <w:rPr>
          <w:rFonts w:ascii="Courier" w:hAnsi="Courier"/>
          <w:sz w:val="19"/>
          <w:szCs w:val="19"/>
          <w:rtl w:val="0"/>
          <w:lang w:val="de-DE"/>
        </w:rPr>
        <w:t>-No!</w:t>
      </w:r>
    </w:p>
    <w:p>
      <w:pPr>
        <w:pStyle w:val="Body"/>
        <w:rPr>
          <w:rFonts w:ascii="Courier" w:cs="Courier" w:hAnsi="Courier" w:eastAsia="Courier"/>
        </w:rPr>
      </w:pPr>
    </w:p>
    <w:tbl>
      <w:tblPr>
        <w:tblW w:w="11644" w:type="dxa"/>
        <w:jc w:val="left"/>
        <w:tblInd w:w="140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58"/>
        <w:gridCol w:w="4650"/>
        <w:gridCol w:w="2925"/>
        <w:gridCol w:w="2911"/>
      </w:tblGrid>
      <w:tr>
        <w:tblPrEx>
          <w:shd w:val="clear" w:color="auto" w:fill="ced7e7"/>
        </w:tblPrEx>
        <w:trPr>
          <w:trHeight w:val="253" w:hRule="atLeast"/>
        </w:trPr>
        <w:tc>
          <w:tcPr>
            <w:tcW w:type="dxa" w:w="11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Test ID</w:t>
            </w:r>
          </w:p>
        </w:tc>
        <w:tc>
          <w:tcPr>
            <w:tcW w:type="dxa" w:w="4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Description</w:t>
            </w:r>
          </w:p>
        </w:tc>
        <w:tc>
          <w:tcPr>
            <w:tcW w:type="dxa" w:w="2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Expected Results</w:t>
            </w:r>
          </w:p>
        </w:tc>
        <w:tc>
          <w:tcPr>
            <w:tcW w:type="dxa" w:w="2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Actual</w:t>
            </w: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 Results</w:t>
            </w:r>
          </w:p>
        </w:tc>
      </w:tr>
      <w:tr>
        <w:tblPrEx>
          <w:shd w:val="clear" w:color="auto" w:fill="ced7e7"/>
        </w:tblPrEx>
        <w:trPr>
          <w:trHeight w:val="5053" w:hRule="atLeast"/>
        </w:trPr>
        <w:tc>
          <w:tcPr>
            <w:tcW w:type="dxa" w:w="11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1 :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Run Program</w:t>
            </w:r>
          </w:p>
        </w:tc>
        <w:tc>
          <w:tcPr>
            <w:tcW w:type="dxa" w:w="4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Preconditions: </w:t>
            </w:r>
            <w:r>
              <w:rPr>
                <w:i w:val="1"/>
                <w:iCs w:val="1"/>
                <w:rtl w:val="0"/>
                <w:lang w:val="en-US"/>
              </w:rPr>
              <w:t>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TicketManagerGUI</w:t>
            </w:r>
          </w:p>
        </w:tc>
        <w:tc>
          <w:tcPr>
            <w:tcW w:type="dxa" w:w="2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new window, titled,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Ticket Manager,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appears.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Toward the top of the window, there is a 3 x 2 grid of options for Add New Ticket, Delete Ticket, Edit Ticket, Request (with a drop-down arrow), List by Ticket Type, and Show All Tickets.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Immediately below the 3 x 2 grid, 6 column headers are displayed. They are ID, Type, State, Subject, Category and Priority.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Below this are no tickets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only a white box.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  <w:tc>
          <w:tcPr>
            <w:tcW w:type="dxa" w:w="2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new window, titled,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Ticket Manager,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appears.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Toward the top of the window, there is a 3 x 2 grid of options for Add New Ticket, Delete Ticket, Edit Ticket, Request (with a drop-down arrow), List by Ticket Type, and Show All Tickets.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Immediately below the 3 x 2 grid, 6 column headers are displayed. They are ID, Type, State, Subject, Category and Priority.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Below this are no tickets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only a white box.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</w:tc>
      </w:tr>
      <w:tr>
        <w:tblPrEx>
          <w:shd w:val="clear" w:color="auto" w:fill="ced7e7"/>
        </w:tblPrEx>
        <w:trPr>
          <w:trHeight w:val="2413" w:hRule="atLeast"/>
        </w:trPr>
        <w:tc>
          <w:tcPr>
            <w:tcW w:type="dxa" w:w="11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Test 2 :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Cannot Load File</w:t>
            </w:r>
          </w:p>
        </w:tc>
        <w:tc>
          <w:tcPr>
            <w:tcW w:type="dxa" w:w="4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Preconditions: </w:t>
            </w:r>
            <w:r>
              <w:rPr>
                <w:i w:val="1"/>
                <w:iCs w:val="1"/>
                <w:rtl w:val="0"/>
                <w:lang w:val="en-US"/>
              </w:rPr>
              <w:t>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TicketManagerGUI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File &gt; New &gt; Load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2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a file that cannot be loaded into this program. For instance, a PDF file should suffice.</w:t>
            </w:r>
          </w:p>
        </w:tc>
        <w:tc>
          <w:tcPr>
            <w:tcW w:type="dxa" w:w="2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 new window, titled,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Message,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”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appears, that reads,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“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Unable to load file.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”</w:t>
            </w:r>
          </w:p>
        </w:tc>
        <w:tc>
          <w:tcPr>
            <w:tcW w:type="dxa" w:w="2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Nothing loads </w:t>
            </w:r>
            <w:r>
              <w:rPr>
                <w:rFonts w:ascii="Arial" w:cs="Arial Unicode MS" w:hAnsi="Arial" w:eastAsia="Arial Unicode MS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—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error messages appear in the console.</w:t>
            </w:r>
          </w:p>
        </w:tc>
      </w:tr>
      <w:tr>
        <w:tblPrEx>
          <w:shd w:val="clear" w:color="auto" w:fill="ced7e7"/>
        </w:tblPrEx>
        <w:trPr>
          <w:trHeight w:val="3613" w:hRule="atLeast"/>
        </w:trPr>
        <w:tc>
          <w:tcPr>
            <w:tcW w:type="dxa" w:w="11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3 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Add New Ticket</w:t>
            </w:r>
          </w:p>
        </w:tc>
        <w:tc>
          <w:tcPr>
            <w:tcW w:type="dxa" w:w="4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Preconditions: </w:t>
            </w:r>
            <w:r>
              <w:rPr>
                <w:i w:val="1"/>
                <w:iCs w:val="1"/>
                <w:rtl w:val="0"/>
                <w:lang w:val="en-US"/>
              </w:rPr>
              <w:t>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TicketManagerGUI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Add New Ticket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Enter the below information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1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Ticket Type : </w:t>
            </w:r>
            <w:r>
              <w:rPr>
                <w:b w:val="1"/>
                <w:bCs w:val="1"/>
                <w:rtl w:val="0"/>
                <w:lang w:val="en-US"/>
              </w:rPr>
              <w:t>Request</w:t>
            </w:r>
          </w:p>
          <w:p>
            <w:pPr>
              <w:pStyle w:val="Body"/>
              <w:widowControl w:val="0"/>
              <w:numPr>
                <w:ilvl w:val="1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Subject : </w:t>
            </w:r>
            <w:r>
              <w:rPr>
                <w:b w:val="1"/>
                <w:bCs w:val="1"/>
                <w:rtl w:val="0"/>
                <w:lang w:val="en-US"/>
              </w:rPr>
              <w:t>1st Request</w:t>
            </w:r>
          </w:p>
          <w:p>
            <w:pPr>
              <w:pStyle w:val="Body"/>
              <w:widowControl w:val="0"/>
              <w:numPr>
                <w:ilvl w:val="1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Caller : </w:t>
            </w:r>
            <w:r>
              <w:rPr>
                <w:b w:val="1"/>
                <w:bCs w:val="1"/>
                <w:rtl w:val="0"/>
                <w:lang w:val="en-US"/>
              </w:rPr>
              <w:t>wgreene</w:t>
            </w:r>
          </w:p>
          <w:p>
            <w:pPr>
              <w:pStyle w:val="Body"/>
              <w:widowControl w:val="0"/>
              <w:numPr>
                <w:ilvl w:val="1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Category : </w:t>
            </w:r>
            <w:r>
              <w:rPr>
                <w:b w:val="1"/>
                <w:bCs w:val="1"/>
                <w:rtl w:val="0"/>
                <w:lang w:val="en-US"/>
              </w:rPr>
              <w:t>Inquiry</w:t>
            </w:r>
          </w:p>
          <w:p>
            <w:pPr>
              <w:pStyle w:val="Body"/>
              <w:widowControl w:val="0"/>
              <w:numPr>
                <w:ilvl w:val="1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Priority : </w:t>
            </w:r>
            <w:r>
              <w:rPr>
                <w:b w:val="1"/>
                <w:bCs w:val="1"/>
                <w:rtl w:val="0"/>
                <w:lang w:val="en-US"/>
              </w:rPr>
              <w:t>Low</w:t>
            </w:r>
          </w:p>
          <w:p>
            <w:pPr>
              <w:pStyle w:val="Body"/>
              <w:widowControl w:val="0"/>
              <w:numPr>
                <w:ilvl w:val="1"/>
                <w:numId w:val="3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 xml:space="preserve">Note : </w:t>
            </w:r>
            <w:r>
              <w:rPr>
                <w:b w:val="1"/>
                <w:bCs w:val="1"/>
                <w:rtl w:val="0"/>
                <w:lang w:val="en-US"/>
              </w:rPr>
              <w:t>Test</w:t>
            </w:r>
            <w:r>
              <w:rPr>
                <w:shd w:val="nil" w:color="auto" w:fill="auto"/>
                <w:lang w:val="en-US"/>
              </w:rPr>
            </w:r>
          </w:p>
        </w:tc>
        <w:tc>
          <w:tcPr>
            <w:tcW w:type="dxa" w:w="2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ticket is now displayed in the white box below the column headers (with the information to the left).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 will be 1.</w:t>
            </w:r>
          </w:p>
        </w:tc>
        <w:tc>
          <w:tcPr>
            <w:tcW w:type="dxa" w:w="2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ticket is now displayed in the white box below the column headers (with the information to the left).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ID will be 1.</w:t>
            </w:r>
          </w:p>
        </w:tc>
      </w:tr>
      <w:tr>
        <w:tblPrEx>
          <w:shd w:val="clear" w:color="auto" w:fill="ced7e7"/>
        </w:tblPrEx>
        <w:trPr>
          <w:trHeight w:val="1693" w:hRule="atLeast"/>
        </w:trPr>
        <w:tc>
          <w:tcPr>
            <w:tcW w:type="dxa" w:w="11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4 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Delete Ticket</w:t>
            </w:r>
          </w:p>
        </w:tc>
        <w:tc>
          <w:tcPr>
            <w:tcW w:type="dxa" w:w="4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Preconditions: </w:t>
            </w:r>
            <w:r>
              <w:rPr>
                <w:i w:val="1"/>
                <w:iCs w:val="1"/>
                <w:rtl w:val="0"/>
                <w:lang w:val="en-US"/>
              </w:rPr>
              <w:t>Test 3 has passed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the [only] row below the column headers (ID should be 1).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4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Delete Ticket</w:t>
            </w:r>
          </w:p>
        </w:tc>
        <w:tc>
          <w:tcPr>
            <w:tcW w:type="dxa" w:w="2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ticket is no longer displayed below the column headers.</w:t>
            </w:r>
          </w:p>
        </w:tc>
        <w:tc>
          <w:tcPr>
            <w:tcW w:type="dxa" w:w="2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ticket is no longer displayed below the column headers.</w:t>
            </w:r>
          </w:p>
        </w:tc>
      </w:tr>
      <w:tr>
        <w:tblPrEx>
          <w:shd w:val="clear" w:color="auto" w:fill="ced7e7"/>
        </w:tblPrEx>
        <w:trPr>
          <w:trHeight w:val="5533" w:hRule="atLeast"/>
        </w:trPr>
        <w:tc>
          <w:tcPr>
            <w:tcW w:type="dxa" w:w="11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Test 5 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Load ticket1.txt</w:t>
            </w:r>
          </w:p>
        </w:tc>
        <w:tc>
          <w:tcPr>
            <w:tcW w:type="dxa" w:w="465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line="240" w:lineRule="auto"/>
              <w:rPr>
                <w:i w:val="1"/>
                <w:iCs w:val="1"/>
              </w:rPr>
            </w:pPr>
            <w:r>
              <w:rPr>
                <w:i w:val="1"/>
                <w:iCs w:val="1"/>
                <w:rtl w:val="0"/>
                <w:lang w:val="en-US"/>
              </w:rPr>
              <w:t xml:space="preserve">Preconditions: </w:t>
            </w:r>
            <w:r>
              <w:rPr>
                <w:i w:val="1"/>
                <w:iCs w:val="1"/>
                <w:rtl w:val="0"/>
                <w:lang w:val="en-US"/>
              </w:rPr>
              <w:t>None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Run TicketManagerGUI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File &gt; New &gt; Load</w:t>
            </w:r>
          </w:p>
          <w:p>
            <w:pPr>
              <w:pStyle w:val="Body"/>
              <w:widowControl w:val="0"/>
              <w:spacing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numPr>
                <w:ilvl w:val="0"/>
                <w:numId w:val="5"/>
              </w:numPr>
              <w:spacing w:line="240" w:lineRule="auto"/>
              <w:rPr>
                <w:lang w:val="en-US"/>
              </w:rPr>
            </w:pPr>
            <w:r>
              <w:rPr>
                <w:shd w:val="nil" w:color="auto" w:fill="auto"/>
                <w:rtl w:val="0"/>
                <w:lang w:val="en-US"/>
              </w:rPr>
              <w:t>Select test-files &gt; ticket1.txt</w:t>
            </w:r>
          </w:p>
        </w:tc>
        <w:tc>
          <w:tcPr>
            <w:tcW w:type="dxa" w:w="292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 tickets (rows) are now displayed in the white box below the column headers.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6 rows read 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 Incident, New, Github down, Software, Urgent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 Request, Working, Workshop account, Inquiry, Low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 Request, Feedback, Add Gradescope plugin to Moodle, Software, Medium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4, Incident, Resolved, Lights not working in EBI 1011, Hardware, Medium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5, Request, Closed, New VM, Inquiry, High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6, Request, Canceled, Pizza, Inquiry, Urgent</w:t>
            </w:r>
          </w:p>
        </w:tc>
        <w:tc>
          <w:tcPr>
            <w:tcW w:type="dxa" w:w="291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 tickets (rows) are now displayed in the white box below the column headers.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The 6 rows read :</w:t>
            </w:r>
          </w:p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Arial" w:cs="Arial" w:hAnsi="Arial" w:eastAsia="Arial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1, Incident, New, Github down, Software, Urgent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2, Request, Working, Workshop account, Inquiry, Low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3, Request, Feedback, Add Gradescope plugin to Moodle, Software, Medium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4, Incident, Resolved, Lights not working in EBI 1011, Hardware, Medium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5, Request, Closed, New VM, Inquiry, High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shd w:val="clear" w:color="auto" w:fill="auto"/>
              <w:suppressAutoHyphens w:val="0"/>
              <w:bidi w:val="0"/>
              <w:spacing w:before="0" w:after="0" w:line="240" w:lineRule="auto"/>
              <w:ind w:right="0"/>
              <w:jc w:val="left"/>
              <w:outlineLvl w:val="9"/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6, Request, Canceled, Pizza, Inquiry, Urgent</w:t>
            </w:r>
          </w:p>
        </w:tc>
      </w:tr>
    </w:tbl>
    <w:p>
      <w:pPr>
        <w:pStyle w:val="Body"/>
        <w:widowControl w:val="0"/>
        <w:spacing w:line="240" w:lineRule="auto"/>
        <w:ind w:left="1296" w:hanging="1296"/>
      </w:pPr>
      <w:r/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0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1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