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4A7D" w14:textId="77777777" w:rsidR="00EE733D" w:rsidRDefault="00EE733D" w:rsidP="00EE733D">
      <w:pPr>
        <w:pStyle w:val="Heading1"/>
      </w:pPr>
      <w:r>
        <w:t>Musculation</w:t>
      </w:r>
    </w:p>
    <w:p w14:paraId="6A5A6A9F" w14:textId="267709FB" w:rsidR="000A4088" w:rsidRDefault="00EE733D">
      <w:r>
        <w:t xml:space="preserve">stracic ten zwisajacy brzuszek. 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6"/>
    <w:rsid w:val="000A4088"/>
    <w:rsid w:val="005E020B"/>
    <w:rsid w:val="00B84326"/>
    <w:rsid w:val="00E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146"/>
  <w15:chartTrackingRefBased/>
  <w15:docId w15:val="{508825AF-937B-4E99-A63B-0159646D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2023-02-05T12:34:00Z</dcterms:created>
  <dcterms:modified xsi:type="dcterms:W3CDTF">2023-02-05T12:34:00Z</dcterms:modified>
</cp:coreProperties>
</file>