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1F7E3" w14:textId="519F3A61" w:rsidR="006B265B" w:rsidRDefault="006B265B" w:rsidP="006C3504">
      <w:pPr>
        <w:ind w:left="1080" w:hanging="1080"/>
      </w:pPr>
      <w:r>
        <w:t>To:</w:t>
      </w:r>
      <w:r>
        <w:tab/>
      </w:r>
      <w:r w:rsidR="009168EF">
        <w:t>All Employee’s</w:t>
      </w:r>
      <w:r w:rsidR="00575517">
        <w:t xml:space="preserve"> </w:t>
      </w:r>
    </w:p>
    <w:p w14:paraId="280F976F" w14:textId="0B5376AA" w:rsidR="006B265B" w:rsidRDefault="006B265B" w:rsidP="006C3504">
      <w:pPr>
        <w:ind w:left="1080" w:hanging="1080"/>
      </w:pPr>
      <w:r>
        <w:t>From:</w:t>
      </w:r>
      <w:r>
        <w:tab/>
      </w:r>
      <w:r w:rsidR="009168EF">
        <w:t>William Thomason</w:t>
      </w:r>
      <w:bookmarkStart w:id="0" w:name="_GoBack"/>
      <w:bookmarkEnd w:id="0"/>
    </w:p>
    <w:p w14:paraId="79313A3D" w14:textId="4219D51E" w:rsidR="006B265B" w:rsidRDefault="006B265B" w:rsidP="006C3504">
      <w:pPr>
        <w:ind w:left="1080" w:hanging="1080"/>
      </w:pPr>
      <w:r>
        <w:t>Date:</w:t>
      </w:r>
      <w:r>
        <w:tab/>
      </w:r>
      <w:r w:rsidR="00575517">
        <w:t>11</w:t>
      </w:r>
      <w:r w:rsidR="00F85A28">
        <w:t xml:space="preserve"> </w:t>
      </w:r>
      <w:r w:rsidR="00575517">
        <w:t>February</w:t>
      </w:r>
      <w:r w:rsidR="0059216A">
        <w:t xml:space="preserve"> 201</w:t>
      </w:r>
      <w:r w:rsidR="00575517">
        <w:t>8</w:t>
      </w:r>
    </w:p>
    <w:p w14:paraId="709429D9" w14:textId="2569CC89" w:rsidR="006B265B" w:rsidRDefault="006C3504" w:rsidP="006C3504">
      <w:pPr>
        <w:pBdr>
          <w:bottom w:val="single" w:sz="4" w:space="1" w:color="auto"/>
        </w:pBdr>
        <w:ind w:left="1080" w:hanging="1080"/>
      </w:pPr>
      <w:r>
        <w:t>Subject</w:t>
      </w:r>
      <w:r w:rsidR="006B265B">
        <w:t>:</w:t>
      </w:r>
      <w:r w:rsidR="006B265B">
        <w:tab/>
      </w:r>
      <w:r w:rsidR="009168EF">
        <w:t>Security in Microservices</w:t>
      </w:r>
    </w:p>
    <w:p w14:paraId="4E0CA785" w14:textId="77777777" w:rsidR="00575517" w:rsidRDefault="00575517" w:rsidP="006B265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DBD01FF" w14:textId="2702555A" w:rsidR="00575517" w:rsidRPr="000E4969" w:rsidRDefault="00575517" w:rsidP="000E4969"/>
    <w:p w14:paraId="1F911CA3" w14:textId="1D0462DF" w:rsidR="00575517" w:rsidRPr="000E4969" w:rsidRDefault="00575517" w:rsidP="000E4969"/>
    <w:p w14:paraId="3C7C0CFC" w14:textId="30B4AF5E" w:rsidR="000E4969" w:rsidRDefault="000E4969" w:rsidP="000E4969">
      <w:pPr>
        <w:rPr>
          <w:rFonts w:ascii="Times New Roman" w:hAnsi="Times New Roman" w:cs="Times New Roman"/>
          <w:sz w:val="24"/>
          <w:szCs w:val="24"/>
        </w:rPr>
      </w:pPr>
      <w:r w:rsidRPr="000E4969">
        <w:rPr>
          <w:rFonts w:ascii="Times New Roman" w:hAnsi="Times New Roman" w:cs="Times New Roman"/>
          <w:sz w:val="24"/>
          <w:szCs w:val="24"/>
        </w:rPr>
        <w:t>Authentication is one of the biggest ways to manage security. Authentication can be passed to the API in the HTTP header</w:t>
      </w:r>
      <w:r>
        <w:rPr>
          <w:rFonts w:ascii="Times New Roman" w:hAnsi="Times New Roman" w:cs="Times New Roman"/>
          <w:sz w:val="24"/>
          <w:szCs w:val="24"/>
        </w:rPr>
        <w:t xml:space="preserve"> allowing access to the API</w:t>
      </w:r>
      <w:r w:rsidRPr="000E4969">
        <w:rPr>
          <w:rFonts w:ascii="Times New Roman" w:hAnsi="Times New Roman" w:cs="Times New Roman"/>
          <w:sz w:val="24"/>
          <w:szCs w:val="24"/>
        </w:rPr>
        <w:t>. There are a number of ways that you can authenticate a user with various login systems,</w:t>
      </w:r>
      <w:r>
        <w:rPr>
          <w:rFonts w:ascii="Times New Roman" w:hAnsi="Times New Roman" w:cs="Times New Roman"/>
          <w:sz w:val="24"/>
          <w:szCs w:val="24"/>
        </w:rPr>
        <w:t xml:space="preserve"> where the user registers and then logs into the system. After doing this the system gives them a key that is stored and passed with the request to the API.  O</w:t>
      </w:r>
      <w:r w:rsidRPr="000E4969">
        <w:rPr>
          <w:rFonts w:ascii="Times New Roman" w:hAnsi="Times New Roman" w:cs="Times New Roman"/>
          <w:sz w:val="24"/>
          <w:szCs w:val="24"/>
        </w:rPr>
        <w:t>Auth </w:t>
      </w:r>
      <w:r>
        <w:rPr>
          <w:rFonts w:ascii="Times New Roman" w:hAnsi="Times New Roman" w:cs="Times New Roman"/>
          <w:sz w:val="24"/>
          <w:szCs w:val="24"/>
        </w:rPr>
        <w:t>is another option</w:t>
      </w:r>
      <w:r w:rsidRPr="000E496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This authentication system is an open standard for token-based authentication and authorization and allows the users </w:t>
      </w:r>
      <w:r w:rsidR="009168EF">
        <w:rPr>
          <w:rFonts w:ascii="Times New Roman" w:hAnsi="Times New Roman" w:cs="Times New Roman"/>
          <w:sz w:val="24"/>
          <w:szCs w:val="24"/>
        </w:rPr>
        <w:t>account information to be used by third-party services without exposing the user’s password.</w:t>
      </w:r>
    </w:p>
    <w:p w14:paraId="1EB86E62" w14:textId="77777777" w:rsidR="009168EF" w:rsidRPr="000E4969" w:rsidRDefault="009168EF" w:rsidP="000E4969">
      <w:pPr>
        <w:rPr>
          <w:rFonts w:ascii="Times New Roman" w:hAnsi="Times New Roman" w:cs="Times New Roman"/>
          <w:sz w:val="24"/>
          <w:szCs w:val="24"/>
        </w:rPr>
      </w:pPr>
    </w:p>
    <w:p w14:paraId="09FFBC02" w14:textId="6F806FDA" w:rsidR="000E4969" w:rsidRPr="000E4969" w:rsidRDefault="000E4969" w:rsidP="000E4969">
      <w:pPr>
        <w:rPr>
          <w:rFonts w:ascii="Times New Roman" w:hAnsi="Times New Roman" w:cs="Times New Roman"/>
          <w:sz w:val="24"/>
          <w:szCs w:val="24"/>
        </w:rPr>
      </w:pPr>
      <w:r w:rsidRPr="000E4969">
        <w:rPr>
          <w:rFonts w:ascii="Times New Roman" w:hAnsi="Times New Roman" w:cs="Times New Roman"/>
          <w:sz w:val="24"/>
          <w:szCs w:val="24"/>
        </w:rPr>
        <w:t>Validation is crucial to any web application. Validating any data being stored to be used in the API will keep your data clean and valid for the desired output.</w:t>
      </w:r>
      <w:r w:rsidR="009168EF">
        <w:rPr>
          <w:rFonts w:ascii="Times New Roman" w:hAnsi="Times New Roman" w:cs="Times New Roman"/>
          <w:sz w:val="24"/>
          <w:szCs w:val="24"/>
        </w:rPr>
        <w:t xml:space="preserve"> This begins by knowing what type of data to you expect to receive and then structuring your API to filter out bad data and return an error to the user. </w:t>
      </w:r>
      <w:r w:rsidRPr="000E4969">
        <w:rPr>
          <w:rFonts w:ascii="Times New Roman" w:hAnsi="Times New Roman" w:cs="Times New Roman"/>
          <w:sz w:val="24"/>
          <w:szCs w:val="24"/>
        </w:rPr>
        <w:t>Encoding data going into and out of the database the API is using will help protect the data your API is using.</w:t>
      </w:r>
      <w:r w:rsidR="009168EF">
        <w:rPr>
          <w:rFonts w:ascii="Times New Roman" w:hAnsi="Times New Roman" w:cs="Times New Roman"/>
          <w:sz w:val="24"/>
          <w:szCs w:val="24"/>
        </w:rPr>
        <w:t xml:space="preserve"> All private information should be encrypted to ensure the safety of the user in case your database in compromised. This brings me to my last security tip. </w:t>
      </w:r>
      <w:r w:rsidRPr="000E4969">
        <w:rPr>
          <w:rFonts w:ascii="Times New Roman" w:hAnsi="Times New Roman" w:cs="Times New Roman"/>
          <w:sz w:val="24"/>
          <w:szCs w:val="24"/>
        </w:rPr>
        <w:t>HTTP status code - Properly handling status codes and redirecting the user to appropriate pages will help keep users out of where they don't belong.</w:t>
      </w:r>
    </w:p>
    <w:p w14:paraId="4C51CDB1" w14:textId="794CE07B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154CBF14" w14:textId="3C4B276D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2A344D2D" w14:textId="33818340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0A95082B" w14:textId="12670BE7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16404BD3" w14:textId="3BA9AC41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774201D7" w14:textId="3A4D9934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4DFB42B8" w14:textId="3B3B7D16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743A9293" w14:textId="06160C97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16EDA1A6" w14:textId="355F17E6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1C24AE0B" w14:textId="4635AD85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144E92C6" w14:textId="25616609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24943246" w14:textId="64597A73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57BB7181" w14:textId="4CFE5900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54A9277F" w14:textId="785D0C73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24B38566" w14:textId="16116A02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351C7AEF" w14:textId="20A5031C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75750C4E" w14:textId="266602F3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328BEC6F" w14:textId="3CFA3517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65D39A3B" w14:textId="01D0B256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3E564C1C" w14:textId="0FB290DD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506C2BBA" w14:textId="60D6564F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19BA0971" w14:textId="1108E761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1DA137FA" w14:textId="4CED2D17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41E798D5" w14:textId="6CDEF62C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4096EB2C" w14:textId="78C8D41E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4B7E7AA2" w14:textId="4E337CE1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284AB063" w14:textId="545D87FA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23365CA3" w14:textId="778C9262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66D8AA24" w14:textId="210420B0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580EAE29" w14:textId="29BA26D4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657064D6" w14:textId="77777777" w:rsidR="00E41F01" w:rsidRDefault="00E41F01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12D632E6" w14:textId="77777777" w:rsidR="00575517" w:rsidRP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39F5BD6C" w14:textId="77777777" w:rsidR="007310BE" w:rsidRDefault="007310BE" w:rsidP="007E0BD0">
      <w:pPr>
        <w:ind w:left="720" w:hanging="720"/>
        <w:jc w:val="center"/>
      </w:pPr>
      <w:r w:rsidRPr="007E0BD0">
        <w:t>Reference</w:t>
      </w:r>
      <w:r w:rsidR="007E0BD0">
        <w:t>s</w:t>
      </w:r>
    </w:p>
    <w:p w14:paraId="0B5B7520" w14:textId="577D25BA" w:rsidR="00F95724" w:rsidRPr="000E4969" w:rsidRDefault="000E4969" w:rsidP="000E4969">
      <w:r w:rsidRPr="000E4969">
        <w:t>Levin, G. (2018, October 04). Top 5 REST API Security Guidelines - DZone Security. Retrieved June 18, 2019, from https://dzone.com/articles/top-5-rest-api-security-guidelines</w:t>
      </w:r>
    </w:p>
    <w:p w14:paraId="4EA90AD1" w14:textId="77777777" w:rsidR="006045A6" w:rsidRPr="006045A6" w:rsidRDefault="006045A6" w:rsidP="006045A6">
      <w:pPr>
        <w:spacing w:after="120"/>
        <w:rPr>
          <w:bCs/>
          <w:iCs/>
        </w:rPr>
      </w:pPr>
    </w:p>
    <w:p w14:paraId="4610C4A0" w14:textId="77777777" w:rsidR="006045A6" w:rsidRPr="006045A6" w:rsidRDefault="006045A6" w:rsidP="007310BE">
      <w:pPr>
        <w:rPr>
          <w:bCs/>
          <w:iCs/>
        </w:rPr>
      </w:pPr>
    </w:p>
    <w:sectPr w:rsidR="006045A6" w:rsidRPr="00604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41D60"/>
    <w:multiLevelType w:val="hybridMultilevel"/>
    <w:tmpl w:val="4BC09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868CC"/>
    <w:multiLevelType w:val="multilevel"/>
    <w:tmpl w:val="3B40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E01"/>
    <w:rsid w:val="000A1932"/>
    <w:rsid w:val="000E4969"/>
    <w:rsid w:val="00122BA2"/>
    <w:rsid w:val="00303251"/>
    <w:rsid w:val="00315C3A"/>
    <w:rsid w:val="003F3406"/>
    <w:rsid w:val="00467AFC"/>
    <w:rsid w:val="004D6AEA"/>
    <w:rsid w:val="00575517"/>
    <w:rsid w:val="0059216A"/>
    <w:rsid w:val="005C28B7"/>
    <w:rsid w:val="005E7392"/>
    <w:rsid w:val="006045A6"/>
    <w:rsid w:val="006059C7"/>
    <w:rsid w:val="0065792B"/>
    <w:rsid w:val="00663E01"/>
    <w:rsid w:val="0067717D"/>
    <w:rsid w:val="006B265B"/>
    <w:rsid w:val="006C3504"/>
    <w:rsid w:val="007310BE"/>
    <w:rsid w:val="00790555"/>
    <w:rsid w:val="007D0C5A"/>
    <w:rsid w:val="007E0BD0"/>
    <w:rsid w:val="0089418E"/>
    <w:rsid w:val="008D27CF"/>
    <w:rsid w:val="009168EF"/>
    <w:rsid w:val="00955DF4"/>
    <w:rsid w:val="00AA470E"/>
    <w:rsid w:val="00AC7543"/>
    <w:rsid w:val="00B849F8"/>
    <w:rsid w:val="00BC0249"/>
    <w:rsid w:val="00CB4EEA"/>
    <w:rsid w:val="00CE7ADE"/>
    <w:rsid w:val="00D62FBE"/>
    <w:rsid w:val="00DB2B83"/>
    <w:rsid w:val="00DC130E"/>
    <w:rsid w:val="00DC6BA7"/>
    <w:rsid w:val="00DF0B6F"/>
    <w:rsid w:val="00E41F01"/>
    <w:rsid w:val="00F85A28"/>
    <w:rsid w:val="00F95724"/>
    <w:rsid w:val="00FF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D591B"/>
  <w15:docId w15:val="{A5CC5D54-2781-478F-A4D9-0722EDF6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10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E01"/>
    <w:rPr>
      <w:color w:val="003366"/>
      <w:u w:val="single"/>
    </w:rPr>
  </w:style>
  <w:style w:type="paragraph" w:styleId="ListParagraph">
    <w:name w:val="List Paragraph"/>
    <w:basedOn w:val="Normal"/>
    <w:uiPriority w:val="34"/>
    <w:qFormat/>
    <w:rsid w:val="006B2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65B"/>
    <w:rPr>
      <w:rFonts w:ascii="Calibri" w:hAnsi="Calibri" w:hint="default"/>
      <w:b/>
      <w:bCs/>
      <w:i/>
      <w:iCs/>
      <w:color w:val="943634" w:themeColor="accent2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310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6C350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6045A6"/>
  </w:style>
  <w:style w:type="character" w:styleId="Emphasis">
    <w:name w:val="Emphasis"/>
    <w:basedOn w:val="DefaultParagraphFont"/>
    <w:uiPriority w:val="20"/>
    <w:qFormat/>
    <w:rsid w:val="006045A6"/>
    <w:rPr>
      <w:i/>
      <w:iCs/>
    </w:rPr>
  </w:style>
  <w:style w:type="character" w:customStyle="1" w:styleId="articletitle">
    <w:name w:val="articletitle"/>
    <w:basedOn w:val="DefaultParagraphFont"/>
    <w:rsid w:val="00604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7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78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1306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7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05590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156594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11111"/>
                            <w:left w:val="single" w:sz="6" w:space="0" w:color="111111"/>
                            <w:bottom w:val="single" w:sz="6" w:space="0" w:color="111111"/>
                            <w:right w:val="single" w:sz="6" w:space="0" w:color="111111"/>
                          </w:divBdr>
                          <w:divsChild>
                            <w:div w:id="3362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33157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600124">
                                      <w:marLeft w:val="0"/>
                                      <w:marRight w:val="0"/>
                                      <w:marTop w:val="216"/>
                                      <w:marBottom w:val="216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156174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97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5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University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William Thomason</cp:lastModifiedBy>
  <cp:revision>3</cp:revision>
  <dcterms:created xsi:type="dcterms:W3CDTF">2019-06-21T19:50:00Z</dcterms:created>
  <dcterms:modified xsi:type="dcterms:W3CDTF">2019-06-24T02:44:00Z</dcterms:modified>
</cp:coreProperties>
</file>