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LP Model data 5 - new map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(same format as previous heatmap data)</w:t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Clues: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1 - 1 hr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Clue 2 - 5 hrs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ICs, all 3 LP types, and only the first best fit behavior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Initial conditions: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IC1:</w:t>
      </w:r>
      <w:r w:rsidDel="00000000" w:rsidR="00000000" w:rsidRPr="00000000">
        <w:rPr>
          <w:rtl w:val="0"/>
        </w:rPr>
        <w:t xml:space="preserve"> [-80.4757389347337, 37.2040570285143]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IC2: [-80.5450562640660, 37.1977538769385]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 xml:space="preserve"> 1-12 hrs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Map:</w:t>
      </w:r>
      <w:r w:rsidDel="00000000" w:rsidR="00000000" w:rsidRPr="00000000">
        <w:rPr>
          <w:rtl w:val="0"/>
        </w:rPr>
        <w:t xml:space="preserve"> zoom 13 map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Latitude limits: 37.1253986005625, 37.2826335638560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Longitude limits: -80.7519501414644, -80.3399628367775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August 25,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