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 w:eastAsia="黑体"/>
          <w:b/>
          <w:sz w:val="32"/>
        </w:rPr>
        <w:t>活动发布免责协议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协议主体：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平台方</w:t>
      </w:r>
      <w:r>
        <w:rPr>
          <w:rFonts w:ascii="Times New Roman" w:hAnsi="Times New Roman" w:eastAsia="宋体"/>
          <w:b w:val="0"/>
          <w:sz w:val="24"/>
        </w:rPr>
        <w:t>：旷行吖科技（成都）有限公司（以下简称 “平台”）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活动发布方</w:t>
      </w:r>
      <w:r>
        <w:rPr>
          <w:rFonts w:ascii="Times New Roman" w:hAnsi="Times New Roman" w:eastAsia="宋体"/>
          <w:b w:val="0"/>
          <w:sz w:val="24"/>
        </w:rPr>
        <w:t>：在本小程序发布活动的注册用户（以下简称 “发布方”）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发布方在本小程序创建、发布任何活动前，须完整阅读、充分理解并同意本协议全部条款。发布方勾选 “我已阅读并同意《活动发布免责协议》” 并提交发布活动，即视为自愿接受本协议全部约束。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第一条 平台定位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平台仅提供中立线上信息展示技术服务，</w:t>
      </w:r>
      <w:r>
        <w:rPr>
          <w:rFonts w:ascii="Times New Roman" w:hAnsi="Times New Roman" w:eastAsia="宋体"/>
          <w:b/>
          <w:sz w:val="24"/>
        </w:rPr>
        <w:t>仅作为活动信息发布载体，不属于活动主办方、承办方、担保方</w:t>
      </w:r>
      <w:r>
        <w:rPr>
          <w:rFonts w:ascii="Times New Roman" w:hAnsi="Times New Roman" w:eastAsia="宋体"/>
          <w:b w:val="0"/>
          <w:sz w:val="24"/>
        </w:rPr>
        <w:t>，不实际组织、运营线下 / 线上活动，不参与发布方与活动报名参与者之间的交易、沟通、履约。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平台不对活动内容真实性、安全性、合规性、活动效果作出任何明示或默示保证。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第二条 发布方承诺与保证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发布方郑重承诺：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具备发布、举办对应活动的合法资质，如需行政审批、备案、场地许可、经营资质、安保报备、保险等手续，由发布方自行全部办理并承担费用；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活动信息（时间、地点、费用、路线、内容、报名规则、退款政策、风险提示等）全部真实、准确、不存在虚假宣传、诱导消费、隐瞒风险；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活动不得含有违法违规内容，不组织高危违规活动（非法野攀、未备案野外探险、无资质竞技、聚众危险行为等）；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如为收费活动，收费标准、退费规则、发票事宜由发布方独立制定、独立履约；平台不代收资金的，所有资金往来为发布方与参与者私下行为，与平台无关；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充分知晓线下活动（徒步、露营、聚会、体育运动等）存在人身伤害、财产损失等固有风险，发布方应当自行向参与者履行风险告知、购买必要意外险、落实安全保障、应急预案；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妥善处理参与者投诉、纠纷、人身损害、财产损失等全部事宜。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第三条 责任划分（重点高亮条款）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所有由发布方发起、举办活动产生的一切法律责任，由发布方独立全部承担。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因活动引发参与者人身损害、财产损失、合同纠纷、侵权索赔、行政处罚、第三方维权、知识产权纠纷等，</w:t>
      </w:r>
      <w:r>
        <w:rPr>
          <w:rFonts w:ascii="Times New Roman" w:hAnsi="Times New Roman" w:eastAsia="宋体"/>
          <w:b/>
          <w:sz w:val="24"/>
        </w:rPr>
        <w:t>全部由发布方负责协商、赔偿、应诉，平台不承担任何赔偿、连带责任。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若第三方（参与者、监管部门、其他主体）因活动相关事宜向平台发起索赔、投诉、诉讼，平台有权先行处理；由此产生的赔偿金、诉讼费、律师费、公证费、罚款、商誉损失等一切费用，平台有权向发布方全额追偿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第四条 平台权利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平台有权对发布活动信息进行审核，但审核不代表平台认可活动合法、安全，不免除发布方全部责任；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平台发现活动存在违规、重大安全隐患、被多人投诉的，有权不经通知直接下架活动、限制发布方发布权限、封禁账号；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收到监管机关、权利人有效通知时，平台可立即删除活动信息，无需事先征得发布方同意。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第五条 风险特别提示（重点高亮条款）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户外活动、体育运动、长途出行等存在不可预见意外风险，</w:t>
      </w:r>
      <w:r>
        <w:rPr>
          <w:rFonts w:ascii="Times New Roman" w:hAnsi="Times New Roman" w:eastAsia="宋体"/>
          <w:b/>
          <w:sz w:val="24"/>
        </w:rPr>
        <w:t>发布方作为活动组织发起者，依法负有安全保障义务，建议主动为活动参与者统一购买人身意外伤害保险；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发布方应当在活动详情页面向报名者单独公示风险告知；仅依靠本协议，不能免除发布方对参与者依法应当承担的安全保障责任；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发布方与参与者之间的任何口头、私下约定，均由双方自行履行，平台不受其约束。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第六条 其他约定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本协议适用</w:t>
      </w:r>
      <w:r>
        <w:rPr>
          <w:rFonts w:ascii="Times New Roman" w:hAnsi="Times New Roman" w:eastAsia="宋体"/>
          <w:b/>
          <w:sz w:val="24"/>
        </w:rPr>
        <w:t>中华人民共和国法律</w:t>
      </w:r>
      <w:r>
        <w:rPr>
          <w:rFonts w:ascii="Times New Roman" w:hAnsi="Times New Roman" w:eastAsia="宋体"/>
          <w:b w:val="0"/>
          <w:sz w:val="24"/>
        </w:rPr>
        <w:t>；如发生争议，双方协商解决；协商不成，提交【平台主体所在地】人民法院诉讼解决。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平台有权不定期修订本协议，协议修订生效后，发布方再次发布活动时，平台有权要求重新确认。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若本协议任一条款被司法机关认定无效，不影响其余条款继续有效。</w:t>
      </w:r>
    </w:p>
    <w:sectPr w:rsidR="00FC693F" w:rsidRPr="0006063C" w:rsidSect="00034616"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活动发布免责协议</dc:title>
  <dc:subject/>
  <dc:creator>旷行吖科技（成都）有限公司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