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5852"/>
        <w:gridCol w:w="1960"/>
        <w:gridCol w:w="1460"/>
      </w:tblGrid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suggested</w:t>
            </w:r>
          </w:p>
        </w:tc>
        <w:tc>
          <w:tcPr>
            <w:tcW w:w="5080" w:type="dxa"/>
            <w:shd w:val="clear" w:color="000000" w:fill="FFFF00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Explanation</w:t>
            </w:r>
          </w:p>
        </w:tc>
        <w:tc>
          <w:tcPr>
            <w:tcW w:w="1960" w:type="dxa"/>
            <w:shd w:val="clear" w:color="000000" w:fill="FFFF00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1460" w:type="dxa"/>
            <w:shd w:val="clear" w:color="000000" w:fill="FFFF00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years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id_1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código</w:t>
            </w:r>
            <w:proofErr w:type="gram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único que combina el código y del año. Sirve de identificador único. (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e.j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. 2014-99773)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id_2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Year of the sample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id_3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Codigo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Dane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municipio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id_4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nombre del municipio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id_5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código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dane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departamento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id_6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nombre del departamento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geo_1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Altura del municipio - MSNM (Metros Sobre el Nivel del Mar)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geo_10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1: Región caribe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geo_11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1: Región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orinoquía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geo_12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1: Región pacífica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geo_13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Provincias nacionales DANE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oficial municipio DANE - hm² (hectáreas)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geo_3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oficial municipio DANE - km² (kilómetros cuadrados)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geo_4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Código de Provincia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geo_5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Distancia lineal a Bogotá - km (Kilómetros)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geo_6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Distancia lineal a la capital del Departamento - km (Kilómetros)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geo_7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Distancia lineal al principal mercado mayorista de alimentos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geo_8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1: Región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amazonía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geo_9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1: Región andina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Índice de ruralidad = Población rural/población total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demo_10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</w:t>
            </w:r>
            <w:proofErr w:type="gram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personas que no se auto identifican como pertenecientes a un grupo minoritario. 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DANE,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Censo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General 2005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demo_11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número de personas que se identifican como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indigena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DANE,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Censo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General 2005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demo_12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personas que se identifican como negro, mulato o afro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DANE, Censo General 2005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demo_13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personas que se identifican como palenque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DANE,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Censo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General 2005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demo_14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personas que se identifican como raizal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DANE,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Censo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General 2005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lastRenderedPageBreak/>
              <w:t>demo_15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número de personas que se identifican como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rom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DANE,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Censo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General 2005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demo_16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personas que se identifican como sin etnia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DANE,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Censo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General 2005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demo_17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sumatoria del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personas que se identifican como afrocolombianos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DANE,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Censo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General 2005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Población Rural  - Estimaciones de 1993 a 2005 y proyecciones de 2005 a 2012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Población Total  - Estimaciones de 1993 a 2005 y proyecciones de 2005 a 2012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Población Urbana  - Estimaciones de 1993 a 2005 y proyecciones de 2005 a 2012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demo_5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Tasa de alfabetismo en 1985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Tasa de alfabetismo en 1993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demo_7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Tasa de alfabetismo en 2005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demo_8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Poblacion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total por municipio 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demo_9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Total de la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poblacion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, estimado, censo 1993. 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1995 – 2005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maiztr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caÑaf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caÑam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cebada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coco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fique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flores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floresyf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frijol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eco_18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hortalizasv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eco_19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maizf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cosechada (Ha) de banano 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eco_20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maizt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eco_21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mani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eco_22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Ñame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lastRenderedPageBreak/>
              <w:t>eco_23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palmaa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eco_24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palmar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eco_25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papa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eco_26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platano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eco_27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platanoe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eco_28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sorgo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eco_29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tabacon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ajonjoli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tabacor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trigo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yuca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Gini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propietarios (sin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rep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Gini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terrenos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Incidencia de la pobreza municipal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Índice de aptitud de los suelos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Índice de disponibilidad de agua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eco_38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Índice de erosión de los suelos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eco_39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Índice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gini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municipal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algodon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Necesidades básicas Insatisfechas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Necesidades básicas Insatisfechas Censo 2005 Cabecera municipal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eco_42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Necesidades básicas Insatisfechas Censo 2005 rural disperso (resto)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créditos a grandes productores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créditos a medianos productores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créditos a pequeños productores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PIB agrícola municipal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PIB municipal (contantes 2005)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eco_48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PIB municipal en el sector de Servicios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eco_49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PIB municipal en el sector Industrial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lastRenderedPageBreak/>
              <w:t>eco_5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arracacha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eco_50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PIB per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capita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municipal (Constante 2005)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eco_51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PIB total municipal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eco_52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Tasa de Informalidad de la tierra (predios sin matrícula inmobiliaria)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eco_53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Deficit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total del municipio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CEDE - Panel de Buen Gobierno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eco_54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Gastos totales del municipio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CEDE - Panel de Buen Gobierno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eco_55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Ingresos totales de la alcaldía municipal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CEDE - Panel de Buen Gobierno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1993- 2014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eco_56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(Ha)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agricola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eco_57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(Ha) en pastos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eco_58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(Ha) en rastrojo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eco_59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 Productores Residentes en el área rural dispersa censada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DANE - 3er CNA 2014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arrozr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eco_60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Prop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Personas en NBI (%)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DANE, Censo General 2005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Porcentaje de cobertura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vacunacion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los animales censados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bovinos incluidos en censo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bovinos vacunados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hembras &gt; 3 años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hembras entre 1 - 2 años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hembras entre 2 - 3 años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machos &gt; 3 años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eco_68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machos entre  2 - 3 años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eco_69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machos entre 1 - 2 años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arrozsme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eco_70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terneros &lt; 1 año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eco_71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total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bubalinos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incluidos en el censo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lastRenderedPageBreak/>
              <w:t>eco_72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total de caprinos incluidos en el censo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eco_73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total de equinos incluidos en el censo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eco_74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total de ovinos incluidos en el censo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eco_75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total de porcinos incluidos en el censo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eco_76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total hembras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eco_77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total machos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eco_78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Porcentaje de cobertura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vacunacion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sobre los predios censados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eco_79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Predios censados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eco_8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Área sembrada (Ha) de cacao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eco_80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predios vacunados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2001 - 2014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eco_9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Área sembrada (Ha)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caÑaa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pol_1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Dummy, 1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EMPATE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pol_10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Partido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con mayor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votacion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pol_11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Porcentaje de votos a favor de los partidos minoritarios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pol_12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Porcentaje de votos a favor del partido conservador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pol_13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Porcentaje de votos a favor del partido de centro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pol_14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Porcentaje de votos a favor del partido de izquierda independiente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pol_15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Porcentaje de votos a favor del partido de liberal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pol_16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Porcentaje de votos a favor del partido de tercera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via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pol_17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Porcentaje de votos a favor del partido del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uribismo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pol_18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Suma total de votos efectivos, por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eleccion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pol_2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, 1 si gana partido CENTRO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pol_3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, 1 si gana partido CONSERVADOR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pol_4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, 1 si gana partido de TERCERA VIA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pol_5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, 1 si gana partido IZQUIERDA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pol_6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, 1 si gana partido LIBERAL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pol_7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, 1 si gana partido MINORITARIO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pol_8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, 1 si gana partido URIBISMO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pol_9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Indice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competencia electoral (menor, mayor competencia)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CEDE UNIANDES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1990 - 2014</w:t>
            </w:r>
          </w:p>
        </w:tc>
      </w:tr>
      <w:tr w:rsidR="00917B77" w:rsidRPr="00917B77" w:rsidTr="00917B77">
        <w:trPr>
          <w:trHeight w:val="144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lastRenderedPageBreak/>
              <w:t>vio_1</w:t>
            </w:r>
          </w:p>
        </w:tc>
        <w:tc>
          <w:tcPr>
            <w:tcW w:w="5080" w:type="dxa"/>
            <w:shd w:val="clear" w:color="auto" w:fill="auto"/>
            <w:vAlign w:val="bottom"/>
            <w:hideMark/>
          </w:tcPr>
          <w:p w:rsidR="00324C79" w:rsidRDefault="00324C79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Temporalidad del conflicto</w:t>
            </w:r>
          </w:p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0=Sin conflicto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1=conflicto interrumpido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2=conflicto pacificado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3= Conflicto permanente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324C79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324C79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C79">
              <w:rPr>
                <w:rFonts w:ascii="Calibri" w:eastAsia="Times New Roman" w:hAnsi="Calibri" w:cs="Calibri"/>
                <w:color w:val="000000"/>
              </w:rPr>
              <w:t>Entre 2000 y 2012</w:t>
            </w:r>
            <w:bookmarkStart w:id="0" w:name="_GoBack"/>
            <w:bookmarkEnd w:id="0"/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vio_10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- si recibió refuerzos policiales de seguridad democrática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vio_11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presencia de AUC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vio_12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presencia de conflictos de tierras de 1901-1931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vio_13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presencia de cultivos de coca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vio_14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presencia de ELN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vio_15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presencia de FARC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vio_16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Dummy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presencia de violencia de 1948 a1953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vio_17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Homicidio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ocurrencia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vio_18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Hurto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comercio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vio_19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Hurto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a personas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01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</w:t>
            </w:r>
          </w:p>
        </w:tc>
        <w:tc>
          <w:tcPr>
            <w:tcW w:w="5080" w:type="dxa"/>
            <w:shd w:val="clear" w:color="auto" w:fill="auto"/>
            <w:vAlign w:val="bottom"/>
            <w:hideMark/>
          </w:tcPr>
          <w:p w:rsidR="00324C79" w:rsidRDefault="00324C79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24C79">
              <w:rPr>
                <w:rFonts w:ascii="Calibri" w:eastAsia="Times New Roman" w:hAnsi="Calibri" w:cs="Calibri"/>
                <w:color w:val="000000"/>
                <w:lang w:val="es-ES"/>
              </w:rPr>
              <w:t xml:space="preserve">Tipología por municipios del conflicto armado </w:t>
            </w:r>
          </w:p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0=Sin conflicto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1=Levemente afectados y finalizado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2=Levemente afectados e interrumpido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3=Levemente afectados y persistente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4=Fuertemente afectados e interrumpido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5=Fuertemente afectados y persistente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324C79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C79">
              <w:rPr>
                <w:rFonts w:ascii="Calibri" w:eastAsia="Times New Roman" w:hAnsi="Calibri" w:cs="Calibri"/>
                <w:color w:val="000000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324C79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C79">
              <w:rPr>
                <w:rFonts w:ascii="Calibri" w:eastAsia="Times New Roman" w:hAnsi="Calibri" w:cs="Calibri"/>
                <w:color w:val="000000"/>
              </w:rPr>
              <w:t>Entre 2000 y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vio_20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Hurto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residencia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vio_21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Hurto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automotores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vio_22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eventos relacionados con minas anti-persona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vio_23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Número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total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hurtos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vio_24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Secuestro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ocurrencia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vio_25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Total de lotes con cultivos de coca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bd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est-gue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 en http://www.cerac.org.co/libro/3_Controlando_la_medicion.pd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1988 y 2009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bd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est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-par/neo  en 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http://www.cerac.org.co/libro/3_Controlando_la_medicion.pd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lastRenderedPageBreak/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1988 y 2009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vio_28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bd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par/neo-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gue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 en http://www.cerac.org.co/libro/3_Controlando_la_medicion.pd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1988 y 2009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vio_29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Calculo Chapman para determinar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personas desplazadas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1996 y 2006</w:t>
            </w:r>
          </w:p>
        </w:tc>
      </w:tr>
      <w:tr w:rsidR="00917B77" w:rsidRPr="00917B77" w:rsidTr="00917B77">
        <w:trPr>
          <w:trHeight w:val="1152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</w:t>
            </w:r>
          </w:p>
        </w:tc>
        <w:tc>
          <w:tcPr>
            <w:tcW w:w="5080" w:type="dxa"/>
            <w:shd w:val="clear" w:color="auto" w:fill="auto"/>
            <w:vAlign w:val="bottom"/>
            <w:hideMark/>
          </w:tcPr>
          <w:p w:rsidR="00324C79" w:rsidRDefault="00324C79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Intensidad </w:t>
            </w:r>
            <w:r w:rsidRPr="00324C79">
              <w:rPr>
                <w:rFonts w:ascii="Calibri" w:eastAsia="Times New Roman" w:hAnsi="Calibri" w:cs="Calibri"/>
                <w:color w:val="000000"/>
                <w:lang w:val="es-ES"/>
              </w:rPr>
              <w:t>del conflicto armado</w:t>
            </w:r>
          </w:p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0=Sin conflicto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2=alta intensidad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1=baja intensidad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324C79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C79">
              <w:rPr>
                <w:rFonts w:ascii="Calibri" w:eastAsia="Times New Roman" w:hAnsi="Calibri" w:cs="Calibri"/>
                <w:color w:val="000000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324C79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Entre 2000 y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vio_30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Calculo Lincoln-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Petersen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para determinar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personas desplazadas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1996 y 2006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pest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 en http://www.cerac.org.co/libro/3_Controlando_la_medicion.pd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1988 y 2009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pgue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en http://www.cerac.org.co/libro/3_Controlando_la_medicion.pd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1988 y 2009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ppar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/neo  en http://www.cerac.org.co/libro/3_Controlando_la_medicion.pd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1988 y 2009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td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est-gue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 en http://www.cerac.org.co/libro/3_Controlando_la_medicion.pd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1988 y 2009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td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est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-par/neo  en http://www.cerac.org.co/libro/3_Controlando_la_medicion.pd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1988 y 2009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td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par/neo-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gue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 en http://www.cerac.org.co/libro/3_Controlando_la_medicion.pd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CERAC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1988 y 2009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vio_37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masacres registradas por municipio (datos 2)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CNMH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1980 - 2012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vio_38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Número de personas asesinadas selectivamente, registradas por municipio. 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CNMH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1981 - 2012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vio_39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Número de personas secuestradas registradas por municipio.  Base de datos, Cesar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Caballlero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CNMH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1970 - 2010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vio_4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Acto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terrorista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ocurrencia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vio_40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Número de concejales municipales asesinados, registrados por 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CNMH o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Fedemunicipios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1996 –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vio_41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homicidios registrados por municipio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CNMH o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Fedemunicipios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1990 - 2012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lastRenderedPageBreak/>
              <w:t>vio_42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masacres registradas por municipio (datos 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CNMH o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Fedemunicipios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1990 - 2012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vio_43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personas desplazadas registradas por municipio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CNMH o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Fedemunicipios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vio_44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total de personas desplazadas, por municipio receptor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CODHES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1999 - 2013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vio_45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delito de abigeato en los departamentos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antioquia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, cauca,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caquetá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arauca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cordoba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, meta,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nariño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, norte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santander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tolima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, putumayo y valle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DIRECCIÓN DE INVESTIGACIÓN CRIMINAL E INTERPOL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2003 - 2014</w:t>
            </w:r>
          </w:p>
        </w:tc>
      </w:tr>
      <w:tr w:rsidR="00917B77" w:rsidRPr="00917B77" w:rsidTr="00917B77">
        <w:trPr>
          <w:trHeight w:val="172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vio_46</w:t>
            </w:r>
          </w:p>
        </w:tc>
        <w:tc>
          <w:tcPr>
            <w:tcW w:w="5080" w:type="dxa"/>
            <w:shd w:val="clear" w:color="auto" w:fill="auto"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Índice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indicencia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conflicto categoría=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1= Bajo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2= Medio bajo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3= Medio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4= Alto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5= Muy Alto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DNP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2002 a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vio_47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Índice de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indicencia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conflicto, porcentaje 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DNP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2002 a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vio_48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all crimes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vio_49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cases of attempted murder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Amenazas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ocurrencia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cases of cattle rustling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cases of extortion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cases of forced disappearance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cases of forced displacement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cases of forced recruitment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cases of homicides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cases of physical injury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cases of robbery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vio_58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cases of threat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vio_59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kidnappings and or abductions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vio_6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Cultivos de coca por municipio en hectáreas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vio_60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sexual crimes reported in ACO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lastRenderedPageBreak/>
              <w:t>vio_61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Sum of terrorist acts reported in ACEO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FEDEGAN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vio_62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Homicidios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Fedemunicipios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1990 - 2012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vio_63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 de masacres cometidas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Fedemunicipios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1990 - 2012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vio_64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personas expulsadas del municipio, por año. 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Fedemunicipios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1990 - 2012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vio_65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secuestros cometidos 1996 - 2012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Fedemunicipios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1990 - 2012</w:t>
            </w:r>
          </w:p>
        </w:tc>
      </w:tr>
      <w:tr w:rsidR="00917B77" w:rsidRPr="00917B77" w:rsidTr="00917B77">
        <w:trPr>
          <w:trHeight w:val="2592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vio_66</w:t>
            </w:r>
          </w:p>
        </w:tc>
        <w:tc>
          <w:tcPr>
            <w:tcW w:w="5080" w:type="dxa"/>
            <w:shd w:val="clear" w:color="auto" w:fill="auto"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Presencia de grupos armados durante el periodo 1997 a 2001.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Gris (0): Sin registro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Amarillo (1): Guerrilla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Azul (2): Paramilitares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Rojo (3): Disputa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Anaranjado (4): Disputa prevalencia guerrilla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Morado (5): Disputa prevalencia paramilitares)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MOE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1997 - 2001.</w:t>
            </w:r>
          </w:p>
        </w:tc>
      </w:tr>
      <w:tr w:rsidR="00917B77" w:rsidRPr="00917B77" w:rsidTr="00917B77">
        <w:trPr>
          <w:trHeight w:val="2304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vio_67</w:t>
            </w:r>
          </w:p>
        </w:tc>
        <w:tc>
          <w:tcPr>
            <w:tcW w:w="5080" w:type="dxa"/>
            <w:shd w:val="clear" w:color="auto" w:fill="auto"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Presencia de grupos armados durante el periodo 2002-2007 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Gris (0): Sin registro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Amarillo (1): Guerrilla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Azul (2): Paramilitares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Rojo (3): Disputa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Anaranjado (4): Disputa prevalencia guerrilla</w:t>
            </w: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br/>
              <w:t>Morado (5): Disputa prevalencia paramilitares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MOE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2002-2007 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vio_68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personas heridas en accidente por MAP / MUSE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OCHA Colombia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vio_69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Número de personas muertas en accidente por MAP / MUSE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OCHA Colombia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1990 - 2013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vio_7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Delitos contra la integridad sexual ocurrencia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vio_70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suma caballo, yegua, burro, mula  hurtadas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vio_71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buey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Policía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vio_72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búfalo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Policía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vio_73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burro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lastRenderedPageBreak/>
              <w:t>vio_74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caballo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vio_75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cabras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vio_76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cerdo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vio_77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chivo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vio_78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mula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vio_79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novillo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vio_8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Desaparición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forzada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ocurrencia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vio_80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oveja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vio_81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toro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vio_82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vaca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vio_83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Hurto cabeza de yegua por unidad en municipios del país (cantidad)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vio_84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suma caballo y yegua  hurtadas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vio_85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suma vaca, toro, novillo hurtadas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vio_86</w:t>
            </w:r>
          </w:p>
        </w:tc>
        <w:tc>
          <w:tcPr>
            <w:tcW w:w="508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suma vaca, toro, novillo,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bufalo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y buey  hurtadas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Policía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Nacional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2003-2014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vio_87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personas desplazadas, por municipio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Unidad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para las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Víctimas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  <w:lang w:val="es-ES"/>
              </w:rPr>
              <w:t>1999 - 2014</w:t>
            </w:r>
          </w:p>
        </w:tc>
      </w:tr>
      <w:tr w:rsidR="00917B77" w:rsidRPr="00917B77" w:rsidTr="00917B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vio_9</w:t>
            </w:r>
          </w:p>
        </w:tc>
        <w:tc>
          <w:tcPr>
            <w:tcW w:w="508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Desplazamiento</w:t>
            </w:r>
            <w:proofErr w:type="spellEnd"/>
            <w:r w:rsidRPr="00917B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ocurrencia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 xml:space="preserve">CEDE – </w:t>
            </w:r>
            <w:proofErr w:type="spellStart"/>
            <w:r w:rsidRPr="00917B77">
              <w:rPr>
                <w:rFonts w:ascii="Calibri" w:eastAsia="Times New Roman" w:hAnsi="Calibri" w:cs="Calibri"/>
                <w:color w:val="000000"/>
              </w:rPr>
              <w:t>Uniandes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917B77" w:rsidRPr="00917B77" w:rsidRDefault="00917B77" w:rsidP="00917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B77">
              <w:rPr>
                <w:rFonts w:ascii="Calibri" w:eastAsia="Times New Roman" w:hAnsi="Calibri" w:cs="Calibri"/>
                <w:color w:val="000000"/>
              </w:rPr>
              <w:t>1993 – 2015</w:t>
            </w:r>
          </w:p>
        </w:tc>
      </w:tr>
    </w:tbl>
    <w:p w:rsidR="00300673" w:rsidRPr="00B333B2" w:rsidRDefault="00300673"/>
    <w:p w:rsidR="00D22016" w:rsidRPr="00AC6BFB" w:rsidRDefault="00D22016" w:rsidP="00B43321">
      <w:pPr>
        <w:tabs>
          <w:tab w:val="left" w:pos="1668"/>
        </w:tabs>
        <w:rPr>
          <w:lang w:val="es-ES"/>
        </w:rPr>
      </w:pPr>
    </w:p>
    <w:sectPr w:rsidR="00D22016" w:rsidRPr="00AC6BFB" w:rsidSect="003346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1MLc0NzQyMTAxMTZX0lEKTi0uzszPAykwtKgFAPicKJ0tAAAA"/>
  </w:docVars>
  <w:rsids>
    <w:rsidRoot w:val="00085BAE"/>
    <w:rsid w:val="00050723"/>
    <w:rsid w:val="00054099"/>
    <w:rsid w:val="00085BAE"/>
    <w:rsid w:val="000C1878"/>
    <w:rsid w:val="000C6843"/>
    <w:rsid w:val="000E069D"/>
    <w:rsid w:val="000F3722"/>
    <w:rsid w:val="00145176"/>
    <w:rsid w:val="0017677D"/>
    <w:rsid w:val="001C56C6"/>
    <w:rsid w:val="001E1F48"/>
    <w:rsid w:val="001F3D9E"/>
    <w:rsid w:val="002110F8"/>
    <w:rsid w:val="00253651"/>
    <w:rsid w:val="002569DB"/>
    <w:rsid w:val="00297A5A"/>
    <w:rsid w:val="002A225E"/>
    <w:rsid w:val="002B5272"/>
    <w:rsid w:val="002D1885"/>
    <w:rsid w:val="002D6747"/>
    <w:rsid w:val="00300673"/>
    <w:rsid w:val="00324C79"/>
    <w:rsid w:val="00334612"/>
    <w:rsid w:val="00350B1E"/>
    <w:rsid w:val="0036504B"/>
    <w:rsid w:val="00386420"/>
    <w:rsid w:val="003927F0"/>
    <w:rsid w:val="003A0013"/>
    <w:rsid w:val="003A5B5A"/>
    <w:rsid w:val="003D49F3"/>
    <w:rsid w:val="00420CF7"/>
    <w:rsid w:val="004247DC"/>
    <w:rsid w:val="00483E5A"/>
    <w:rsid w:val="00484A16"/>
    <w:rsid w:val="004B04F4"/>
    <w:rsid w:val="004B4307"/>
    <w:rsid w:val="004B7333"/>
    <w:rsid w:val="004D12E4"/>
    <w:rsid w:val="00502464"/>
    <w:rsid w:val="00505575"/>
    <w:rsid w:val="005326C7"/>
    <w:rsid w:val="0054466F"/>
    <w:rsid w:val="00593E77"/>
    <w:rsid w:val="005A06F7"/>
    <w:rsid w:val="00661276"/>
    <w:rsid w:val="00664D9E"/>
    <w:rsid w:val="006A6BFE"/>
    <w:rsid w:val="006F1B5D"/>
    <w:rsid w:val="007041E7"/>
    <w:rsid w:val="00727D9D"/>
    <w:rsid w:val="00752E69"/>
    <w:rsid w:val="00753DDC"/>
    <w:rsid w:val="00782747"/>
    <w:rsid w:val="007D4440"/>
    <w:rsid w:val="0082475D"/>
    <w:rsid w:val="008A2D03"/>
    <w:rsid w:val="008F1491"/>
    <w:rsid w:val="00917B77"/>
    <w:rsid w:val="0092408C"/>
    <w:rsid w:val="00963CE7"/>
    <w:rsid w:val="009948B5"/>
    <w:rsid w:val="009A1703"/>
    <w:rsid w:val="00A10FDD"/>
    <w:rsid w:val="00A317AF"/>
    <w:rsid w:val="00A356AC"/>
    <w:rsid w:val="00A86158"/>
    <w:rsid w:val="00A86B81"/>
    <w:rsid w:val="00AA1561"/>
    <w:rsid w:val="00AC1CD2"/>
    <w:rsid w:val="00AC6BFB"/>
    <w:rsid w:val="00AF2334"/>
    <w:rsid w:val="00B20764"/>
    <w:rsid w:val="00B333B2"/>
    <w:rsid w:val="00B43321"/>
    <w:rsid w:val="00B56795"/>
    <w:rsid w:val="00B608F0"/>
    <w:rsid w:val="00B7329D"/>
    <w:rsid w:val="00B74223"/>
    <w:rsid w:val="00B90BEE"/>
    <w:rsid w:val="00BA12AD"/>
    <w:rsid w:val="00BD35B5"/>
    <w:rsid w:val="00BE5056"/>
    <w:rsid w:val="00BF7DAC"/>
    <w:rsid w:val="00C63D86"/>
    <w:rsid w:val="00C73A1D"/>
    <w:rsid w:val="00C80FE0"/>
    <w:rsid w:val="00CB262D"/>
    <w:rsid w:val="00D02F35"/>
    <w:rsid w:val="00D22016"/>
    <w:rsid w:val="00D27E6E"/>
    <w:rsid w:val="00D27F61"/>
    <w:rsid w:val="00DB324A"/>
    <w:rsid w:val="00DB7B69"/>
    <w:rsid w:val="00DF6287"/>
    <w:rsid w:val="00E50DDF"/>
    <w:rsid w:val="00E53AFB"/>
    <w:rsid w:val="00E5671D"/>
    <w:rsid w:val="00E930FF"/>
    <w:rsid w:val="00EA05A9"/>
    <w:rsid w:val="00EE0FAD"/>
    <w:rsid w:val="00F16F1F"/>
    <w:rsid w:val="00F70C4A"/>
    <w:rsid w:val="00FA3762"/>
    <w:rsid w:val="00FB3DC7"/>
    <w:rsid w:val="00FC2E46"/>
    <w:rsid w:val="00FC62D0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F47206-90BF-4F2B-BC79-CF327E30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7B7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77"/>
    <w:rPr>
      <w:color w:val="954F72"/>
      <w:u w:val="single"/>
    </w:rPr>
  </w:style>
  <w:style w:type="paragraph" w:customStyle="1" w:styleId="xl63">
    <w:name w:val="xl63"/>
    <w:basedOn w:val="Normal"/>
    <w:rsid w:val="00917B7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917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rsid w:val="00917B77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917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10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2017-04-30T02:45:00Z</dcterms:created>
  <dcterms:modified xsi:type="dcterms:W3CDTF">2017-06-12T22:43:00Z</dcterms:modified>
</cp:coreProperties>
</file>