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FA6"/>
          <w:sz w:val="72"/>
          <w:szCs w:val="72"/>
        </w:rPr>
        <w:t xml:space="preserve">WorkBridge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외주 매칭 플랫폼 기획안</w:t>
      </w:r>
    </w:p>
    <w:p>
      <w:pPr>
        <w:pBdr>
          <w:bottom w:val="single" w:color="1F5FA6" w:sz="4" w:space="4"/>
        </w:pBdr>
        <w:spacing w:after="320" w:before="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의뢰인과 프리랜서를 안전하게 연결하는 풀스택 MVP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FA6"/>
          <w:sz w:val="24"/>
          <w:szCs w:val="24"/>
        </w:rPr>
        <w:t xml:space="preserve">팀명: 뚝딱연구소</w:t>
      </w:r>
    </w:p>
    <w:p>
      <w:pPr>
        <w:spacing w:after="9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1. 프로젝트 개요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1.1 서비스 소개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WorkBridge는 의뢰인과 프리랜서를 안전하게 연결하는 외주 매칭 플랫폼입니다. 프로젝트 탐색부터 지원, 계약 체결, 에스크로 결제, 상호 리뷰까지 외주의 전체 라이프사이클을 하나의 서비스 안에서 처리합니다.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F3A6E"/>
                <w:sz w:val="22"/>
                <w:szCs w:val="22"/>
              </w:rPr>
              <w:t xml:space="preserve">AI 단가 분석 · AI 계약서 자동 생성 · 에스크로 결제로 거래 신뢰를 확보합니다.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1.2 사용자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권한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의뢰인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사업 아이디어가 있는 누구나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등록, 지원자 수락/거절, 결제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프리랜서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프리랜서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프로필/포트폴리오 등록, 프로젝트 지원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1.3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데이터베이스 / 인증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+ Auth + Realtime)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(PG)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Toss Payments — Sandbox 에스크로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(단가 분석, 계약서 생성, 매칭 추천)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알림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 (인앱 알림)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클라우드 스토리지 1종 (이미지/파일 업로드)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2. IA 구조도 (Information Architecture)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서비스의 전체 화면 계층 구조입니다. 로그인 전/후 및 역할별 진입 경로를 나타냅니다.</w:t>
      </w:r>
    </w:p>
    <w:p>
      <w:pPr>
        <w:spacing w:after="120" w:before="0"/>
      </w:pPr>
      <w:r>
        <w:t xml:space="preserve"/>
      </w:r>
    </w:p>
    <w:p>
      <w:pPr>
        <w:spacing w:after="40" w:before="80"/>
        <w:ind w:left="0"/>
      </w:pPr>
      <w:r>
        <w:rPr>
          <w:rFonts w:ascii="Courier New" w:cs="Courier New" w:eastAsia="Courier New" w:hAnsi="Courier New"/>
          <w:b/>
          <w:bCs/>
          <w:color w:val="1F5FA6"/>
          <w:sz w:val="22"/>
          <w:szCs w:val="22"/>
        </w:rPr>
        <w:t xml:space="preserve">[ 비로그인 공개 영역 ]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  —  홈 (랜딩 페이지)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/projects  —  프로젝트 목록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/projects/[id]  —  프로젝트 상세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/profile/[userId]  —  사용자 공개 프로필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/auth/login  —  로그인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/auth/register  —  회원가입 + 역할 선택</w:t>
      </w:r>
    </w:p>
    <w:p>
      <w:pPr>
        <w:spacing w:after="120" w:before="0"/>
      </w:pPr>
      <w:r>
        <w:t xml:space="preserve"/>
      </w:r>
    </w:p>
    <w:p>
      <w:pPr>
        <w:spacing w:after="40" w:before="80"/>
        <w:ind w:left="0"/>
      </w:pPr>
      <w:r>
        <w:rPr>
          <w:rFonts w:ascii="Courier New" w:cs="Courier New" w:eastAsia="Courier New" w:hAnsi="Courier New"/>
          <w:b/>
          <w:bCs/>
          <w:color w:val="1F5FA6"/>
          <w:sz w:val="22"/>
          <w:szCs w:val="22"/>
        </w:rPr>
        <w:t xml:space="preserve">[ 의뢰인 전용 (로그인 필요) ]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/my/projects  —  내 프로젝트 대시보드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/projects/new  —  프로젝트 등록 (3단계 퍼널)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/projects/[id]/edit  —  프로젝트 수정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/projects/[id]/applicants  —  지원자 목록 + 수락/거절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/projects/[id]/ai-pricing  —  AI 단가 분석 리포트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/contracts/[id]  —  계약서 상세 + 전자 서명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/payments/[id]  —  결제 페이지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/payments/result  —  결제 결과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/payments/history  —  결제 내역 조회</w:t>
      </w:r>
    </w:p>
    <w:p>
      <w:pPr>
        <w:spacing w:after="120" w:before="0"/>
      </w:pPr>
      <w:r>
        <w:t xml:space="preserve"/>
      </w:r>
    </w:p>
    <w:p>
      <w:pPr>
        <w:spacing w:after="40" w:before="80"/>
        <w:ind w:left="0"/>
      </w:pPr>
      <w:r>
        <w:rPr>
          <w:rFonts w:ascii="Courier New" w:cs="Courier New" w:eastAsia="Courier New" w:hAnsi="Courier New"/>
          <w:b/>
          <w:bCs/>
          <w:color w:val="1F5FA6"/>
          <w:sz w:val="22"/>
          <w:szCs w:val="22"/>
        </w:rPr>
        <w:t xml:space="preserve">[ 프리랜서 전용 (로그인 필요) ]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/my/applications  —  내 지원 현황 대시보드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/my/bookmarks  —  내 북마크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/projects/[id]/apply  —  지원서 작성/제출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/contracts/[id]  —  계약서 상세 + 전자 서명</w:t>
      </w:r>
    </w:p>
    <w:p>
      <w:pPr>
        <w:spacing w:after="120" w:before="0"/>
      </w:pPr>
      <w:r>
        <w:t xml:space="preserve"/>
      </w:r>
    </w:p>
    <w:p>
      <w:pPr>
        <w:spacing w:after="40" w:before="80"/>
        <w:ind w:left="0"/>
      </w:pPr>
      <w:r>
        <w:rPr>
          <w:rFonts w:ascii="Courier New" w:cs="Courier New" w:eastAsia="Courier New" w:hAnsi="Courier New"/>
          <w:b/>
          <w:bCs/>
          <w:color w:val="1F5FA6"/>
          <w:sz w:val="22"/>
          <w:szCs w:val="22"/>
        </w:rPr>
        <w:t xml:space="preserve">[ 공통 (로그인 필요) ]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/profile/edit  —  내 프로필 수정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/profile/complete  —  프로필 완성 유도 (차단형)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/notifications  —  알림 목록</w:t>
      </w:r>
    </w:p>
    <w:p>
      <w:pPr>
        <w:spacing w:after="20" w:before="30"/>
        <w:ind w:left="48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▶  /reviews/[contractId]  —  리뷰 작성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3. 화면 상세 설명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3.1 공개 화면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 — 홈 (랜딩 페이지)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서비스 소개 및 주요 가치 제안 노출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헤더: 비로그인 시 '회원가입/로그인' 버튼, 로그인 후 역할별 메뉴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검색창 (메인 CTA)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카테고리별 프로젝트 바로가기 버튼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최신 등록 프로젝트 카드 목록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/projects — 프로젝트 목록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키워드 검색 (제목 + 설명 텍스트)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필터: 카테고리, 예산 범위, 필요 기술 스택, 마감일, 모집 상태 (모집 예정 / 모집 중 / 마감)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정렬: 최신순 / 마감임박순 / 예산 높은순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페이지당 10개 페이지네이션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카드: 제목, 카테고리, 예산, 마감일, 모집 상태 배지, 지원자 수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/projects/[id] — 프로젝트 상세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전체 정보 (제목, 설명, 카테고리, 예산, 기간, 필요 기술 스택, 의뢰인 정보)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모집 상태 배지 및 지원자 수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프리랜서: '지원하기' 버튼 (미로그인 시 로그인 유도, 프로필 미완성 시 프로필 입력 유도)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북마크 토글 버튼 (프리랜서)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하단: 추천 프로젝트 섹션 (동일 카테고리 기반)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/profile/[userId] — 사용자 공개 프로필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공통: 이름, 프로필 이미지, 자기소개, 평균 별점, 리뷰 목록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의뢰인: 회사명, 사업 분야, 등록한 프로젝트 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프리랜서: 기술 스택, 경력, 시간당 단가, 포트폴리오 URL, 완료한 프로젝트 수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3.2 인증 화면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/auth/login — 로그인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이메일 + 비밀번호 로그인 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소셜 로그인 버튼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로그인 성공 시 이전 페이지 또는 역할별 대시보드로 이동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Token + Refresh Token 발급, 만료 시 자동 재발급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/auth/register — 회원가입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이름, 이메일, 비밀번호 입력 (비밀번호 해싱 저장)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역할 선택: 의뢰인 / 프리랜서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소셜 로그인 최초 가입 시 동일 화면으로 역할 선택 유도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동일 이메일 중복 가입 방지, 소셜 로그인 동일 이메일 계정 연동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/profile/complete — 프로필 완성 유도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등록(의뢰인) 또는 지원(프리랜서) 시 역할별 필수 프로필 미완성이면 진입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역할별 필수 필드 입력 후 원래 액션(등록/지원)으로 자동 복귀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3.3 의뢰인 전용 화면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/my/projects — 내 프로젝트 대시보드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등록한 프로젝트 목록 (상태별 탭: 전체 / 모집 중 / 진행 중 / 완료)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프로젝트 카드: 제목, 상태 배지, 지원자 수, 등록일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'새 프로젝트 등록' 버튼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/projects/new — 프로젝트 등록 (3단계 퍼널)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기본 정보: 제목, 설명, 카테고리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일정 및 예산: 모집 시작일, 마감일, 예산 / 'AI 단가 분석' 버튼으로 분석 결과 연동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필요 기술 스택: 옵션 선택 + 커스텀 추가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단계별 유효성 검사, 이전/다음 네비게이션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/projects/[id]/edit — 프로젝트 수정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본인 프로젝트만 접근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지원자가 있는 경우 예산/마감일 변경 제한 (안내 메시지 표시)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소프트 딜리트: 삭제 시 물리 삭제 없이 상태만 변경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/projects/[id]/applicants — 지원자 목록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지원자 목록: 프로필 이미지, 이름, 제안 단가, 제안 기간, 지원일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지원서 상세 보기 (자기소개, 제안 조건)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수락 버튼: 클릭 시 합의 금액 입력 모달 → 수락 처리 → 나머지 지원자 자동 거절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거절 버튼: 직접 거절 처리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모집 마감 버튼: 수동 마감 처리 → 미처리 지원 일괄 거절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/projects/[id]/ai-pricing — AI 단가 분석 리포트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설명 기반 AI 분석 결과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단위 기능 목록: 기능명, 설명, 예상 단가, 산정 근거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전체 예상 총 단가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'예산에 반영' 버튼: 분석 결과를 프로젝트 예산 필드에 적용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/contracts/[id] — 계약서 상세 (의뢰인)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자동 생성 계약서 내용: 프로젝트명, 합의 금액, 기간, 양 당사자 정보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의뢰인 전자 서명 (체크박스 동의)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양측 서명 완료 후 결제 페이지로 이동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체결된 계약서는 언제든 조회 가능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/payments/[id] — 결제 페이지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합의 금액 및 수수료 안내 (10% 차감 후 프리랜서 수령액 표시)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Toss Payments 결제창 호출 (Sandbox)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/payments/result — 결제 결과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 콜백 검증 후 결제 성공/실패 결과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성공 시: 계약서 상세 또는 내 프로젝트로 이동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/payments/history — 결제 내역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결제 목록: 프로젝트명, 금액, 결제일, 상태 (결제 완료 / 정산 완료 / 환불)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결제 상세 조회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3.4 프리랜서 전용 화면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/my/applications — 내 지원 현황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지원한 프로젝트 목록 (상태별 탭: 전체 / 검토 중 / 수락 / 거절)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항목: 프로젝트명, 지원일, 상태 배지, 제안 단가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지원 완료 직후 이 페이지로 자동 이동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수락/거절 처리 후에도 결과 잔존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/my/bookmarks — 내 북마크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북마크한 프로젝트 목록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카드에서 프로젝트 상세 진입 및 지원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북마크 해제 토글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/projects/[id]/apply — 지원서 작성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자기소개 텍스트 입력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예상 단가 및 예상 기간 입력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동일 프로젝트 중복 지원 방지 (이미 지원 시 버튼 비활성화)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제출 후 '내 지원 현황'으로 자동 이동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/contracts/[id] — 계약서 상세 (프리랜서)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자동 생성 계약서 확인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합의 금액 동의/거부 선택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동의 시 전자 서명 (체크박스) 후 의뢰인 결제 대기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거부 시 지원 '거절' 처리, 프로젝트 모집 중 복귀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3.5 공통 화면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/profile/edit — 내 프로필 수정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공통: 이름, 프로필 이미지, 자기소개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의뢰인 추가: 회사명, 사업 분야, 웹사이트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프리랜서 추가: 활동 카테고리, 기술 스택, 경력(년수), 시간당 단가, 포트폴리오 URL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/notifications — 알림 목록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전체 알림 목록 (최신순)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미확인 알림 강조 표시, 클릭 시 읽음 처리 + 해당 페이지 이동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'전체 읽음 처리' 버튼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헤더에 미확인 알림 수 배지 즉시 반영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/reviews/[contractId] — 리뷰 작성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완료 상태에서만 접근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별점 (1~5점) 선택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텍스트 리뷰 입력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태그 선택: 의뢰인→프리랜서 (책임감, 소통, 기술력 등) / 프리랜서→의뢰인 (명확한 요구사항, 신속한 피드백 등)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1회만 작성 가능, 수정 불가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4. 기능 범위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4.1 기본 필수  [Sprint 1~2]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F3A6E"/>
                <w:sz w:val="22"/>
                <w:szCs w:val="22"/>
              </w:rPr>
              <w:t xml:space="preserve">서비스가 동작하기 위한 최소 기능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회원가입 / 로그인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이메일+비밀번호, Google OAuth, 역할 선택 (의뢰인/프리랜서)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역할별 프로필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의뢰인: 회사명·사업 분야 / 프리랜서: 경력·기술스택·포트폴리오·단가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프로필 완성 유도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등록/지원 시 미완성이면 프로필 페이지 안내 후 원래 액션 복귀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CRUD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3단계 퍼널 등록, 수정(지원자 있으면 예산/마감일 제한), 소프트 딜리트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탐색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키워드 검색, 5종 필터, 3종 정렬, 페이지네이션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지원 · 수락 · 거절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지원서 제출, 수락/거절, 자동 거절, 일괄 거절, 지원 현황 잔존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알림 5종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지원 접수 / 수락 / 자동 거절 / 직접 거절 / 모집 마감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알림 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헤더 미확인 배지, 클릭 읽음 처리, 일괄 읽음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북마크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북마크 토글, 내 북마크 목록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추천 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상세 하단, 동일 카테고리 기반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4.2 고급 필수  [Sprint 3~4]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1A4A2E"/>
                <w:sz w:val="22"/>
                <w:szCs w:val="22"/>
              </w:rPr>
              <w:t xml:space="preserve">차별화 가치를 만드는 기능 — 모두 필수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단가 분석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설명 → 기능별 단가 분해 → 리포트 → 예산 반영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계약서 생성 + 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합의 조건 기반 계약서 자동 생성, 양측 전자 서명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매칭 추천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조건 기반 적합 프리랜서 추천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Sandbox 결제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Toss Payments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요청 → PG 결제창 → 콜백 검증, 결제 내역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에스크로 정산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Toss Payments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선결제 → 납품 확인 → 수수료 10% 차감 후 지급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상호 리뷰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별점+텍스트+태그, 완료 후 양방향, 1회 작성 수정 불가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5. 프로젝트 상태 머신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5.1 모집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모집 예정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프리랜서 지원 불가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모집 시작일 이전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모집 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프리랜서 지원 가능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모집 시작일 도래 시 자동 전환 (당일 등록 시 즉시)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모집 마감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지원 불가, 외부 목록 '마감' 표시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마감일 초과(자동) / 의뢰인 수동 마감 / 지원자 수락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5.2 거래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계약 대기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금액 합의 및 계약서 서명 진행 중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의뢰인이 지원자 수락 직후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작업 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계약 체결 + 에스크로 결제 완료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양측 전자 서명 완료 + 에스크로 결제 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완료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납품 확인 및 정산 완료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의뢰인 완료 승인 + 수수료 차감 후 지급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취소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거래 중단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계약 체결 이전 단계에서만 가능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5A3A00"/>
                <w:sz w:val="22"/>
                <w:szCs w:val="22"/>
              </w:rPr>
              <w:t xml:space="preserve">외부 목록(/projects)에서는 모집 단계 상태만 노출. 거래 단계 진입 프로젝트는 '모집 마감'으로 표시됩니다.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5.3 거래 실패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자동 거절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타 지원자 수락 시 나머지 지원자 일괄 자동 거절, 내 지원 현황에 결과 잔존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모집 마감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마감일 초과 또는 수동 마감 시 미처리 지원 일괄 거절, 알림 발송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금액 합의 결렬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프리랜서 거부 시 지원 '거절' 처리, 프로젝트는 모집 중으로 복귀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프로젝트 취소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계약 체결 이전 단계에서만 취소 가능, 이후는 정상 완료 또는 환불 흐름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6. 데이터 모델 (엔티티 개요)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8개 핵심 엔티티로 서비스를 표현합니다. 세부 필드 및 관계는 ERD 설계 단계에서 확정합니다.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의뢰인과 프리랜서 통합 (role 필드 구분)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email, role, name, profile_image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의뢰인이 등록한 외주 프로젝트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client_id, title, status, budget, deadline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프리랜서의 지원서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project_id, freelancer_id, status, proposed_price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계약서 (합의 금액, 양측 서명)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application_id, amount, signed_client, signed_freelancer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및 에스크로 정산 내역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contract_id, amount, status, pg_order_id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의뢰인↔프리랜서 상호 평가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contract_id, reviewer_id, rating, content,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인앱 알림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type, message, is_read,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Bookmark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프리랜서의 프로젝트 북마크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project_id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7. 외부 시스템 연동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소셜 로그인, 동일 이메일 계정 연동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통합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(LLM)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단가 분석, 계약서 생성, 매칭 추천, 구조화 JSON 응답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고급 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Toss Payments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 요청·검증, 에스크로 정산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반드시 Sandbox만 사용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클라우드 스토리지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프로필 이미지 업로드 / 포트폴리오는 URL 입력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접근 키 환경 변수 관리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5A3A00"/>
                <w:sz w:val="22"/>
                <w:szCs w:val="22"/>
              </w:rPr>
              <w:t xml:space="preserve">보안: 모든 API Key / DB 접속 정보 / JWT Secret은 환경 변수로 분리. .env.example 파일로 목록 문서화 필수. Sandbox 외 실결제 절대 불가.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FA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5FA6"/>
          <w:sz w:val="32"/>
          <w:szCs w:val="32"/>
        </w:rPr>
        <w:t xml:space="preserve">8. 수용 기준 (Acceptance Criteria)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8.1 기본 필수 종료 기준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이메일 및 소셜 로그인 모두 정상 동작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의뢰인 역할로 프로젝트 등록, 수정, 삭제, 상세 조회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프리랜서 역할로 프로젝트 검색, 필터, 지원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의뢰인의 지원 수락 시 타 지원 일괄 자동 거절 및 양측 알림 동작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상태가 시간 경과 및 의뢰인 액션에 따라 올바르게 전환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5가지 알림 트리거 정상 작동 및 헤더 미확인 배지 노출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회원가입 → 프로젝트 지원 → 알림 수신까지 전체 플로우 동작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8.2 고급 필수 종료 기준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단가 분석 요청 → 리포트 표시 → 예산 반영 흐름 동작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금액 조율 → 계약서 자동 생성 → 양측 전자 서명까지 동작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 Sandbox 결제 요청 → 콜백 → 검증 흐름 동작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에스크로 정산 흐름 (선결제 → 납품 확인 → 수수료 차감 후 지급) 동작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프로젝트 완료 후 의뢰인↔프리랜서 상호 평가 작성 및 평균 별점 노출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배포된 서비스 URL에서 위 전체 시나리오 실제 동작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8.3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비밀번호 해싱 저장, 민감 정보 환경 변수 분리, 본인 리소스만 수정 권한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결제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반드시 Sandbox 환경만 사용 (실결제 방지)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연동 자동 배포, 시연 가능한 시드 데이터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주요 액션 후 다음 단계 자동 이동, 로그인 상태별 헤더 메뉴 구분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협업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브랜치 전략, 커밋 컨벤션, PR 리뷰, 칸반 보드, 스프린트 회고록</w:t>
            </w:r>
          </w:p>
        </w:tc>
      </w:tr>
    </w:tbl>
    <w:p>
      <w:pPr>
        <w:spacing w:after="120" w:before="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F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2026-06-10T02:09:02.030Z</dcterms:created>
  <dcterms:modified xsi:type="dcterms:W3CDTF">2026-06-10T02:09:02.030Z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