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56D40"/>
          <w:sz w:val="40"/>
          <w:szCs w:val="40"/>
        </w:rPr>
        <w:t xml:space="preserve">MCA Hunting Survey</w:t>
      </w:r>
    </w:p>
    <w:p>
      <w:pPr>
        <w:spacing w:after="40"/>
      </w:pPr>
      <w:r>
        <w:rPr>
          <w:color w:val="5C6B60"/>
          <w:sz w:val="26"/>
          <w:szCs w:val="26"/>
        </w:rPr>
        <w:t xml:space="preserve">Interviewer’s field guide — how to run the interview</w:t>
      </w:r>
    </w:p>
    <w:p>
      <w:pPr>
        <w:spacing w:after="160"/>
      </w:pPr>
      <w:r>
        <w:rPr>
          <w:i/>
          <w:iCs/>
          <w:color w:val="5C6B60"/>
          <w:sz w:val="18"/>
          <w:szCs w:val="18"/>
        </w:rPr>
        <w:t xml:space="preserve">Managalas and Oro Province Project (MOPP) — CIFOR-ICRAF · funded by the European Union</w:t>
      </w:r>
    </w:p>
    <w:p>
      <w:pPr>
        <w:spacing w:after="100"/>
      </w:pPr>
      <w:r>
        <w:t xml:space="preserve">This guide explains how to ask each question. Keep it with you. Use it with the app (or the paper form if the app is unavailable). The survey is about </w:t>
      </w:r>
      <w:r>
        <w:rPr>
          <w:b/>
          <w:bCs/>
        </w:rPr>
        <w:t xml:space="preserve">hunting only</w:t>
      </w:r>
      <w:r>
        <w:t xml:space="preserve"> — the taking of animals.</w:t>
      </w:r>
    </w:p>
    <w:p>
      <w:pPr>
        <w:pStyle w:val="Heading1"/>
        <w:spacing w:after="90" w:before="220"/>
      </w:pPr>
      <w:r>
        <w:rPr>
          <w:b/>
          <w:bCs/>
          <w:color w:val="256D40"/>
          <w:sz w:val="28"/>
          <w:szCs w:val="28"/>
        </w:rPr>
        <w:t xml:space="preserve">Golden rules (read first)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Consent first. </w:t>
      </w:r>
      <w:r>
        <w:t xml:space="preserve">Read the consent aloud. If the person agrees, </w:t>
      </w:r>
      <w:r>
        <w:rPr>
          <w:b/>
          <w:bCs/>
        </w:rPr>
        <w:t xml:space="preserve">tick the consent box</w:t>
      </w:r>
      <w:r>
        <w:t xml:space="preserve"> and tap Start — the app will not start without it, and the consent is recorded with the interview. If they decline, cancel — nothing is saved.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Never record WHERE anyone hunts. </w:t>
      </w:r>
      <w:r>
        <w:t xml:space="preserve">The app records GPS of where you are sitting only. For fishing, the only place noted is the </w:t>
      </w:r>
      <w:r>
        <w:rPr>
          <w:b/>
          <w:bCs/>
        </w:rPr>
        <w:t xml:space="preserve">name of the main river</w:t>
      </w:r>
      <w:r>
        <w:t xml:space="preserve"> — no hunting locations, ever.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Any question can be left blank. </w:t>
      </w:r>
      <w:r>
        <w:t xml:space="preserve">If they don’t know or don’t want to answer, leave it and move on. Never pressure.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Write notes in English, in their words. </w:t>
      </w:r>
      <w:r>
        <w:t xml:space="preserve">For “verbatim” fields, write what they say — don’t summarise or tidy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Tick only what applies. </w:t>
      </w:r>
      <w:r>
        <w:t xml:space="preserve">In the big grids, tick a box only if it’s true; leave the rest blank.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It saves as you go. </w:t>
      </w:r>
      <w:r>
        <w:t xml:space="preserve">If the phone dies, reopen and tap the interview to continue.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Check Location (GPS) is ON. </w:t>
      </w:r>
      <w:r>
        <w:t xml:space="preserve">Each day before you start, make sure your phone’s Location is turned on and allowed for the app, so the interview location is captured.</w:t>
      </w:r>
    </w:p>
    <w:p>
      <w:pPr>
        <w:pBdr>
          <w:bottom w:val="single" w:color="D6DDD6" w:sz="6"/>
        </w:pBdr>
        <w:spacing w:after="60" w:before="60"/>
      </w:pPr>
    </w:p>
    <w:p>
      <w:pPr>
        <w:pStyle w:val="Heading1"/>
        <w:spacing w:after="90" w:before="220"/>
      </w:pPr>
      <w:r>
        <w:rPr>
          <w:b/>
          <w:bCs/>
          <w:color w:val="256D40"/>
          <w:sz w:val="28"/>
          <w:szCs w:val="28"/>
        </w:rPr>
        <w:t xml:space="preserve">Who to interview — sampling</w:t>
      </w:r>
    </w:p>
    <w:p>
      <w:pPr>
        <w:spacing w:after="100"/>
      </w:pPr>
      <w:r>
        <w:t xml:space="preserve">Aim for a spread that represents the community, not just whoever is easiest to reach: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Spread across zones and wards. </w:t>
      </w:r>
      <w:r>
        <w:t xml:space="preserve">Follow the per-zone target your supervisor sets; don’t over-sample one village or one family.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All ages — actively seek older people (40–59 and 60+). </w:t>
      </w:r>
      <w:r>
        <w:t xml:space="preserve">They anchor the “change over time” questions. A sample of only young men gives no history and weakens the results.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Both sexes. </w:t>
      </w:r>
      <w:r>
        <w:t xml:space="preserve">There are few female hunters, but women </w:t>
      </w:r>
      <w:r>
        <w:rPr>
          <w:b/>
          <w:bCs/>
        </w:rPr>
        <w:t xml:space="preserve">fish</w:t>
      </w:r>
      <w:r>
        <w:t xml:space="preserve"> — interview them and choose </w:t>
      </w:r>
      <w:r>
        <w:rPr>
          <w:b/>
          <w:bCs/>
        </w:rPr>
        <w:t xml:space="preserve">“Fishes”</w:t>
      </w:r>
      <w:r>
        <w:t xml:space="preserve"> at the Module A gate so the app goes straight to the fishing section.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mix of clans </w:t>
      </w:r>
      <w:r>
        <w:t xml:space="preserve">where you can.</w:t>
      </w:r>
    </w:p>
    <w:p>
      <w:pPr>
        <w:pBdr>
          <w:left w:val="single" w:color="256D40" w:sz="18" w:space="8"/>
        </w:pBdr>
        <w:shd w:fill="EEF4EF" w:val="clear"/>
        <w:spacing w:after="120" w:before="80"/>
        <w:ind w:left="160"/>
      </w:pPr>
      <w:r>
        <w:rPr>
          <w:b/>
          <w:bCs/>
        </w:rPr>
        <w:t xml:space="preserve">Target: 45 people per zone. </w:t>
      </w:r>
      <w:r>
        <w:t xml:space="preserve">Aim for roughly EQUAL numbers in three age groups — about 15 each in </w:t>
      </w:r>
      <w:r>
        <w:rPr>
          <w:b/>
          <w:bCs/>
        </w:rPr>
        <w:t xml:space="preserve">25–39, 40–59, and 60+</w:t>
      </w:r>
      <w:r>
        <w:t xml:space="preserve"> — and at least </w:t>
      </w:r>
      <w:r>
        <w:rPr>
          <w:b/>
          <w:bCs/>
        </w:rPr>
        <w:t xml:space="preserve">20% women</w:t>
      </w:r>
      <w:r>
        <w:t xml:space="preserve"> (≈9 per zone). Do </w:t>
      </w:r>
      <w:r>
        <w:rPr>
          <w:b/>
          <w:bCs/>
        </w:rPr>
        <w:t xml:space="preserve">more</w:t>
      </w:r>
      <w:r>
        <w:t xml:space="preserve"> where there are many fishers.</w:t>
      </w:r>
    </w:p>
    <w:p>
      <w:pPr>
        <w:pBdr>
          <w:bottom w:val="single" w:color="D6DDD6" w:sz="6"/>
        </w:pBdr>
        <w:spacing w:after="60" w:before="60"/>
      </w:pPr>
    </w:p>
    <w:p>
      <w:pPr>
        <w:pStyle w:val="Heading1"/>
        <w:spacing w:after="90" w:before="220"/>
      </w:pPr>
      <w:r>
        <w:rPr>
          <w:b/>
          <w:bCs/>
          <w:color w:val="256D40"/>
          <w:sz w:val="28"/>
          <w:szCs w:val="28"/>
        </w:rPr>
        <w:t xml:space="preserve">Module A — Profile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</w:t>
      </w:r>
      <w:r>
        <w:rPr>
          <w:b/>
          <w:bCs/>
        </w:rPr>
        <w:t xml:space="preserve">Respondent ID</w:t>
      </w:r>
      <w:r>
        <w:t xml:space="preserve"> and </w:t>
      </w:r>
      <w:r>
        <w:rPr>
          <w:b/>
          <w:bCs/>
        </w:rPr>
        <w:t xml:space="preserve">GPS</w:t>
      </w:r>
      <w:r>
        <w:t xml:space="preserve"> are captured automatically. If GPS shows “missing”, carry on — it’s optional.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 </w:t>
      </w:r>
      <w:r>
        <w:rPr>
          <w:b/>
          <w:bCs/>
        </w:rPr>
        <w:t xml:space="preserve">sex, age band, zone, ward, clan</w:t>
      </w:r>
      <w:r>
        <w:t xml:space="preserve">. The ID appears once you choose the zone.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Gate — Hunt, Fish, or Both? </w:t>
      </w:r>
      <w:r>
        <w:t xml:space="preserve">If </w:t>
      </w:r>
      <w:r>
        <w:rPr>
          <w:b/>
          <w:bCs/>
        </w:rPr>
        <w:t xml:space="preserve">“Fishes”</w:t>
      </w:r>
      <w:r>
        <w:t xml:space="preserve">, the app skips the hunting modules (B–I) and jumps to </w:t>
      </w:r>
      <w:r>
        <w:rPr>
          <w:b/>
          <w:bCs/>
        </w:rPr>
        <w:t xml:space="preserve">Fishing (Module J)</w:t>
      </w:r>
      <w:r>
        <w:t xml:space="preserve">. Use this for people (often women) who fish but don’t hunt. “Hunts” skips fishing; “Both” asks everything.</w:t>
      </w:r>
    </w:p>
    <w:p>
      <w:pPr>
        <w:pBdr>
          <w:left w:val="single" w:color="256D40" w:sz="18" w:space="8"/>
        </w:pBdr>
        <w:shd w:fill="EEF4EF" w:val="clear"/>
        <w:spacing w:after="120" w:before="80"/>
        <w:ind w:left="160"/>
      </w:pPr>
      <w:r>
        <w:t xml:space="preserve">If you tap Next without a </w:t>
      </w:r>
      <w:r>
        <w:rPr>
          <w:b/>
          <w:bCs/>
        </w:rPr>
        <w:t xml:space="preserve">Zone</w:t>
      </w:r>
      <w:r>
        <w:t xml:space="preserve"> (needed for the ID) or without </w:t>
      </w:r>
      <w:r>
        <w:rPr>
          <w:b/>
          <w:bCs/>
        </w:rPr>
        <w:t xml:space="preserve">GPS</w:t>
      </w:r>
      <w:r>
        <w:t xml:space="preserve">, the app asks you to confirm — go back and fix if you can, but you can still continue.</w:t>
      </w:r>
    </w:p>
    <w:p>
      <w:pPr>
        <w:pStyle w:val="Heading2"/>
        <w:spacing w:after="50" w:before="160"/>
      </w:pPr>
      <w:r>
        <w:rPr>
          <w:b/>
          <w:bCs/>
          <w:color w:val="256D40"/>
          <w:sz w:val="23"/>
          <w:szCs w:val="23"/>
        </w:rPr>
        <w:t xml:space="preserve">Hunting by age</w:t>
      </w:r>
    </w:p>
    <w:p>
      <w:pPr>
        <w:spacing w:after="100"/>
      </w:pPr>
      <w:r>
        <w:t xml:space="preserve">Ask, for each age band </w:t>
      </w:r>
      <w:r>
        <w:rPr>
          <w:b/>
          <w:bCs/>
        </w:rPr>
        <w:t xml:space="preserve">up to the respondent’s own age</w:t>
      </w:r>
      <w:r>
        <w:t xml:space="preserve"> (older bands are hidden): “At that age, how often did you hunt?”</w:t>
      </w:r>
    </w:p>
    <w:p>
      <w:pPr>
        <w:pBdr>
          <w:left w:val="single" w:color="256D40" w:sz="18" w:space="8"/>
        </w:pBdr>
        <w:shd w:fill="EEF4EF" w:val="clear"/>
        <w:spacing w:after="120" w:before="80"/>
        <w:ind w:left="160"/>
      </w:pPr>
      <w:r>
        <w:rPr>
          <w:b/>
          <w:bCs/>
        </w:rPr>
        <w:t xml:space="preserve">Frequency — read the definitions: </w:t>
      </w:r>
      <w:r>
        <w:t xml:space="preserve">Regular — more than once a month · Occasional — 6–12 times a year · Seldom — fewer than 6 times a year · Did not hunt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they hunted at that age, then ask: “Was it </w:t>
      </w:r>
      <w:r>
        <w:rPr>
          <w:b/>
          <w:bCs/>
        </w:rPr>
        <w:t xml:space="preserve">year-round</w:t>
      </w:r>
      <w:r>
        <w:t xml:space="preserve">, or mainly the </w:t>
      </w:r>
      <w:r>
        <w:rPr>
          <w:b/>
          <w:bCs/>
        </w:rPr>
        <w:t xml:space="preserve">wet</w:t>
      </w:r>
      <w:r>
        <w:t xml:space="preserve"> or </w:t>
      </w:r>
      <w:r>
        <w:rPr>
          <w:b/>
          <w:bCs/>
        </w:rPr>
        <w:t xml:space="preserve">dry</w:t>
      </w:r>
      <w:r>
        <w:t xml:space="preserve"> season?”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they answer </w:t>
      </w:r>
      <w:r>
        <w:rPr>
          <w:b/>
          <w:bCs/>
        </w:rPr>
        <w:t xml:space="preserve">Did not hunt</w:t>
      </w:r>
      <w:r>
        <w:t xml:space="preserve"> for an age, skip the season question for that age.</w:t>
      </w:r>
    </w:p>
    <w:p>
      <w:pPr>
        <w:pBdr>
          <w:bottom w:val="single" w:color="D6DDD6" w:sz="6"/>
        </w:pBdr>
        <w:spacing w:after="60" w:before="60"/>
      </w:pPr>
    </w:p>
    <w:p>
      <w:pPr>
        <w:pStyle w:val="Heading1"/>
        <w:spacing w:after="90" w:before="220"/>
      </w:pPr>
      <w:r>
        <w:rPr>
          <w:b/>
          <w:bCs/>
          <w:color w:val="256D40"/>
          <w:sz w:val="28"/>
          <w:szCs w:val="28"/>
        </w:rPr>
        <w:t xml:space="preserve">Module B — Which animals, and what for</w:t>
      </w:r>
    </w:p>
    <w:p>
      <w:pPr>
        <w:spacing w:after="100"/>
      </w:pPr>
      <w:r>
        <w:t xml:space="preserve">Go through </w:t>
      </w:r>
      <w:r>
        <w:rPr>
          <w:b/>
          <w:bCs/>
        </w:rPr>
        <w:t xml:space="preserve">every animal</w:t>
      </w:r>
      <w:r>
        <w:t xml:space="preserve">. First ask: “Have you </w:t>
      </w:r>
      <w:r>
        <w:rPr>
          <w:b/>
          <w:bCs/>
        </w:rPr>
        <w:t xml:space="preserve">ever</w:t>
      </w:r>
      <w:r>
        <w:t xml:space="preserve"> hunted this animal?”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Yes</w:t>
      </w:r>
      <w:r>
        <w:t xml:space="preserve"> — they have hunted it themselves.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Not personally, but knows of it</w:t>
      </w:r>
      <w:r>
        <w:t xml:space="preserve"> — others hunt it; they haven’t.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Never saw it</w:t>
      </w:r>
      <w:r>
        <w:t xml:space="preserve"> — unfamiliar with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Didn’t hunt it, for other reasons</w:t>
      </w:r>
      <w:r>
        <w:t xml:space="preserve"> — then write the reason (e.g. tambu, not worth it).</w:t>
      </w:r>
    </w:p>
    <w:p>
      <w:pPr>
        <w:spacing w:after="100"/>
      </w:pPr>
      <w:r>
        <w:t xml:space="preserve">Only if </w:t>
      </w:r>
      <w:r>
        <w:rPr>
          <w:b/>
          <w:bCs/>
        </w:rPr>
        <w:t xml:space="preserve">Yes</w:t>
      </w:r>
      <w:r>
        <w:t xml:space="preserve">, ask what it is used for — tick any that apply: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Food</w:t>
      </w:r>
      <w:r>
        <w:t xml:space="preserve">; </w:t>
      </w:r>
      <w:r>
        <w:rPr>
          <w:b/>
          <w:bCs/>
        </w:rPr>
        <w:t xml:space="preserve">Bilas (worn)</w:t>
      </w:r>
      <w:r>
        <w:t xml:space="preserve"> — items that are worn as adornment; </w:t>
      </w:r>
      <w:r>
        <w:rPr>
          <w:b/>
          <w:bCs/>
        </w:rPr>
        <w:t xml:space="preserve">Ceremonial (used)</w:t>
      </w:r>
      <w:r>
        <w:t xml:space="preserve"> — tools, instruments, display; </w:t>
      </w:r>
      <w:r>
        <w:rPr>
          <w:b/>
          <w:bCs/>
        </w:rPr>
        <w:t xml:space="preserve">Sale</w:t>
      </w:r>
      <w:r>
        <w:t xml:space="preserve">; or write an </w:t>
      </w:r>
      <w:r>
        <w:rPr>
          <w:b/>
          <w:bCs/>
        </w:rPr>
        <w:t xml:space="preserve">Other</w:t>
      </w:r>
      <w:r>
        <w:t xml:space="preserve"> use.</w:t>
      </w:r>
    </w:p>
    <w:p>
      <w:pPr>
        <w:pBdr>
          <w:left w:val="single" w:color="256D40" w:sz="18" w:space="8"/>
        </w:pBdr>
        <w:shd w:fill="EEF4EF" w:val="clear"/>
        <w:spacing w:after="120" w:before="80"/>
        <w:ind w:left="160"/>
      </w:pPr>
      <w:r>
        <w:rPr>
          <w:b/>
          <w:bCs/>
        </w:rPr>
        <w:t xml:space="preserve">Prompt change over time </w:t>
      </w:r>
      <w:r>
        <w:t xml:space="preserve">and write it in the notes box: has what people hunt, or what they use it for, changed?</w:t>
      </w:r>
    </w:p>
    <w:p>
      <w:pPr>
        <w:pBdr>
          <w:bottom w:val="single" w:color="D6DDD6" w:sz="6"/>
        </w:pBdr>
        <w:spacing w:after="60" w:before="60"/>
      </w:pPr>
    </w:p>
    <w:p>
      <w:pPr>
        <w:pStyle w:val="Heading1"/>
        <w:spacing w:after="90" w:before="220"/>
      </w:pPr>
      <w:r>
        <w:rPr>
          <w:b/>
          <w:bCs/>
          <w:color w:val="256D40"/>
          <w:sz w:val="28"/>
          <w:szCs w:val="28"/>
        </w:rPr>
        <w:t xml:space="preserve">Module C — Tools</w:t>
      </w:r>
    </w:p>
    <w:p>
      <w:pPr>
        <w:pBdr>
          <w:left w:val="single" w:color="256D40" w:sz="18" w:space="8"/>
        </w:pBdr>
        <w:shd w:fill="EEF4EF" w:val="clear"/>
        <w:spacing w:after="120" w:before="80"/>
        <w:ind w:left="160"/>
      </w:pPr>
      <w:r>
        <w:t xml:space="preserve">Only animals marked </w:t>
      </w:r>
      <w:r>
        <w:rPr>
          <w:b/>
          <w:bCs/>
        </w:rPr>
        <w:t xml:space="preserve">"ever hunted: yes"</w:t>
      </w:r>
      <w:r>
        <w:t xml:space="preserve"> in Module B appear here. If an animal is missing, that is why — go back to Module B if it should be included.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 each animal shown, tick </w:t>
      </w:r>
      <w:r>
        <w:rPr>
          <w:b/>
          <w:bCs/>
        </w:rPr>
        <w:t xml:space="preserve">every tool ever used</w:t>
      </w:r>
      <w:r>
        <w:t xml:space="preserve"> to hunt it. The tool names are the column headers (turned sideways) — no codes to look up.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the </w:t>
      </w:r>
      <w:r>
        <w:rPr>
          <w:b/>
          <w:bCs/>
        </w:rPr>
        <w:t xml:space="preserve">preferred tool</w:t>
      </w:r>
      <w:r>
        <w:t xml:space="preserve"> and </w:t>
      </w:r>
      <w:r>
        <w:rPr>
          <w:b/>
          <w:bCs/>
        </w:rPr>
        <w:t xml:space="preserve">why</w:t>
      </w:r>
      <w:r>
        <w:t xml:space="preserve"> (write their words). Ask whether tools have </w:t>
      </w:r>
      <w:r>
        <w:rPr>
          <w:b/>
          <w:bCs/>
        </w:rPr>
        <w:t xml:space="preserve">changed</w:t>
      </w:r>
      <w:r>
        <w:t xml:space="preserve">, and if so which were used before.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whether they usually hunt </w:t>
      </w:r>
      <w:r>
        <w:rPr>
          <w:b/>
          <w:bCs/>
        </w:rPr>
        <w:t xml:space="preserve">alone or with others</w:t>
      </w:r>
      <w:r>
        <w:t xml:space="preserve">. Note any change over time.</w:t>
      </w:r>
    </w:p>
    <w:p>
      <w:pPr>
        <w:pBdr>
          <w:bottom w:val="single" w:color="D6DDD6" w:sz="6"/>
        </w:pBdr>
        <w:spacing w:after="60" w:before="60"/>
      </w:pPr>
    </w:p>
    <w:p>
      <w:pPr>
        <w:pStyle w:val="Heading1"/>
        <w:spacing w:after="90" w:before="220"/>
      </w:pPr>
      <w:r>
        <w:rPr>
          <w:b/>
          <w:bCs/>
          <w:color w:val="256D40"/>
          <w:sz w:val="28"/>
          <w:szCs w:val="28"/>
        </w:rPr>
        <w:t xml:space="preserve">Module D — Tenure and limits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which </w:t>
      </w:r>
      <w:r>
        <w:rPr>
          <w:b/>
          <w:bCs/>
        </w:rPr>
        <w:t xml:space="preserve">area</w:t>
      </w:r>
      <w:r>
        <w:t xml:space="preserve"> they mainly hunt (own clan land, with permission, shared/open, other) — </w:t>
      </w:r>
      <w:r>
        <w:rPr>
          <w:b/>
          <w:bCs/>
        </w:rPr>
        <w:t xml:space="preserve">never where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about </w:t>
      </w:r>
      <w:r>
        <w:rPr>
          <w:b/>
          <w:bCs/>
        </w:rPr>
        <w:t xml:space="preserve">restricted places</w:t>
      </w:r>
      <w:r>
        <w:t xml:space="preserve"> (tambu/sacred, clan no-take, none, other) — again, the </w:t>
      </w:r>
      <w:r>
        <w:rPr>
          <w:b/>
          <w:bCs/>
        </w:rPr>
        <w:t xml:space="preserve">kind</w:t>
      </w:r>
      <w:r>
        <w:t xml:space="preserve">, never the location.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about limits: are there </w:t>
      </w:r>
      <w:r>
        <w:rPr>
          <w:b/>
          <w:bCs/>
        </w:rPr>
        <w:t xml:space="preserve">seasonal</w:t>
      </w:r>
      <w:r>
        <w:t xml:space="preserve"> limits, limits on the </w:t>
      </w:r>
      <w:r>
        <w:rPr>
          <w:b/>
          <w:bCs/>
        </w:rPr>
        <w:t xml:space="preserve">number taken</w:t>
      </w:r>
      <w:r>
        <w:t xml:space="preserve">, or limits on the </w:t>
      </w:r>
      <w:r>
        <w:rPr>
          <w:b/>
          <w:bCs/>
        </w:rPr>
        <w:t xml:space="preserve">number of trips</w:t>
      </w:r>
      <w:r>
        <w:t xml:space="preserve">? For each, Yes/No/Not sure and a note if yes.</w:t>
      </w:r>
    </w:p>
    <w:p>
      <w:pPr>
        <w:pBdr>
          <w:bottom w:val="single" w:color="D6DDD6" w:sz="6"/>
        </w:pBdr>
        <w:spacing w:after="60" w:before="60"/>
      </w:pPr>
    </w:p>
    <w:p>
      <w:pPr>
        <w:pStyle w:val="Heading1"/>
        <w:spacing w:after="90" w:before="220"/>
      </w:pPr>
      <w:r>
        <w:rPr>
          <w:b/>
          <w:bCs/>
          <w:color w:val="256D40"/>
          <w:sz w:val="28"/>
          <w:szCs w:val="28"/>
        </w:rPr>
        <w:t xml:space="preserve">Module E — Timing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Only animals they </w:t>
      </w:r>
      <w:r>
        <w:rPr>
          <w:b/>
          <w:bCs/>
        </w:rPr>
        <w:t xml:space="preserve">hunt</w:t>
      </w:r>
      <w:r>
        <w:t xml:space="preserve"> (Module B = yes) are shown. For each, tick the </w:t>
      </w:r>
      <w:r>
        <w:rPr>
          <w:b/>
          <w:bCs/>
        </w:rPr>
        <w:t xml:space="preserve">months</w:t>
      </w:r>
      <w:r>
        <w:t xml:space="preserve"> it is typically hunted. Tick only what applies.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Note any change in timing over time.</w:t>
      </w:r>
    </w:p>
    <w:p>
      <w:pPr>
        <w:pBdr>
          <w:bottom w:val="single" w:color="D6DDD6" w:sz="6"/>
        </w:pBdr>
        <w:spacing w:after="60" w:before="60"/>
      </w:pPr>
    </w:p>
    <w:p>
      <w:pPr>
        <w:pStyle w:val="Heading1"/>
        <w:spacing w:after="90" w:before="220"/>
      </w:pPr>
      <w:r>
        <w:rPr>
          <w:b/>
          <w:bCs/>
          <w:color w:val="256D40"/>
          <w:sz w:val="28"/>
          <w:szCs w:val="28"/>
        </w:rPr>
        <w:t xml:space="preserve">Module F — Recent hunting (these days)</w:t>
      </w:r>
    </w:p>
    <w:p>
      <w:pPr>
        <w:spacing w:after="100"/>
      </w:pPr>
      <w:r>
        <w:t xml:space="preserve">These questions are about their hunting </w:t>
      </w:r>
      <w:r>
        <w:rPr>
          <w:b/>
          <w:bCs/>
        </w:rPr>
        <w:t xml:space="preserve">now / the last 12 months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where most of their take comes from: mostly </w:t>
      </w:r>
      <w:r>
        <w:rPr>
          <w:b/>
          <w:bCs/>
        </w:rPr>
        <w:t xml:space="preserve">dedicated</w:t>
      </w:r>
      <w:r>
        <w:t xml:space="preserve"> hunting trips, mostly </w:t>
      </w:r>
      <w:r>
        <w:rPr>
          <w:b/>
          <w:bCs/>
        </w:rPr>
        <w:t xml:space="preserve">incidental</w:t>
      </w:r>
      <w:r>
        <w:t xml:space="preserve">, or half and half.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 the </w:t>
      </w:r>
      <w:r>
        <w:rPr>
          <w:b/>
          <w:bCs/>
        </w:rPr>
        <w:t xml:space="preserve">most recent trip</w:t>
      </w:r>
      <w:r>
        <w:t xml:space="preserve"> and the </w:t>
      </w:r>
      <w:r>
        <w:rPr>
          <w:b/>
          <w:bCs/>
        </w:rPr>
        <w:t xml:space="preserve">most successful trip</w:t>
      </w:r>
      <w:r>
        <w:t xml:space="preserve"> (let them decide what “successful” means): when, how long, targeted or general, and </w:t>
      </w:r>
      <w:r>
        <w:rPr>
          <w:b/>
          <w:bCs/>
        </w:rPr>
        <w:t xml:space="preserve">what was caught</w:t>
      </w:r>
      <w:r>
        <w:t xml:space="preserve"> (add a row per animal with a count).</w:t>
      </w:r>
    </w:p>
    <w:p>
      <w:pPr>
        <w:pBdr>
          <w:left w:val="single" w:color="256D40" w:sz="18" w:space="8"/>
        </w:pBdr>
        <w:shd w:fill="EEF4EF" w:val="clear"/>
        <w:spacing w:after="120" w:before="80"/>
        <w:ind w:left="160"/>
      </w:pPr>
      <w:r>
        <w:rPr>
          <w:b/>
          <w:bCs/>
        </w:rPr>
        <w:t xml:space="preserve">Shares — “divide into 10 parts.” </w:t>
      </w:r>
      <w:r>
        <w:t xml:space="preserve">Of everything caught on that trip, split 10 parts across </w:t>
      </w:r>
      <w:r>
        <w:rPr>
          <w:b/>
          <w:bCs/>
        </w:rPr>
        <w:t xml:space="preserve">Eaten, Given away, Bilas/ceremonial, Sold</w:t>
      </w:r>
      <w:r>
        <w:t xml:space="preserve">. Use the + / − buttons; the total should read 10 / 10. (If they’re unsure, it’s fine to leave it.)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how long a </w:t>
      </w:r>
      <w:r>
        <w:rPr>
          <w:b/>
          <w:bCs/>
        </w:rPr>
        <w:t xml:space="preserve">typical</w:t>
      </w:r>
      <w:r>
        <w:t xml:space="preserve"> trip lasts these days (or “no longer hunt”).</w:t>
      </w:r>
    </w:p>
    <w:p>
      <w:pPr>
        <w:pBdr>
          <w:bottom w:val="single" w:color="D6DDD6" w:sz="6"/>
        </w:pBdr>
        <w:spacing w:after="60" w:before="60"/>
      </w:pPr>
    </w:p>
    <w:p>
      <w:pPr>
        <w:pStyle w:val="Heading1"/>
        <w:spacing w:after="90" w:before="220"/>
      </w:pPr>
      <w:r>
        <w:rPr>
          <w:b/>
          <w:bCs/>
          <w:color w:val="256D40"/>
          <w:sz w:val="28"/>
          <w:szCs w:val="28"/>
        </w:rPr>
        <w:t xml:space="preserve">Module G — Change over time</w:t>
      </w:r>
    </w:p>
    <w:p>
      <w:pPr>
        <w:spacing w:after="100"/>
      </w:pPr>
      <w:r>
        <w:t xml:space="preserve">Only animals they </w:t>
      </w:r>
      <w:r>
        <w:rPr>
          <w:b/>
          <w:bCs/>
        </w:rPr>
        <w:t xml:space="preserve">hunt</w:t>
      </w:r>
      <w:r>
        <w:t xml:space="preserve"> are shown. For each, at each age </w:t>
      </w:r>
      <w:r>
        <w:rPr>
          <w:b/>
          <w:bCs/>
        </w:rPr>
        <w:t xml:space="preserve">up to their own</w:t>
      </w:r>
      <w:r>
        <w:t xml:space="preserve">, ask how abundant it was </w:t>
      </w:r>
      <w:r>
        <w:rPr>
          <w:b/>
          <w:bCs/>
        </w:rPr>
        <w:t xml:space="preserve">then compared with today</w:t>
      </w:r>
      <w:r>
        <w:t xml:space="preserve">. Enter one code:</w:t>
      </w:r>
    </w:p>
    <w:p>
      <w:pPr>
        <w:pBdr>
          <w:left w:val="single" w:color="256D40" w:sz="18" w:space="8"/>
        </w:pBdr>
        <w:shd w:fill="EEF4EF" w:val="clear"/>
        <w:spacing w:after="120" w:before="80"/>
        <w:ind w:left="160"/>
      </w:pPr>
      <w:r>
        <w:t xml:space="preserve">M — more abundant then</w:t>
      </w:r>
      <w:r>
        <w:t xml:space="preserve">   S — about the same</w:t>
      </w:r>
      <w:r>
        <w:t xml:space="preserve">   F — fewer then</w:t>
      </w:r>
      <w:r>
        <w:t xml:space="preserve">   N — not sure</w:t>
      </w:r>
      <w:r>
        <w:t xml:space="preserve">   X — did not hunt then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whether </w:t>
      </w:r>
      <w:r>
        <w:rPr>
          <w:b/>
          <w:bCs/>
        </w:rPr>
        <w:t xml:space="preserve">more or fewer people</w:t>
      </w:r>
      <w:r>
        <w:t xml:space="preserve"> hunt now.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any story about change </w:t>
      </w:r>
      <w:r>
        <w:rPr>
          <w:b/>
          <w:bCs/>
        </w:rPr>
        <w:t xml:space="preserve">verbatim</w:t>
      </w:r>
      <w:r>
        <w:t xml:space="preserve">. Do </w:t>
      </w:r>
      <w:r>
        <w:rPr>
          <w:b/>
          <w:bCs/>
        </w:rPr>
        <w:t xml:space="preserve">not</w:t>
      </w:r>
      <w:r>
        <w:t xml:space="preserve"> convert time references like “before the road” into dates.</w:t>
      </w:r>
    </w:p>
    <w:p>
      <w:pPr>
        <w:pBdr>
          <w:bottom w:val="single" w:color="D6DDD6" w:sz="6"/>
        </w:pBdr>
        <w:spacing w:after="60" w:before="60"/>
      </w:pPr>
    </w:p>
    <w:p>
      <w:pPr>
        <w:pStyle w:val="Heading1"/>
        <w:spacing w:after="90" w:before="220"/>
      </w:pPr>
      <w:r>
        <w:rPr>
          <w:b/>
          <w:bCs/>
          <w:color w:val="256D40"/>
          <w:sz w:val="28"/>
          <w:szCs w:val="28"/>
        </w:rPr>
        <w:t xml:space="preserve">Module H — Management and rules</w:t>
      </w:r>
    </w:p>
    <w:p>
      <w:pPr>
        <w:pBdr>
          <w:left w:val="single" w:color="256D40" w:sz="18" w:space="8"/>
        </w:pBdr>
        <w:shd w:fill="EEF4EF" w:val="clear"/>
        <w:spacing w:after="120" w:before="80"/>
        <w:ind w:left="160"/>
      </w:pPr>
      <w:r>
        <w:rPr>
          <w:b/>
          <w:bCs/>
        </w:rPr>
        <w:t xml:space="preserve">Rules often change the most — prompt discussion and use the notes freely (no length limit).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if there are </w:t>
      </w:r>
      <w:r>
        <w:rPr>
          <w:b/>
          <w:bCs/>
        </w:rPr>
        <w:t xml:space="preserve">rules</w:t>
      </w:r>
      <w:r>
        <w:t xml:space="preserve"> about hunting these animals. If yes, for each animal score </w:t>
      </w:r>
      <w:r>
        <w:rPr>
          <w:b/>
          <w:bCs/>
        </w:rPr>
        <w:t xml:space="preserve">Food, Bilas, Sale</w:t>
      </w:r>
      <w:r>
        <w:t xml:space="preserve"> as </w:t>
      </w:r>
      <w:r>
        <w:rPr>
          <w:b/>
          <w:bCs/>
        </w:rPr>
        <w:t xml:space="preserve">0</w:t>
      </w:r>
      <w:r>
        <w:t xml:space="preserve"> = allowed, </w:t>
      </w:r>
      <w:r>
        <w:rPr>
          <w:b/>
          <w:bCs/>
        </w:rPr>
        <w:t xml:space="preserve">1</w:t>
      </w:r>
      <w:r>
        <w:t xml:space="preserve"> = allowed with conditions, </w:t>
      </w:r>
      <w:r>
        <w:rPr>
          <w:b/>
          <w:bCs/>
        </w:rPr>
        <w:t xml:space="preserve">2</w:t>
      </w:r>
      <w:r>
        <w:t xml:space="preserve"> = not allowed. Note any condition behind a “1”.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</w:t>
      </w:r>
      <w:r>
        <w:rPr>
          <w:b/>
          <w:bCs/>
        </w:rPr>
        <w:t xml:space="preserve">who decides</w:t>
      </w:r>
      <w:r>
        <w:t xml:space="preserve"> the rules, and whether the rules have </w:t>
      </w:r>
      <w:r>
        <w:rPr>
          <w:b/>
          <w:bCs/>
        </w:rPr>
        <w:t xml:space="preserve">changed</w:t>
      </w:r>
      <w:r>
        <w:t xml:space="preserve"> (write how).</w:t>
      </w:r>
    </w:p>
    <w:p>
      <w:pPr>
        <w:pBdr>
          <w:bottom w:val="single" w:color="D6DDD6" w:sz="6"/>
        </w:pBdr>
        <w:spacing w:after="60" w:before="60"/>
      </w:pPr>
    </w:p>
    <w:p>
      <w:pPr>
        <w:pStyle w:val="Heading1"/>
        <w:spacing w:after="90" w:before="220"/>
      </w:pPr>
      <w:r>
        <w:rPr>
          <w:b/>
          <w:bCs/>
          <w:color w:val="256D40"/>
          <w:sz w:val="28"/>
          <w:szCs w:val="28"/>
        </w:rPr>
        <w:t xml:space="preserve">Module I — Bilas, ceremonial and income use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Asked </w:t>
      </w:r>
      <w:r>
        <w:rPr>
          <w:b/>
          <w:bCs/>
        </w:rPr>
        <w:t xml:space="preserve">once</w:t>
      </w:r>
      <w:r>
        <w:t xml:space="preserve">, across the animals used for bilas, ceremonial or sale.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Which </w:t>
      </w:r>
      <w:r>
        <w:rPr>
          <w:b/>
          <w:bCs/>
        </w:rPr>
        <w:t xml:space="preserve">parts</w:t>
      </w:r>
      <w:r>
        <w:t xml:space="preserve"> are used; on what </w:t>
      </w:r>
      <w:r>
        <w:rPr>
          <w:b/>
          <w:bCs/>
        </w:rPr>
        <w:t xml:space="preserve">occasions</w:t>
      </w:r>
      <w:r>
        <w:t xml:space="preserve">; </w:t>
      </w:r>
      <w:r>
        <w:rPr>
          <w:b/>
          <w:bCs/>
        </w:rPr>
        <w:t xml:space="preserve">who</w:t>
      </w:r>
      <w:r>
        <w:t xml:space="preserve"> does it; and how important it is as </w:t>
      </w:r>
      <w:r>
        <w:rPr>
          <w:b/>
          <w:bCs/>
        </w:rPr>
        <w:t xml:space="preserve">income</w:t>
      </w:r>
      <w:r>
        <w:t xml:space="preserve">.</w:t>
      </w:r>
    </w:p>
    <w:p>
      <w:pPr>
        <w:pBdr>
          <w:bottom w:val="single" w:color="D6DDD6" w:sz="6"/>
        </w:pBdr>
        <w:spacing w:after="60" w:before="60"/>
      </w:pPr>
    </w:p>
    <w:p>
      <w:pPr>
        <w:pStyle w:val="Heading1"/>
        <w:spacing w:after="90" w:before="220"/>
      </w:pPr>
      <w:r>
        <w:rPr>
          <w:b/>
          <w:bCs/>
          <w:color w:val="256D40"/>
          <w:sz w:val="28"/>
          <w:szCs w:val="28"/>
        </w:rPr>
        <w:t xml:space="preserve">Module J — Fishing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Shown only when the person </w:t>
      </w:r>
      <w:r>
        <w:rPr>
          <w:b/>
          <w:bCs/>
        </w:rPr>
        <w:t xml:space="preserve">fishes</w:t>
      </w:r>
      <w:r>
        <w:t xml:space="preserve"> (from the Module A gate). Keep it short.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 the </w:t>
      </w:r>
      <w:r>
        <w:rPr>
          <w:b/>
          <w:bCs/>
        </w:rPr>
        <w:t xml:space="preserve">main river/water</w:t>
      </w:r>
      <w:r>
        <w:t xml:space="preserve"> used, </w:t>
      </w:r>
      <w:r>
        <w:rPr>
          <w:b/>
          <w:bCs/>
        </w:rPr>
        <w:t xml:space="preserve">what is caught</w:t>
      </w:r>
      <w:r>
        <w:t xml:space="preserve"> (fish, eel, prawn, crab, shellfish, frog, turtle…), and the </w:t>
      </w:r>
      <w:r>
        <w:rPr>
          <w:b/>
          <w:bCs/>
        </w:rPr>
        <w:t xml:space="preserve">tools/methods</w:t>
      </w:r>
      <w:r>
        <w:t xml:space="preserve"> — including </w:t>
      </w:r>
      <w:r>
        <w:rPr>
          <w:b/>
          <w:bCs/>
        </w:rPr>
        <w:t xml:space="preserve">destructive methods</w:t>
      </w:r>
      <w:r>
        <w:t xml:space="preserve">: dynamite, traditional plant poison, shop/store poison, mosquito net.</w:t>
      </w:r>
    </w:p>
    <w:p>
      <w:pPr>
        <w:pBdr>
          <w:bottom w:val="single" w:color="D6DDD6" w:sz="6"/>
        </w:pBdr>
        <w:spacing w:after="60" w:before="60"/>
      </w:pPr>
    </w:p>
    <w:p>
      <w:pPr>
        <w:pStyle w:val="Heading1"/>
        <w:spacing w:after="90" w:before="220"/>
      </w:pPr>
      <w:r>
        <w:rPr>
          <w:b/>
          <w:bCs/>
          <w:color w:val="256D40"/>
          <w:sz w:val="28"/>
          <w:szCs w:val="28"/>
        </w:rPr>
        <w:t xml:space="preserve">Finishing the interview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Reach the </w:t>
      </w:r>
      <w:r>
        <w:rPr>
          <w:b/>
          <w:bCs/>
        </w:rPr>
        <w:t xml:space="preserve">Review</w:t>
      </w:r>
      <w:r>
        <w:t xml:space="preserve"> screen and glance over the answers. It shows whether consent, ID and GPS were captured.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Read the thank-you aloud</w:t>
      </w:r>
      <w:r>
        <w:t xml:space="preserve"> (shown on the Review screen): thank them for their time and explain their answers will help inform conservation planning.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Tap </w:t>
      </w:r>
      <w:r>
        <w:rPr>
          <w:b/>
          <w:bCs/>
        </w:rPr>
        <w:t xml:space="preserve">Complete interview</w:t>
      </w:r>
      <w:r>
        <w:t xml:space="preserve">. If anything important is missing (consent, ID, GPS, or shares that don’t total 10) the app shows a </w:t>
      </w:r>
      <w:r>
        <w:rPr>
          <w:b/>
          <w:bCs/>
        </w:rPr>
        <w:t xml:space="preserve">final check</w:t>
      </w:r>
      <w:r>
        <w:t xml:space="preserve"> — fix it or confirm. It’s then saved on the phone.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Later, when you have signal or can transfer files, tap </w:t>
      </w:r>
      <w:r>
        <w:rPr>
          <w:b/>
          <w:bCs/>
        </w:rPr>
        <w:t xml:space="preserve">Send interviews</w:t>
      </w:r>
      <w:r>
        <w:t xml:space="preserve"> and share the file with your supervisor.</w:t>
      </w:r>
    </w:p>
    <w:p>
      <w:pPr>
        <w:pStyle w:val="Heading1"/>
        <w:spacing w:after="90" w:before="220"/>
      </w:pPr>
      <w:r>
        <w:rPr>
          <w:b/>
          <w:bCs/>
          <w:color w:val="256D40"/>
          <w:sz w:val="28"/>
          <w:szCs w:val="28"/>
        </w:rPr>
        <w:t xml:space="preserve">Quick reference</w:t>
      </w:r>
    </w:p>
    <w:p>
      <w:pPr>
        <w:spacing w:after="100"/>
      </w:pPr>
      <w:r>
        <w:rPr>
          <w:b/>
          <w:bCs/>
        </w:rPr>
        <w:t xml:space="preserve">How often (Module A): </w:t>
      </w:r>
      <w:r>
        <w:t xml:space="preserve">Regular — more than once a month · Occasional — 6–12 times a year · Seldom — fewer than 6 times a year · Did not hunt</w:t>
      </w:r>
    </w:p>
    <w:p>
      <w:pPr>
        <w:spacing w:after="100"/>
      </w:pPr>
      <w:r>
        <w:rPr>
          <w:b/>
          <w:bCs/>
        </w:rPr>
        <w:t xml:space="preserve">Abundance codes (Module G): </w:t>
      </w:r>
      <w:r>
        <w:t xml:space="preserve">M — more abundant then · S — about the same · F — fewer then · N — not sure · X — did not hunt then</w:t>
      </w:r>
    </w:p>
    <w:p>
      <w:pPr>
        <w:spacing w:after="100"/>
      </w:pPr>
      <w:r>
        <w:rPr>
          <w:b/>
          <w:bCs/>
        </w:rPr>
        <w:t xml:space="preserve">Bilas vs ceremonial (Modules B, I): </w:t>
      </w:r>
      <w:r>
        <w:t xml:space="preserve">Bilas = items that are worn. Ceremonial = items that are used (tools, instruments, display).</w:t>
      </w:r>
    </w:p>
    <w:p>
      <w:pPr>
        <w:spacing w:after="100"/>
      </w:pPr>
      <w:r>
        <w:rPr>
          <w:b/>
          <w:bCs/>
        </w:rPr>
        <w:t xml:space="preserve">Shares (Module F): </w:t>
      </w:r>
      <w:r>
        <w:t xml:space="preserve">divide the catch into 10 parts across Eaten / Given / Bilas / Sold.</w:t>
      </w:r>
    </w:p>
    <w:p>
      <w:pPr>
        <w:spacing w:after="100"/>
      </w:pPr>
      <w:r>
        <w:rPr>
          <w:b/>
          <w:bCs/>
        </w:rPr>
        <w:t xml:space="preserve">Rule scores (Module H): </w:t>
      </w:r>
      <w:r>
        <w:t xml:space="preserve">0 = allowed · 1 = allowed with conditions · 2 = not allowed.</w:t>
      </w:r>
    </w:p>
    <w:p>
      <w:pPr>
        <w:spacing w:after="100"/>
      </w:pPr>
      <w:r>
        <w:rPr>
          <w:b/>
          <w:bCs/>
        </w:rPr>
        <w:t xml:space="preserve">Remember: </w:t>
      </w:r>
      <w:r>
        <w:t xml:space="preserve">no hunting locations, ever · any question may be left blank · notes in English, verbatim.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2026-08-16T06:24:17.080Z</dcterms:created>
  <dcterms:modified xsi:type="dcterms:W3CDTF">2026-08-16T06:24:17.080Z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