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  ·  16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16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69</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45bfd30</w:t>
            </w:r>
          </w:p>
        </w:tc>
      </w:tr>
    </w:tbl>
    <w:p>
      <w:pPr>
        <w:pStyle w:val="Heading2"/>
      </w:pPr>
      <w:r>
        <w:t xml:space="preserve">What changed in version 1.1</w:t>
      </w:r>
    </w:p>
    <w:p>
      <w:pPr>
        <w:pStyle w:val="ListParagraph"/>
        <w:numPr>
          <w:ilvl w:val="0"/>
          <w:numId w:val="1"/>
        </w:numPr>
        <w:spacing w:after="60"/>
      </w:pPr>
      <w:r>
        <w:rPr>
          <w:sz w:val="20"/>
          <w:szCs w:val="20"/>
        </w:rPr>
        <w:t xml:space="preserve">Overlap between clans is now reported twice: strictly, and again with shared strips narrower than 100 m removed. Two lines recorded closer than that are the same line, not two claims. The allowance changes little, which is the point of making it.</w:t>
      </w:r>
    </w:p>
    <w:p>
      <w:pPr>
        <w:pStyle w:val="ListParagraph"/>
        <w:numPr>
          <w:ilvl w:val="0"/>
          <w:numId w:val="1"/>
        </w:numPr>
        <w:spacing w:after="60"/>
      </w:pPr>
      <w:r>
        <w:rPr>
          <w:sz w:val="20"/>
          <w:szCs w:val="20"/>
        </w:rPr>
        <w:t xml:space="preserve">Where clans **agree** is reported for the first time: pairs whose recorded lines run within 100 m of each other. Deari and Nui share 94% of Deari's line and appear in no overlap figure at all.</w:t>
      </w:r>
    </w:p>
    <w:p>
      <w:pPr>
        <w:pStyle w:val="ListParagraph"/>
        <w:numPr>
          <w:ilvl w:val="0"/>
          <w:numId w:val="1"/>
        </w:numPr>
        <w:spacing w:after="60"/>
      </w:pPr>
      <w:r>
        <w:rPr>
          <w:sz w:val="20"/>
          <w:szCs w:val="20"/>
        </w:rPr>
        <w:t xml:space="preserve">Corrected how disconnected pieces of a survey are joined into a ring. Taking a piece the wrong way round made the joining lines cross, enclosing two slivers instead of one block. Tuoko gains 394 ha, Bimkol gains an area it previously had none of, and every polygon is now geometrically valid.</w:t>
      </w:r>
    </w:p>
    <w:p>
      <w:pPr>
        <w:pStyle w:val="ListParagraph"/>
        <w:numPr>
          <w:ilvl w:val="0"/>
          <w:numId w:val="1"/>
        </w:numPr>
        <w:spacing w:after="60"/>
      </w:pPr>
      <w:r>
        <w:rPr>
          <w:sz w:val="20"/>
          <w:szCs w:val="20"/>
        </w:rPr>
        <w:t xml:space="preserve">The straight lines nobody walked are drawn in pink on every map, written as their own layer, and reported per clan. They are not boundary.</w:t>
      </w:r>
    </w:p>
    <w:p>
      <w:pPr>
        <w:pStyle w:val="ListParagraph"/>
        <w:numPr>
          <w:ilvl w:val="0"/>
          <w:numId w:val="1"/>
        </w:numPr>
        <w:spacing w:after="60"/>
      </w:pPr>
      <w:r>
        <w:rPr>
          <w:sz w:val="20"/>
          <w:szCs w:val="20"/>
        </w:rPr>
        <w:t xml:space="preserve">Every clan now has a map and its own page, with its neighbours and the ground they share drawn on it.</w:t>
      </w:r>
    </w:p>
    <w:p>
      <w:pPr>
        <w:pStyle w:val="ListParagraph"/>
        <w:numPr>
          <w:ilvl w:val="0"/>
          <w:numId w:val="1"/>
        </w:numPr>
        <w:spacing w:after="60"/>
      </w:pPr>
      <w:r>
        <w:rPr>
          <w:sz w:val="20"/>
          <w:szCs w:val="20"/>
        </w:rPr>
        <w:t xml:space="preserve">Land held in more than one parcel is kept and counted; the parcel count appears on each clan's page.</w:t>
      </w:r>
    </w:p>
    <w:p>
      <w:pPr>
        <w:pStyle w:val="ListParagraph"/>
        <w:numPr>
          <w:ilvl w:val="0"/>
          <w:numId w:val="1"/>
        </w:numPr>
        <w:spacing w:after="60"/>
      </w:pPr>
      <w:r>
        <w:rPr>
          <w:sz w:val="20"/>
          <w:szCs w:val="20"/>
        </w:rPr>
        <w:t xml:space="preserve">New document: **Managalas Walker Days** — who walked, on which days, and how far, from the GPS record rather than file names.</w:t>
      </w:r>
    </w:p>
    <w:p>
      <w:pPr>
        <w:pStyle w:val="ListParagraph"/>
        <w:numPr>
          <w:ilvl w:val="0"/>
          <w:numId w:val="1"/>
        </w:numPr>
        <w:spacing w:after="60"/>
      </w:pPr>
      <w:r>
        <w:rPr>
          <w:sz w:val="20"/>
          <w:szCs w:val="20"/>
        </w:rPr>
        <w:t xml:space="preserve">Documents carry a version and date in the file name, on the title page and in the footer of every page. Earlier builds are never overwritten.</w:t>
      </w:r>
    </w:p>
    <w:p>
      <w:pPr>
        <w:pStyle w:val="ListParagraph"/>
        <w:numPr>
          <w:ilvl w:val="0"/>
          <w:numId w:val="1"/>
        </w:numPr>
        <w:spacing w:after="60"/>
      </w:pPr>
      <w:r>
        <w:rPr>
          <w:sz w:val="20"/>
          <w:szCs w:val="20"/>
        </w:rPr>
        <w:t xml:space="preserve">Embedded maps keep their true proportions.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47</w:t>
            </w:r>
          </w:p>
        </w:tc>
      </w:tr>
      <w:tr>
        <w:tc>
          <w:tcPr>
            <w:tcW w:type="dxa" w:w="6720"/>
            <w:shd w:fill="F2F2F2" w:val="clear"/>
          </w:tcPr>
          <w:p>
            <w:pPr>
              <w:jc w:val="left"/>
            </w:pPr>
            <w:r>
              <w:rPr>
                <w:b w:val="false"/>
                <w:bCs w:val="false"/>
                <w:sz w:val="19"/>
                <w:szCs w:val="19"/>
              </w:rPr>
              <w:t xml:space="preserve">Custodians who walked</w:t>
            </w:r>
          </w:p>
        </w:tc>
        <w:tc>
          <w:tcPr>
            <w:tcW w:type="dxa" w:w="3360"/>
            <w:shd w:fill="F2F2F2" w:val="clear"/>
          </w:tcPr>
          <w:p>
            <w:pPr>
              <w:jc w:val="right"/>
            </w:pPr>
            <w:r>
              <w:rPr>
                <w:b w:val="false"/>
                <w:bCs w:val="false"/>
                <w:sz w:val="19"/>
                <w:szCs w:val="19"/>
              </w:rPr>
              <w:t xml:space="preserve">67</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Clan boundaries assessed (walkers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Walker-days recorded</w:t>
            </w:r>
          </w:p>
        </w:tc>
        <w:tc>
          <w:tcPr>
            <w:tcW w:type="dxa" w:w="3360"/>
            <w:shd w:fill="F2F2F2" w:val="clear"/>
          </w:tcPr>
          <w:p>
            <w:pPr>
              <w:jc w:val="right"/>
            </w:pPr>
            <w:r>
              <w:rPr>
                <w:b w:val="false"/>
                <w:bCs w:val="false"/>
                <w:sz w:val="19"/>
                <w:szCs w:val="19"/>
              </w:rPr>
              <w:t xml:space="preserve">233</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1,112.9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924.5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Walker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31</w:t>
            </w:r>
          </w:p>
        </w:tc>
        <w:tc>
          <w:tcPr>
            <w:tcW w:type="dxa" w:w="2240"/>
            <w:shd w:fill="F2F2F2" w:val="clear"/>
          </w:tcPr>
          <w:p>
            <w:pPr>
              <w:jc w:val="right"/>
            </w:pPr>
            <w:r>
              <w:rPr>
                <w:b w:val="false"/>
                <w:bCs w:val="false"/>
                <w:sz w:val="19"/>
                <w:szCs w:val="19"/>
              </w:rPr>
              <w:t xml:space="preserve">30,566</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33,109</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28,032</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169.7 km of the outlines in this document was never walked — 26% of the 652.9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13.1%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Custodians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5</w:t>
            </w:r>
          </w:p>
        </w:tc>
        <w:tc>
          <w:tcPr>
            <w:tcW w:type="dxa" w:w="1120"/>
          </w:tcPr>
          <w:p>
            <w:pPr>
              <w:jc w:val="right"/>
            </w:pPr>
            <w:r>
              <w:rPr>
                <w:b w:val="false"/>
                <w:bCs w:val="false"/>
                <w:sz w:val="19"/>
                <w:szCs w:val="19"/>
              </w:rPr>
              <w:t xml:space="preserve">7</w:t>
            </w:r>
          </w:p>
        </w:tc>
        <w:tc>
          <w:tcPr>
            <w:tcW w:type="dxa" w:w="1120"/>
          </w:tcPr>
          <w:p>
            <w:pPr>
              <w:jc w:val="right"/>
            </w:pPr>
            <w:r>
              <w:rPr>
                <w:b w:val="false"/>
                <w:bCs w:val="false"/>
                <w:sz w:val="19"/>
                <w:szCs w:val="19"/>
              </w:rPr>
              <w:t xml:space="preserve">7</w:t>
            </w:r>
          </w:p>
        </w:tc>
        <w:tc>
          <w:tcPr>
            <w:tcW w:type="dxa" w:w="1680"/>
          </w:tcPr>
          <w:p>
            <w:pPr>
              <w:jc w:val="right"/>
            </w:pPr>
            <w:r>
              <w:rPr>
                <w:b w:val="false"/>
                <w:bCs w:val="false"/>
                <w:sz w:val="19"/>
                <w:szCs w:val="19"/>
              </w:rPr>
              <w:t xml:space="preserve">151.6</w:t>
            </w:r>
          </w:p>
        </w:tc>
        <w:tc>
          <w:tcPr>
            <w:tcW w:type="dxa" w:w="1680"/>
          </w:tcPr>
          <w:p>
            <w:pPr>
              <w:jc w:val="right"/>
            </w:pPr>
            <w:r>
              <w:rPr>
                <w:b w:val="false"/>
                <w:bCs w:val="false"/>
                <w:sz w:val="19"/>
                <w:szCs w:val="19"/>
              </w:rPr>
              <w:t xml:space="preserve">125.9</w:t>
            </w:r>
          </w:p>
        </w:tc>
        <w:tc>
          <w:tcPr>
            <w:tcW w:type="dxa" w:w="1680"/>
          </w:tcPr>
          <w:p>
            <w:pPr>
              <w:jc w:val="right"/>
            </w:pPr>
            <w:r>
              <w:rPr>
                <w:b w:val="false"/>
                <w:bCs w:val="false"/>
                <w:sz w:val="19"/>
                <w:szCs w:val="19"/>
              </w:rPr>
              <w:t xml:space="preserve">3,089</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32</w:t>
            </w:r>
          </w:p>
        </w:tc>
        <w:tc>
          <w:tcPr>
            <w:tcW w:type="dxa" w:w="2016"/>
            <w:shd w:fill="F2F2F2" w:val="clear"/>
          </w:tcPr>
          <w:p>
            <w:pPr>
              <w:jc w:val="right"/>
            </w:pPr>
            <w:r>
              <w:rPr>
                <w:b w:val="false"/>
                <w:bCs w:val="false"/>
                <w:sz w:val="19"/>
                <w:szCs w:val="19"/>
              </w:rPr>
              <w:t xml:space="preserve">27</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3</w:t>
            </w:r>
          </w:p>
        </w:tc>
        <w:tc>
          <w:tcPr>
            <w:tcW w:type="dxa" w:w="2016"/>
          </w:tcPr>
          <w:p>
            <w:pPr>
              <w:jc w:val="right"/>
            </w:pPr>
            <w:r>
              <w:rPr>
                <w:b w:val="false"/>
                <w:bCs w:val="false"/>
                <w:sz w:val="19"/>
                <w:szCs w:val="19"/>
              </w:rPr>
              <w:t xml:space="preserve">8</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34</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4,712</w:t>
            </w:r>
          </w:p>
        </w:tc>
        <w:tc>
          <w:tcPr>
            <w:tcW w:type="dxa" w:w="2016"/>
          </w:tcPr>
          <w:p>
            <w:pPr>
              <w:jc w:val="right"/>
            </w:pPr>
            <w:r>
              <w:rPr>
                <w:b w:val="false"/>
                <w:bCs w:val="false"/>
                <w:sz w:val="19"/>
                <w:szCs w:val="19"/>
              </w:rPr>
              <w:t xml:space="preserve">4,649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63 ha of the 4,712 ha falls away, and 5 clan(s) drop out of the overlapping group. 20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as mapped. They are not reconciled, and clans are never merged.</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Blue: boundary walked and closed. Amber: closure inferred. Red: claimed by more than one clan. Purple: walked but too open to give an area.</w:t>
      </w:r>
    </w:p>
    <w:p>
      <w:pPr>
        <w:pStyle w:val="Heading2"/>
      </w:pPr>
      <w:r>
        <w:t xml:space="preserve">Where clans agree</w:t>
      </w:r>
    </w:p>
    <w:p>
      <w:r>
        <w:rPr>
          <w:sz w:val="21"/>
          <w:szCs w:val="21"/>
        </w:rPr>
        <w:t xml:space="preserve">The mirror image of the overlap figures, and just as important. 112 pairs of clans have recorded lines that run within 100 m of each other — they walked the same edge. That is agreement on a boundary, and it does not show up in an overlap table at all. Some of the pairs below share almost their whole recorded line while enclosing no contested ground whatsoever.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Rondi</w:t>
            </w:r>
          </w:p>
        </w:tc>
        <w:tc>
          <w:tcPr>
            <w:tcW w:type="dxa" w:w="2520"/>
          </w:tcPr>
          <w:p>
            <w:pPr>
              <w:jc w:val="right"/>
            </w:pPr>
            <w:r>
              <w:rPr>
                <w:b w:val="false"/>
                <w:bCs w:val="false"/>
                <w:sz w:val="19"/>
                <w:szCs w:val="19"/>
              </w:rPr>
              <w:t xml:space="preserve">Rumbi</w:t>
            </w:r>
          </w:p>
        </w:tc>
        <w:tc>
          <w:tcPr>
            <w:tcW w:type="dxa" w:w="1680"/>
          </w:tcPr>
          <w:p>
            <w:pPr>
              <w:jc w:val="right"/>
            </w:pPr>
            <w:r>
              <w:rPr>
                <w:b w:val="false"/>
                <w:bCs w:val="false"/>
                <w:sz w:val="19"/>
                <w:szCs w:val="19"/>
              </w:rPr>
              <w:t xml:space="preserve">10.5</w:t>
            </w:r>
          </w:p>
        </w:tc>
        <w:tc>
          <w:tcPr>
            <w:tcW w:type="dxa" w:w="1680"/>
          </w:tcPr>
          <w:p>
            <w:pPr>
              <w:jc w:val="right"/>
            </w:pPr>
            <w:r>
              <w:rPr>
                <w:b w:val="false"/>
                <w:bCs w:val="false"/>
                <w:sz w:val="19"/>
                <w:szCs w:val="19"/>
              </w:rPr>
              <w:t xml:space="preserve">17.7%</w:t>
            </w:r>
          </w:p>
        </w:tc>
        <w:tc>
          <w:tcPr>
            <w:tcW w:type="dxa" w:w="1680"/>
          </w:tcPr>
          <w:p>
            <w:pPr>
              <w:jc w:val="right"/>
            </w:pPr>
            <w:r>
              <w:rPr>
                <w:b w:val="false"/>
                <w:bCs w:val="false"/>
                <w:sz w:val="19"/>
                <w:szCs w:val="19"/>
              </w:rPr>
              <w:t xml:space="preserve">33.5%</w:t>
            </w:r>
          </w:p>
        </w:tc>
      </w:tr>
      <w:tr>
        <w:tc>
          <w:tcPr>
            <w:tcW w:type="dxa" w:w="2520"/>
            <w:shd w:fill="F2F2F2" w:val="clear"/>
          </w:tcPr>
          <w:p>
            <w:pPr>
              <w:jc w:val="left"/>
            </w:pPr>
            <w:r>
              <w:rPr>
                <w:b w:val="false"/>
                <w:bCs w:val="false"/>
                <w:sz w:val="19"/>
                <w:szCs w:val="19"/>
              </w:rPr>
              <w:t xml:space="preserve">Gumuri</w:t>
            </w:r>
          </w:p>
        </w:tc>
        <w:tc>
          <w:tcPr>
            <w:tcW w:type="dxa" w:w="2520"/>
            <w:shd w:fill="F2F2F2" w:val="clear"/>
          </w:tcPr>
          <w:p>
            <w:pPr>
              <w:jc w:val="right"/>
            </w:pPr>
            <w:r>
              <w:rPr>
                <w:b w:val="false"/>
                <w:bCs w:val="false"/>
                <w:sz w:val="19"/>
                <w:szCs w:val="19"/>
              </w:rPr>
              <w:t xml:space="preserve">Rondi</w:t>
            </w:r>
          </w:p>
        </w:tc>
        <w:tc>
          <w:tcPr>
            <w:tcW w:type="dxa" w:w="1680"/>
            <w:shd w:fill="F2F2F2" w:val="clear"/>
          </w:tcPr>
          <w:p>
            <w:pPr>
              <w:jc w:val="right"/>
            </w:pPr>
            <w:r>
              <w:rPr>
                <w:b w:val="false"/>
                <w:bCs w:val="false"/>
                <w:sz w:val="19"/>
                <w:szCs w:val="19"/>
              </w:rPr>
              <w:t xml:space="preserve">9.2</w:t>
            </w:r>
          </w:p>
        </w:tc>
        <w:tc>
          <w:tcPr>
            <w:tcW w:type="dxa" w:w="1680"/>
            <w:shd w:fill="F2F2F2" w:val="clear"/>
          </w:tcPr>
          <w:p>
            <w:pPr>
              <w:jc w:val="right"/>
            </w:pPr>
            <w:r>
              <w:rPr>
                <w:b w:val="false"/>
                <w:bCs w:val="false"/>
                <w:sz w:val="19"/>
                <w:szCs w:val="19"/>
              </w:rPr>
              <w:t xml:space="preserve">63.0%</w:t>
            </w:r>
          </w:p>
        </w:tc>
        <w:tc>
          <w:tcPr>
            <w:tcW w:type="dxa" w:w="1680"/>
            <w:shd w:fill="F2F2F2" w:val="clear"/>
          </w:tcPr>
          <w:p>
            <w:pPr>
              <w:jc w:val="right"/>
            </w:pPr>
            <w:r>
              <w:rPr>
                <w:b w:val="false"/>
                <w:bCs w:val="false"/>
                <w:sz w:val="19"/>
                <w:szCs w:val="19"/>
              </w:rPr>
              <w:t xml:space="preserve">15.5%</w:t>
            </w:r>
          </w:p>
        </w:tc>
      </w:tr>
      <w:tr>
        <w:tc>
          <w:tcPr>
            <w:tcW w:type="dxa" w:w="2520"/>
          </w:tcPr>
          <w:p>
            <w:pPr>
              <w:jc w:val="left"/>
            </w:pPr>
            <w:r>
              <w:rPr>
                <w:b w:val="false"/>
                <w:bCs w:val="false"/>
                <w:sz w:val="19"/>
                <w:szCs w:val="19"/>
              </w:rPr>
              <w:t xml:space="preserve">Natang</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8.8</w:t>
            </w:r>
          </w:p>
        </w:tc>
        <w:tc>
          <w:tcPr>
            <w:tcW w:type="dxa" w:w="1680"/>
          </w:tcPr>
          <w:p>
            <w:pPr>
              <w:jc w:val="right"/>
            </w:pPr>
            <w:r>
              <w:rPr>
                <w:b w:val="false"/>
                <w:bCs w:val="false"/>
                <w:sz w:val="19"/>
                <w:szCs w:val="19"/>
              </w:rPr>
              <w:t xml:space="preserve">16.0%</w:t>
            </w:r>
          </w:p>
        </w:tc>
        <w:tc>
          <w:tcPr>
            <w:tcW w:type="dxa" w:w="1680"/>
          </w:tcPr>
          <w:p>
            <w:pPr>
              <w:jc w:val="right"/>
            </w:pPr>
            <w:r>
              <w:rPr>
                <w:b w:val="false"/>
                <w:bCs w:val="false"/>
                <w:sz w:val="19"/>
                <w:szCs w:val="19"/>
              </w:rPr>
              <w:t xml:space="preserve">25.1%</w:t>
            </w:r>
          </w:p>
        </w:tc>
      </w:tr>
      <w:tr>
        <w:tc>
          <w:tcPr>
            <w:tcW w:type="dxa" w:w="2520"/>
            <w:shd w:fill="F2F2F2" w:val="clear"/>
          </w:tcPr>
          <w:p>
            <w:pPr>
              <w:jc w:val="left"/>
            </w:pPr>
            <w:r>
              <w:rPr>
                <w:b w:val="false"/>
                <w:bCs w:val="false"/>
                <w:sz w:val="19"/>
                <w:szCs w:val="19"/>
              </w:rPr>
              <w:t xml:space="preserve">Jariji</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8.6</w:t>
            </w:r>
          </w:p>
        </w:tc>
        <w:tc>
          <w:tcPr>
            <w:tcW w:type="dxa" w:w="1680"/>
            <w:shd w:fill="F2F2F2" w:val="clear"/>
          </w:tcPr>
          <w:p>
            <w:pPr>
              <w:jc w:val="right"/>
            </w:pPr>
            <w:r>
              <w:rPr>
                <w:b w:val="false"/>
                <w:bCs w:val="false"/>
                <w:sz w:val="19"/>
                <w:szCs w:val="19"/>
              </w:rPr>
              <w:t xml:space="preserve">35.6%</w:t>
            </w:r>
          </w:p>
        </w:tc>
        <w:tc>
          <w:tcPr>
            <w:tcW w:type="dxa" w:w="1680"/>
            <w:shd w:fill="F2F2F2" w:val="clear"/>
          </w:tcPr>
          <w:p>
            <w:pPr>
              <w:jc w:val="right"/>
            </w:pPr>
            <w:r>
              <w:rPr>
                <w:b w:val="false"/>
                <w:bCs w:val="false"/>
                <w:sz w:val="19"/>
                <w:szCs w:val="19"/>
              </w:rPr>
              <w:t xml:space="preserve">24.6%</w:t>
            </w:r>
          </w:p>
        </w:tc>
      </w:tr>
      <w:tr>
        <w:tc>
          <w:tcPr>
            <w:tcW w:type="dxa" w:w="2520"/>
          </w:tcPr>
          <w:p>
            <w:pPr>
              <w:jc w:val="left"/>
            </w:pPr>
            <w:r>
              <w:rPr>
                <w:b w:val="false"/>
                <w:bCs w:val="false"/>
                <w:sz w:val="19"/>
                <w:szCs w:val="19"/>
              </w:rPr>
              <w:t xml:space="preserve">Borori</w:t>
            </w:r>
          </w:p>
        </w:tc>
        <w:tc>
          <w:tcPr>
            <w:tcW w:type="dxa" w:w="2520"/>
          </w:tcPr>
          <w:p>
            <w:pPr>
              <w:jc w:val="right"/>
            </w:pPr>
            <w:r>
              <w:rPr>
                <w:b w:val="false"/>
                <w:bCs w:val="false"/>
                <w:sz w:val="19"/>
                <w:szCs w:val="19"/>
              </w:rPr>
              <w:t xml:space="preserve">Mariura</w:t>
            </w:r>
          </w:p>
        </w:tc>
        <w:tc>
          <w:tcPr>
            <w:tcW w:type="dxa" w:w="1680"/>
          </w:tcPr>
          <w:p>
            <w:pPr>
              <w:jc w:val="right"/>
            </w:pPr>
            <w:r>
              <w:rPr>
                <w:b w:val="false"/>
                <w:bCs w:val="false"/>
                <w:sz w:val="19"/>
                <w:szCs w:val="19"/>
              </w:rPr>
              <w:t xml:space="preserve">8.4</w:t>
            </w:r>
          </w:p>
        </w:tc>
        <w:tc>
          <w:tcPr>
            <w:tcW w:type="dxa" w:w="1680"/>
          </w:tcPr>
          <w:p>
            <w:pPr>
              <w:jc w:val="right"/>
            </w:pPr>
            <w:r>
              <w:rPr>
                <w:b w:val="false"/>
                <w:bCs w:val="false"/>
                <w:sz w:val="19"/>
                <w:szCs w:val="19"/>
              </w:rPr>
              <w:t xml:space="preserve">25.7%</w:t>
            </w:r>
          </w:p>
        </w:tc>
        <w:tc>
          <w:tcPr>
            <w:tcW w:type="dxa" w:w="1680"/>
          </w:tcPr>
          <w:p>
            <w:pPr>
              <w:jc w:val="right"/>
            </w:pPr>
            <w:r>
              <w:rPr>
                <w:b w:val="false"/>
                <w:bCs w:val="false"/>
                <w:sz w:val="19"/>
                <w:szCs w:val="19"/>
              </w:rPr>
              <w:t xml:space="preserve">20.5%</w:t>
            </w:r>
          </w:p>
        </w:tc>
      </w:tr>
      <w:tr>
        <w:tc>
          <w:tcPr>
            <w:tcW w:type="dxa" w:w="2520"/>
            <w:shd w:fill="F2F2F2" w:val="clear"/>
          </w:tcPr>
          <w:p>
            <w:pPr>
              <w:jc w:val="left"/>
            </w:pPr>
            <w:r>
              <w:rPr>
                <w:b w:val="false"/>
                <w:bCs w:val="false"/>
                <w:sz w:val="19"/>
                <w:szCs w:val="19"/>
              </w:rPr>
              <w:t xml:space="preserve">Rumbi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8.0</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20.2%</w:t>
            </w:r>
          </w:p>
        </w:tc>
      </w:tr>
      <w:tr>
        <w:tc>
          <w:tcPr>
            <w:tcW w:type="dxa" w:w="2520"/>
          </w:tcPr>
          <w:p>
            <w:pPr>
              <w:jc w:val="left"/>
            </w:pPr>
            <w:r>
              <w:rPr>
                <w:b w:val="false"/>
                <w:bCs w:val="false"/>
                <w:sz w:val="19"/>
                <w:szCs w:val="19"/>
              </w:rPr>
              <w:t xml:space="preserve">Mariura</w:t>
            </w:r>
          </w:p>
        </w:tc>
        <w:tc>
          <w:tcPr>
            <w:tcW w:type="dxa" w:w="2520"/>
          </w:tcPr>
          <w:p>
            <w:pPr>
              <w:jc w:val="right"/>
            </w:pPr>
            <w:r>
              <w:rPr>
                <w:b w:val="false"/>
                <w:bCs w:val="false"/>
                <w:sz w:val="19"/>
                <w:szCs w:val="19"/>
              </w:rPr>
              <w:t xml:space="preserve">Naharaura</w:t>
            </w:r>
          </w:p>
        </w:tc>
        <w:tc>
          <w:tcPr>
            <w:tcW w:type="dxa" w:w="1680"/>
          </w:tcPr>
          <w:p>
            <w:pPr>
              <w:jc w:val="right"/>
            </w:pPr>
            <w:r>
              <w:rPr>
                <w:b w:val="false"/>
                <w:bCs w:val="false"/>
                <w:sz w:val="19"/>
                <w:szCs w:val="19"/>
              </w:rPr>
              <w:t xml:space="preserve">7.9</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28.3%</w:t>
            </w:r>
          </w:p>
        </w:tc>
      </w:tr>
      <w:tr>
        <w:tc>
          <w:tcPr>
            <w:tcW w:type="dxa" w:w="2520"/>
            <w:shd w:fill="F2F2F2" w:val="clear"/>
          </w:tcPr>
          <w:p>
            <w:pPr>
              <w:jc w:val="left"/>
            </w:pPr>
            <w:r>
              <w:rPr>
                <w:b w:val="false"/>
                <w:bCs w:val="false"/>
                <w:sz w:val="19"/>
                <w:szCs w:val="19"/>
              </w:rPr>
              <w:t xml:space="preserve">Mungaikol</w:t>
            </w:r>
          </w:p>
        </w:tc>
        <w:tc>
          <w:tcPr>
            <w:tcW w:type="dxa" w:w="2520"/>
            <w:shd w:fill="F2F2F2" w:val="clear"/>
          </w:tcPr>
          <w:p>
            <w:pPr>
              <w:jc w:val="right"/>
            </w:pPr>
            <w:r>
              <w:rPr>
                <w:b w:val="false"/>
                <w:bCs w:val="false"/>
                <w:sz w:val="19"/>
                <w:szCs w:val="19"/>
              </w:rPr>
              <w:t xml:space="preserve">Uremkol</w:t>
            </w:r>
          </w:p>
        </w:tc>
        <w:tc>
          <w:tcPr>
            <w:tcW w:type="dxa" w:w="1680"/>
            <w:shd w:fill="F2F2F2" w:val="clear"/>
          </w:tcPr>
          <w:p>
            <w:pPr>
              <w:jc w:val="right"/>
            </w:pPr>
            <w:r>
              <w:rPr>
                <w:b w:val="false"/>
                <w:bCs w:val="false"/>
                <w:sz w:val="19"/>
                <w:szCs w:val="19"/>
              </w:rPr>
              <w:t xml:space="preserve">7.6</w:t>
            </w:r>
          </w:p>
        </w:tc>
        <w:tc>
          <w:tcPr>
            <w:tcW w:type="dxa" w:w="1680"/>
            <w:shd w:fill="F2F2F2" w:val="clear"/>
          </w:tcPr>
          <w:p>
            <w:pPr>
              <w:jc w:val="right"/>
            </w:pPr>
            <w:r>
              <w:rPr>
                <w:b w:val="false"/>
                <w:bCs w:val="false"/>
                <w:sz w:val="19"/>
                <w:szCs w:val="19"/>
              </w:rPr>
              <w:t xml:space="preserve">51.2%</w:t>
            </w:r>
          </w:p>
        </w:tc>
        <w:tc>
          <w:tcPr>
            <w:tcW w:type="dxa" w:w="1680"/>
            <w:shd w:fill="F2F2F2" w:val="clear"/>
          </w:tcPr>
          <w:p>
            <w:pPr>
              <w:jc w:val="right"/>
            </w:pPr>
            <w:r>
              <w:rPr>
                <w:b w:val="false"/>
                <w:bCs w:val="false"/>
                <w:sz w:val="19"/>
                <w:szCs w:val="19"/>
              </w:rPr>
              <w:t xml:space="preserve">67.2%</w:t>
            </w:r>
          </w:p>
        </w:tc>
      </w:tr>
      <w:tr>
        <w:tc>
          <w:tcPr>
            <w:tcW w:type="dxa" w:w="2520"/>
          </w:tcPr>
          <w:p>
            <w:pPr>
              <w:jc w:val="left"/>
            </w:pPr>
            <w:r>
              <w:rPr>
                <w:b w:val="false"/>
                <w:bCs w:val="false"/>
                <w:sz w:val="19"/>
                <w:szCs w:val="19"/>
              </w:rPr>
              <w:t xml:space="preserve">Rondi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11.8%</w:t>
            </w:r>
          </w:p>
        </w:tc>
        <w:tc>
          <w:tcPr>
            <w:tcW w:type="dxa" w:w="1680"/>
          </w:tcPr>
          <w:p>
            <w:pPr>
              <w:jc w:val="right"/>
            </w:pPr>
            <w:r>
              <w:rPr>
                <w:b w:val="false"/>
                <w:bCs w:val="false"/>
                <w:sz w:val="19"/>
                <w:szCs w:val="19"/>
              </w:rPr>
              <w:t xml:space="preserve">8.7%</w:t>
            </w:r>
          </w:p>
        </w:tc>
      </w:tr>
      <w:tr>
        <w:tc>
          <w:tcPr>
            <w:tcW w:type="dxa" w:w="2520"/>
            <w:shd w:fill="F2F2F2" w:val="clear"/>
          </w:tcPr>
          <w:p>
            <w:pPr>
              <w:jc w:val="left"/>
            </w:pPr>
            <w:r>
              <w:rPr>
                <w:b w:val="false"/>
                <w:bCs w:val="false"/>
                <w:sz w:val="19"/>
                <w:szCs w:val="19"/>
              </w:rPr>
              <w:t xml:space="preserve">Manuvoora</w:t>
            </w:r>
          </w:p>
        </w:tc>
        <w:tc>
          <w:tcPr>
            <w:tcW w:type="dxa" w:w="2520"/>
            <w:shd w:fill="F2F2F2" w:val="clear"/>
          </w:tcPr>
          <w:p>
            <w:pPr>
              <w:jc w:val="right"/>
            </w:pPr>
            <w:r>
              <w:rPr>
                <w:b w:val="false"/>
                <w:bCs w:val="false"/>
                <w:sz w:val="19"/>
                <w:szCs w:val="19"/>
              </w:rPr>
              <w:t xml:space="preserve">Pina Ora</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11.3%</w:t>
            </w:r>
          </w:p>
        </w:tc>
        <w:tc>
          <w:tcPr>
            <w:tcW w:type="dxa" w:w="1680"/>
            <w:shd w:fill="F2F2F2" w:val="clear"/>
          </w:tcPr>
          <w:p>
            <w:pPr>
              <w:jc w:val="right"/>
            </w:pPr>
            <w:r>
              <w:rPr>
                <w:b w:val="false"/>
                <w:bCs w:val="false"/>
                <w:sz w:val="19"/>
                <w:szCs w:val="19"/>
              </w:rPr>
              <w:t xml:space="preserve">19.0%</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Sugulkol</w:t>
            </w:r>
          </w:p>
        </w:tc>
        <w:tc>
          <w:tcPr>
            <w:tcW w:type="dxa" w:w="1680"/>
          </w:tcPr>
          <w:p>
            <w:pPr>
              <w:jc w:val="right"/>
            </w:pPr>
            <w:r>
              <w:rPr>
                <w:b w:val="false"/>
                <w:bCs w:val="false"/>
                <w:sz w:val="19"/>
                <w:szCs w:val="19"/>
              </w:rPr>
              <w:t xml:space="preserve">5.9</w:t>
            </w:r>
          </w:p>
        </w:tc>
        <w:tc>
          <w:tcPr>
            <w:tcW w:type="dxa" w:w="1680"/>
          </w:tcPr>
          <w:p>
            <w:pPr>
              <w:jc w:val="right"/>
            </w:pPr>
            <w:r>
              <w:rPr>
                <w:b w:val="false"/>
                <w:bCs w:val="false"/>
                <w:sz w:val="19"/>
                <w:szCs w:val="19"/>
              </w:rPr>
              <w:t xml:space="preserve">15.1%</w:t>
            </w:r>
          </w:p>
        </w:tc>
        <w:tc>
          <w:tcPr>
            <w:tcW w:type="dxa" w:w="1680"/>
          </w:tcPr>
          <w:p>
            <w:pPr>
              <w:jc w:val="right"/>
            </w:pPr>
            <w:r>
              <w:rPr>
                <w:b w:val="false"/>
                <w:bCs w:val="false"/>
                <w:sz w:val="19"/>
                <w:szCs w:val="19"/>
              </w:rPr>
              <w:t xml:space="preserve">24.4%</w:t>
            </w:r>
          </w:p>
        </w:tc>
      </w:tr>
    </w:tbl>
    <w:p>
      <w:pPr>
        <w:spacing w:after="120" w:before="60"/>
      </w:pPr>
      <w:r>
        <w:rPr>
          <w:i/>
          <w:iCs/>
          <w:color w:val="595959"/>
          <w:sz w:val="19"/>
          <w:szCs w:val="19"/>
        </w:rPr>
        <w:t xml:space="preserve">Read alongside the overlap table. A pair appearing here and not there has agreed a boundary; a pair appearing in both has agreed part of one and disputes the rest.</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custodians walked, their tracks are joined into a single survey — walkers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two clans both claim</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Shared line</w:t>
            </w:r>
          </w:p>
        </w:tc>
        <w:tc>
          <w:tcPr>
            <w:tcW w:type="dxa" w:w="7056"/>
          </w:tcPr>
          <w:p>
            <w:pPr>
              <w:jc w:val="right"/>
            </w:pPr>
            <w:r>
              <w:rPr>
                <w:b w:val="false"/>
                <w:bCs w:val="false"/>
                <w:sz w:val="19"/>
                <w:szCs w:val="19"/>
              </w:rPr>
              <w:t xml:space="preserve">Where this clan's line runs within 100 m of another clan's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custodian's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walkers' lines. Where it follows a walk you see the walker's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mapped land is pale grey and labelled. Ground both clans claim is shaded red.</w:t>
      </w:r>
    </w:p>
    <w:p>
      <w:pPr>
        <w:pStyle w:val="ListParagraph"/>
        <w:numPr>
          <w:ilvl w:val="0"/>
          <w:numId w:val="1"/>
        </w:numPr>
        <w:spacing w:after="60"/>
      </w:pPr>
      <w:r>
        <w:rPr>
          <w:sz w:val="20"/>
          <w:szCs w:val="20"/>
        </w:rPr>
        <w:t xml:space="preserve">Where a clan's walk does not close, and so has no area to compare, any other clan's line running alongside it is drawn in grey instead — that is the most useful context such a map can carry.</w:t>
      </w:r>
    </w:p>
    <w:p>
      <w:r>
        <w:br w:type="page"/>
      </w:r>
    </w:p>
    <w:p>
      <w:pPr>
        <w:pStyle w:val="Heading1"/>
      </w:pPr>
      <w:r>
        <w:t xml:space="preserve">3. Clans</w:t>
      </w:r>
    </w:p>
    <w:p>
      <w:r>
        <w:rPr>
          <w:sz w:val="21"/>
          <w:szCs w:val="21"/>
        </w:rPr>
        <w:t xml:space="preserve">47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Overlaps 2 other clans by more than the 100 m tolerance: Murai (Z2) (6 ha, 4% of this clan's land); Gariniko (4 ha, 3% of this clan's land).</w:t>
      </w:r>
    </w:p>
    <w:p>
      <w:pPr>
        <w:pStyle w:val="ListParagraph"/>
        <w:numPr>
          <w:ilvl w:val="0"/>
          <w:numId w:val="1"/>
        </w:numPr>
        <w:spacing w:after="60"/>
      </w:pPr>
      <w:r>
        <w:rPr>
          <w:sz w:val="20"/>
          <w:szCs w:val="20"/>
        </w:rPr>
        <w:t xml:space="preserve">A further 1 clan (Kasaki)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Murai (Z2), Gariniko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52% of this clan's line runs alongside Gariniko's. Is that a boundary the two clans share and agree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Asoro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Overlaps 2 other clans by more than the 100 m tolerance: Sukandi (232 ha, 7% of this clan's land); Juaiko (15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Sukandi, Juaiko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2943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432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Bujevi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10% of this clan's recorded line runs within 100 m of Nituri's.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47148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148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Gariniko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Overlaps 3 other clans by more than the 100 m tolerance: Tuoko (7 ha, 6% of this clan's land); Asingi (4 ha, 4% of this clan's land); Nituri (3 ha, 3% of this clan's land).</w:t>
      </w:r>
    </w:p>
    <w:p>
      <w:pPr>
        <w:pStyle w:val="ListParagraph"/>
        <w:numPr>
          <w:ilvl w:val="0"/>
          <w:numId w:val="1"/>
        </w:numPr>
        <w:spacing w:after="60"/>
      </w:pPr>
      <w:r>
        <w:rPr>
          <w:sz w:val="20"/>
          <w:szCs w:val="20"/>
        </w:rPr>
        <w:t xml:space="preserve">A further 2 clans (Kasaki, Murai (Z2))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Tuoko, Asingi, Nituri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59% of this clan's line runs alongside Asingi's. Is that a boundary the two clans share and agree 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371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7185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Juaiko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Overlaps 3 other clans by more than the 100 m tolerance: Sukandi (205 ha, 16% of this clan's land); Asoro (15 ha, 1% of this clan's land); Manoko (12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Sukandi, Asoro, Manoko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6099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099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Kasaki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Overlaps 4 other clans by more than the 100 m tolerance: Tuoko (157 ha, 29% of this clan's land); Murai (Z2) (154 ha, 29% of this clan's land); Nituri (59 ha, 11% of this clan's land); Majanko (40 ha, 7% of this clan's land).</w:t>
      </w:r>
    </w:p>
    <w:p>
      <w:pPr>
        <w:pStyle w:val="ListParagraph"/>
        <w:numPr>
          <w:ilvl w:val="0"/>
          <w:numId w:val="1"/>
        </w:numPr>
        <w:spacing w:after="60"/>
      </w:pPr>
      <w:r>
        <w:rPr>
          <w:sz w:val="20"/>
          <w:szCs w:val="20"/>
        </w:rPr>
        <w:t xml:space="preserve">A further 2 clans (Gariniko, Asingi)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Tuoko, Murai (Z2), Nituri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810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Majanko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Overlaps 3 other clans by more than the 100 m tolerance: Manoko (65 ha, 24% of this clan's land); Kasaki (40 ha, 15% of this clan's land); Tuoko (13 ha, 5%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Manoko, Kasaki, Tuoko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4181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814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Manoko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Overlaps 2 other clans by more than the 100 m tolerance: Majanko (65 ha, 16% of this clan's land); Juaiko (12 ha, 3% of this clan's land).</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Majanko, Juaiko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3371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7185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Murai (Z2)</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Overlaps 2 other clans by more than the 100 m tolerance: Kasaki (154 ha, 78% of this clan's land); Asingi (6 ha, 3% of this clan's land).</w:t>
      </w:r>
    </w:p>
    <w:p>
      <w:pPr>
        <w:pStyle w:val="ListParagraph"/>
        <w:numPr>
          <w:ilvl w:val="0"/>
          <w:numId w:val="1"/>
        </w:numPr>
        <w:spacing w:after="60"/>
      </w:pPr>
      <w:r>
        <w:rPr>
          <w:sz w:val="20"/>
          <w:szCs w:val="20"/>
        </w:rPr>
        <w:t xml:space="preserve">A further 1 clan (Gariniko)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Kasaki, Asingi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Nituri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walkers adds 5,275 ha: separately 0 ha, joined 5,275 ha. The walkers covered different stretches of one boundary.</w:t>
      </w:r>
    </w:p>
    <w:p>
      <w:pPr>
        <w:pStyle w:val="ListParagraph"/>
        <w:numPr>
          <w:ilvl w:val="0"/>
          <w:numId w:val="1"/>
        </w:numPr>
        <w:spacing w:after="60"/>
      </w:pPr>
      <w:r>
        <w:rPr>
          <w:sz w:val="20"/>
          <w:szCs w:val="20"/>
        </w:rPr>
        <w:t xml:space="preserve">Overlaps 3 other clans by more than the 100 m tolerance: Tuoko (2,199 ha, 42% of this clan's land); Kasaki (59 ha, 1% of this clan's land); Gariniko (3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Is the ground shared with Tuoko, Kasaki, Gariniko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Rondi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walkers adds 307 ha: separately 1,256 ha, joined 1,563 ha. The walkers covered different stretches of one boundary.</w:t>
      </w:r>
    </w:p>
    <w:p>
      <w:pPr>
        <w:pStyle w:val="ListParagraph"/>
        <w:numPr>
          <w:ilvl w:val="0"/>
          <w:numId w:val="1"/>
        </w:numPr>
        <w:spacing w:after="60"/>
      </w:pPr>
      <w:r>
        <w:rPr>
          <w:sz w:val="20"/>
          <w:szCs w:val="20"/>
        </w:rPr>
        <w:t xml:space="preserve">Overlaps 1 other clan by more than the 100 m tolerance: Sukandi (212 ha, 14% of this clan's land).</w:t>
      </w:r>
    </w:p>
    <w:p>
      <w:pPr>
        <w:pStyle w:val="ListParagraph"/>
        <w:numPr>
          <w:ilvl w:val="0"/>
          <w:numId w:val="1"/>
        </w:numPr>
        <w:spacing w:after="60"/>
      </w:pPr>
      <w:r>
        <w:rPr>
          <w:sz w:val="20"/>
          <w:szCs w:val="20"/>
        </w:rPr>
        <w:t xml:space="preserve">A further 1 clan (Binunkol)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Sukandi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8195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95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Rumbi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50% of this clan's recorded line runs within 100 m of Sukandi's.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4629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2915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Sukandi</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walkers costs 467 ha: separately they give 2,368 ha, joined 1,901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3 other clans by more than the 100 m tolerance: Asoro (232 ha, 12% of this clan's land); Rondi (212 ha, 11% of this clan's land); Juaiko (205 ha, 11% of this clan's land).</w:t>
      </w:r>
    </w:p>
    <w:p>
      <w:pPr>
        <w:pStyle w:val="ListParagraph"/>
        <w:numPr>
          <w:ilvl w:val="0"/>
          <w:numId w:val="1"/>
        </w:numPr>
        <w:spacing w:after="60"/>
      </w:pPr>
      <w:r>
        <w:rPr>
          <w:sz w:val="20"/>
          <w:szCs w:val="20"/>
        </w:rPr>
        <w:t xml:space="preserve">A further 2 clans (Jariji, Binunkol)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Asoro, Rondi, Juaiko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4276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767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Tuoko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walkers adds 1,995 ha: separately 1,681 ha, joined 3,676 ha. The walkers covered different stretches of one boundary.</w:t>
      </w:r>
    </w:p>
    <w:p>
      <w:pPr>
        <w:pStyle w:val="ListParagraph"/>
        <w:numPr>
          <w:ilvl w:val="0"/>
          <w:numId w:val="1"/>
        </w:numPr>
        <w:spacing w:after="60"/>
      </w:pPr>
      <w:r>
        <w:rPr>
          <w:sz w:val="20"/>
          <w:szCs w:val="20"/>
        </w:rPr>
        <w:t xml:space="preserve">Overlaps 4 other clans by more than the 100 m tolerance: Nituri (2,199 ha, 60% of this clan's land); Kasaki (157 ha, 4% of this clan's land); Majanko (13 ha, 0% of this clan's land); Gariniko (7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Nituri, Kasaki, Majanko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838575"/>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Zambiko</w:t>
      </w:r>
    </w:p>
    <w:p>
      <w:pPr>
        <w:spacing w:after="120" w:before="60"/>
      </w:pPr>
      <w:r>
        <w:rPr>
          <w:i/>
          <w:iCs/>
          <w:color w:val="595959"/>
          <w:sz w:val="19"/>
          <w:szCs w:val="19"/>
        </w:rPr>
        <w:t xml:space="preserve">Zone 2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27% of this clan's recorded line runs within 100 m of Juaiko's.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94% of this clan's recorded line runs within 100 m of Nui's.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pStyle w:val="ListParagraph"/>
        <w:numPr>
          <w:ilvl w:val="0"/>
          <w:numId w:val="1"/>
        </w:numPr>
        <w:spacing w:after="60"/>
      </w:pPr>
      <w:r>
        <w:rPr>
          <w:sz w:val="20"/>
          <w:szCs w:val="20"/>
        </w:rPr>
        <w:t xml:space="preserve">94% of this clan's line runs alongside Nui's. Is that a boundary the two clans share and agree on?</w:t>
      </w:r>
    </w:p>
    <w:p>
      <w:pPr>
        <w:spacing w:before="160"/>
      </w:pPr>
      <w:r>
        <w:rPr>
          <w:b/>
          <w:bCs/>
          <w:sz w:val="21"/>
          <w:szCs w:val="21"/>
        </w:rPr>
        <w:t xml:space="preserve">Map</w:t>
      </w:r>
    </w:p>
    <w:p>
      <w:pPr>
        <w:jc w:val="center"/>
      </w:pPr>
      <w:r>
        <w:drawing>
          <wp:inline distT="0" distB="0" distL="0" distR="0">
            <wp:extent cx="4629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291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Giroiko</w:t>
      </w:r>
    </w:p>
    <w:p>
      <w:pPr>
        <w:spacing w:after="120" w:before="60"/>
      </w:pPr>
      <w:r>
        <w:rPr>
          <w:i/>
          <w:iCs/>
          <w:color w:val="595959"/>
          <w:sz w:val="19"/>
          <w:szCs w:val="19"/>
        </w:rPr>
        <w:t xml:space="preserve">Zone 3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69 ha: separately they give 78 ha, joined 10 ha. This happens where walkers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spacing w:before="160"/>
      </w:pPr>
      <w:r>
        <w:rPr>
          <w:b/>
          <w:bCs/>
          <w:sz w:val="21"/>
          <w:szCs w:val="21"/>
        </w:rPr>
        <w:t xml:space="preserve">Map</w:t>
      </w:r>
    </w:p>
    <w:p>
      <w:pPr>
        <w:jc w:val="center"/>
      </w:pPr>
      <w:r>
        <w:drawing>
          <wp:inline distT="0" distB="0" distL="0" distR="0">
            <wp:extent cx="37242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2427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Gumuri</w:t>
      </w:r>
    </w:p>
    <w:p>
      <w:pPr>
        <w:spacing w:after="120" w:before="60"/>
      </w:pPr>
      <w:r>
        <w:rPr>
          <w:i/>
          <w:iCs/>
          <w:color w:val="595959"/>
          <w:sz w:val="19"/>
          <w:szCs w:val="19"/>
        </w:rPr>
        <w:t xml:space="preserve">Zone 3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63% of this clan's recorded line runs within 100 m of Rondi's.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pStyle w:val="ListParagraph"/>
        <w:numPr>
          <w:ilvl w:val="0"/>
          <w:numId w:val="1"/>
        </w:numPr>
        <w:spacing w:after="60"/>
      </w:pPr>
      <w:r>
        <w:rPr>
          <w:sz w:val="20"/>
          <w:szCs w:val="20"/>
        </w:rPr>
        <w:t xml:space="preserve">63% of this clan's line runs alongside Rondi's. Is that a boundary the two clans share and agree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Nui</w:t>
      </w:r>
    </w:p>
    <w:p>
      <w:pPr>
        <w:spacing w:after="120" w:before="60"/>
      </w:pPr>
      <w:r>
        <w:rPr>
          <w:i/>
          <w:iCs/>
          <w:color w:val="595959"/>
          <w:sz w:val="19"/>
          <w:szCs w:val="19"/>
        </w:rPr>
        <w:t xml:space="preserve">Zone 3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64% of this clan's recorded line runs within 100 m of Deari's.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pStyle w:val="ListParagraph"/>
        <w:numPr>
          <w:ilvl w:val="0"/>
          <w:numId w:val="1"/>
        </w:numPr>
        <w:spacing w:after="60"/>
      </w:pPr>
      <w:r>
        <w:rPr>
          <w:sz w:val="20"/>
          <w:szCs w:val="20"/>
        </w:rPr>
        <w:t xml:space="preserve">64% of this clan's line runs alongside Deari's. Is that a boundary the two clans share and agree on?</w:t>
      </w:r>
    </w:p>
    <w:p>
      <w:pPr>
        <w:spacing w:before="160"/>
      </w:pPr>
      <w:r>
        <w:rPr>
          <w:b/>
          <w:bCs/>
          <w:sz w:val="21"/>
          <w:szCs w:val="21"/>
        </w:rPr>
        <w:t xml:space="preserve">Map</w:t>
      </w:r>
    </w:p>
    <w:p>
      <w:pPr>
        <w:jc w:val="center"/>
      </w:pPr>
      <w:r>
        <w:drawing>
          <wp:inline distT="0" distB="0" distL="0" distR="0">
            <wp:extent cx="45339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339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11.3%</w:t>
            </w:r>
          </w:p>
        </w:tc>
      </w:tr>
      <w:tr>
        <w:tc>
          <w:tcPr>
            <w:tcW w:type="dxa" w:w="5040"/>
            <w:shd w:fill="F2F2F2" w:val="clear"/>
          </w:tcPr>
          <w:p>
            <w:pPr>
              <w:jc w:val="left"/>
            </w:pPr>
            <w:r>
              <w:rPr>
                <w:b w:val="false"/>
                <w:bCs w:val="false"/>
                <w:sz w:val="19"/>
                <w:szCs w:val="19"/>
              </w:rPr>
              <w:t xml:space="preserve">Nupa Ora</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1,238 ha: separately they give 2,066 ha, joined 828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No overlapping area, but 11% of this clan's recorded line runs within 100 m of Pina Ora's.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105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051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Mariura</w:t>
      </w:r>
    </w:p>
    <w:p>
      <w:pPr>
        <w:spacing w:after="120" w:before="60"/>
      </w:pPr>
      <w:r>
        <w:rPr>
          <w:i/>
          <w:iCs/>
          <w:color w:val="595959"/>
          <w:sz w:val="19"/>
          <w:szCs w:val="19"/>
        </w:rPr>
        <w:t xml:space="preserve">Zone 6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walkers adds 855 ha: separately 0 ha, joined 855 ha. The walkers covered different stretches of one boundary.</w:t>
      </w:r>
    </w:p>
    <w:p>
      <w:pPr>
        <w:pStyle w:val="ListParagraph"/>
        <w:numPr>
          <w:ilvl w:val="0"/>
          <w:numId w:val="1"/>
        </w:numPr>
        <w:spacing w:after="60"/>
      </w:pPr>
      <w:r>
        <w:rPr>
          <w:sz w:val="20"/>
          <w:szCs w:val="20"/>
        </w:rPr>
        <w:t xml:space="preserve">Overlaps 3 other clans by more than the 100 m tolerance: Naharaura (148 ha, 17% of this clan's land); Borori (56 ha, 7% of this clan's land); Darekikol (50 ha, 6% of this clan's land).</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Naharaura, Borori, Darekikol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181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816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Naharaura</w:t>
      </w:r>
    </w:p>
    <w:p>
      <w:pPr>
        <w:spacing w:after="120" w:before="60"/>
      </w:pPr>
      <w:r>
        <w:rPr>
          <w:i/>
          <w:iCs/>
          <w:color w:val="595959"/>
          <w:sz w:val="19"/>
          <w:szCs w:val="19"/>
        </w:rPr>
        <w:t xml:space="preserve">Zone 6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Overlaps 2 other clans by more than the 100 m tolerance: Mariura (148 ha, 25% of this clan's land); Pina Ora (60 ha, 10%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Mariura, Pina Ora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514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1485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Nupa Ora</w:t>
      </w:r>
    </w:p>
    <w:p>
      <w:pPr>
        <w:spacing w:after="120" w:before="60"/>
      </w:pPr>
      <w:r>
        <w:rPr>
          <w:i/>
          <w:iCs/>
          <w:color w:val="595959"/>
          <w:sz w:val="19"/>
          <w:szCs w:val="19"/>
        </w:rPr>
        <w:t xml:space="preserve">Zone 6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3% of this clan's recorded line runs within 100 m of Manuvoora's.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4772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720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Pina Ora</w:t>
      </w:r>
    </w:p>
    <w:p>
      <w:pPr>
        <w:spacing w:after="120" w:before="60"/>
      </w:pPr>
      <w:r>
        <w:rPr>
          <w:i/>
          <w:iCs/>
          <w:color w:val="595959"/>
          <w:sz w:val="19"/>
          <w:szCs w:val="19"/>
        </w:rPr>
        <w:t xml:space="preserve">Zone 6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Manuvoora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19.0%</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Overlaps 1 other clan by more than the 100 m tolerance: Naharaura (60 ha, 7%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Naharaura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267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6720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pPr>
        <w:spacing w:before="160"/>
      </w:pPr>
      <w:r>
        <w:rPr>
          <w:b/>
          <w:bCs/>
          <w:sz w:val="21"/>
          <w:szCs w:val="21"/>
        </w:rPr>
        <w:t xml:space="preserve">Map</w:t>
      </w:r>
    </w:p>
    <w:p>
      <w:pPr>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4429125"/>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Borori</w:t>
      </w:r>
    </w:p>
    <w:p>
      <w:pPr>
        <w:spacing w:after="120" w:before="60"/>
      </w:pPr>
      <w:r>
        <w:rPr>
          <w:i/>
          <w:iCs/>
          <w:color w:val="595959"/>
          <w:sz w:val="19"/>
          <w:szCs w:val="19"/>
        </w:rPr>
        <w:t xml:space="preserve">Zone 7A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38 ha: separately they give 677 ha, joined 639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2 other clans by more than the 100 m tolerance: Darekikol (333 ha, 52% of this clan's land); Mariura (56 ha, 9% of this clan's land).</w:t>
      </w:r>
    </w:p>
    <w:p>
      <w:pPr>
        <w:pStyle w:val="ListParagraph"/>
        <w:numPr>
          <w:ilvl w:val="0"/>
          <w:numId w:val="1"/>
        </w:numPr>
        <w:spacing w:after="60"/>
      </w:pPr>
      <w:r>
        <w:rPr>
          <w:sz w:val="20"/>
          <w:szCs w:val="20"/>
        </w:rPr>
        <w:t xml:space="preserve">A further 1 clan (Mungaikol)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Darekikol, Mariura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543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5433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Darekikol</w:t>
      </w:r>
    </w:p>
    <w:p>
      <w:pPr>
        <w:spacing w:after="120" w:before="60"/>
      </w:pPr>
      <w:r>
        <w:rPr>
          <w:i/>
          <w:iCs/>
          <w:color w:val="595959"/>
          <w:sz w:val="19"/>
          <w:szCs w:val="19"/>
        </w:rPr>
        <w:t xml:space="preserve">Zone 7A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walkers costs 639 ha: separately they give 1,227 ha, joined 588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2 other clans by more than the 100 m tolerance: Borori (333 ha, 57% of this clan's land); Mariura (50 ha, 9% of this clan's land).</w:t>
      </w:r>
    </w:p>
    <w:p>
      <w:pPr>
        <w:pStyle w:val="ListParagraph"/>
        <w:numPr>
          <w:ilvl w:val="0"/>
          <w:numId w:val="1"/>
        </w:numPr>
        <w:spacing w:after="60"/>
      </w:pPr>
      <w:r>
        <w:rPr>
          <w:sz w:val="20"/>
          <w:szCs w:val="20"/>
        </w:rPr>
        <w:t xml:space="preserve">A further 1 clan (Bimkol)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Borori, Mariura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324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243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100% of this clan's line runs alongside Sugulkol's. Is that a boundary the two clans share and agree on?</w:t>
      </w:r>
    </w:p>
    <w:p>
      <w:pPr>
        <w:spacing w:before="160"/>
      </w:pPr>
      <w:r>
        <w:rPr>
          <w:b/>
          <w:bCs/>
          <w:sz w:val="21"/>
          <w:szCs w:val="21"/>
        </w:rPr>
        <w:t xml:space="preserve">Map</w:t>
      </w:r>
    </w:p>
    <w:p>
      <w:pPr>
        <w:jc w:val="center"/>
      </w:pPr>
      <w:r>
        <w:drawing>
          <wp:inline distT="0" distB="0" distL="0" distR="0">
            <wp:extent cx="4181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814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Ambunkol</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Overlaps 2 other clans by more than the 100 m tolerance: Natang (345 ha, 58% of this clan's land); Wohukol (3 ha, 1% of this clan's land).</w:t>
      </w:r>
    </w:p>
    <w:p>
      <w:pPr>
        <w:pStyle w:val="ListParagraph"/>
        <w:numPr>
          <w:ilvl w:val="0"/>
          <w:numId w:val="1"/>
        </w:numPr>
        <w:spacing w:after="60"/>
      </w:pPr>
      <w:r>
        <w:rPr>
          <w:sz w:val="20"/>
          <w:szCs w:val="20"/>
        </w:rPr>
        <w:t xml:space="preserve">A further 3 clans (Sugulkol, Jariji, Abuankol)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Is the ground shared with Natang, Wohukol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59% of this clan's line runs alongside Natang's. Is that a boundary the two clans share and agree on?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29622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622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Binunkol</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Overlaps 3 other clans by more than the 100 m tolerance: Jariji (45 ha, 4% of this clan's land); Wohukol (29 ha, 3% of this clan's land); Sugulkol (2 ha, 0% of this clan's land).</w:t>
      </w:r>
    </w:p>
    <w:p>
      <w:pPr>
        <w:pStyle w:val="ListParagraph"/>
        <w:numPr>
          <w:ilvl w:val="0"/>
          <w:numId w:val="1"/>
        </w:numPr>
        <w:spacing w:after="60"/>
      </w:pPr>
      <w:r>
        <w:rPr>
          <w:sz w:val="20"/>
          <w:szCs w:val="20"/>
        </w:rPr>
        <w:t xml:space="preserve">A further 3 clans (Rondi, Ginangi, Sukandi)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Jariji, Wohukol,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Ginangi</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walkers costs 2 ha: separately they give 1,236 ha, joined 1,234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2 other clans by more than the 100 m tolerance: Manang (312 ha, 25% of this clan's land); Sugulkol (52 ha, 4% of this clan's land).</w:t>
      </w:r>
    </w:p>
    <w:p>
      <w:pPr>
        <w:pStyle w:val="ListParagraph"/>
        <w:numPr>
          <w:ilvl w:val="0"/>
          <w:numId w:val="1"/>
        </w:numPr>
        <w:spacing w:after="60"/>
      </w:pPr>
      <w:r>
        <w:rPr>
          <w:sz w:val="20"/>
          <w:szCs w:val="20"/>
        </w:rPr>
        <w:t xml:space="preserve">A further 2 clans (Binunkol, Wohukol)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Manang,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4219575"/>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Jariji</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adds 76 ha: separately 620 ha, joined 696 ha. The walkers covered different stretches of one boundary.</w:t>
      </w:r>
    </w:p>
    <w:p>
      <w:pPr>
        <w:pStyle w:val="ListParagraph"/>
        <w:numPr>
          <w:ilvl w:val="0"/>
          <w:numId w:val="1"/>
        </w:numPr>
        <w:spacing w:after="60"/>
      </w:pPr>
      <w:r>
        <w:rPr>
          <w:sz w:val="20"/>
          <w:szCs w:val="20"/>
        </w:rPr>
        <w:t xml:space="preserve">Overlaps 3 other clans by more than the 100 m tolerance: Wohukol (62 ha, 9% of this clan's land); Binunkol (45 ha, 7% of this clan's land); Sugulkol (8 ha, 1% of this clan's land).</w:t>
      </w:r>
    </w:p>
    <w:p>
      <w:pPr>
        <w:pStyle w:val="ListParagraph"/>
        <w:numPr>
          <w:ilvl w:val="0"/>
          <w:numId w:val="1"/>
        </w:numPr>
        <w:spacing w:after="60"/>
      </w:pPr>
      <w:r>
        <w:rPr>
          <w:sz w:val="20"/>
          <w:szCs w:val="20"/>
        </w:rPr>
        <w:t xml:space="preserve">A further 3 clans (Ambunkol, Sukandi, Abuankol)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Is the ground shared with Wohukol, Binunkol,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400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004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Manang</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Overlaps 1 other clan by more than the 100 m tolerance: Ginangi (312 ha, 88% of this clan's land).</w:t>
      </w:r>
    </w:p>
    <w:p>
      <w:pPr>
        <w:pStyle w:val="ListParagraph"/>
        <w:numPr>
          <w:ilvl w:val="0"/>
          <w:numId w:val="1"/>
        </w:numPr>
        <w:spacing w:after="60"/>
      </w:pPr>
      <w:r>
        <w:rPr>
          <w:sz w:val="20"/>
          <w:szCs w:val="20"/>
        </w:rPr>
        <w:t xml:space="preserve">A further 1 clan (Sugulkol)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Is the ground shared with Ginangi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49149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1490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Marang</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49% of this clan's recorded line runs within 100 m of Marijabimkol's.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46767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6767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Marijabimkol</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38% of this clan's recorded line runs within 100 m of Marang's.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4924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244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Murai (Z7B)</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22% of this clan's recorded line runs within 100 m of Manang's.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Natang</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822 ha: separately they give 2,355 ha, joined 1,533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3 other clans by more than the 100 m tolerance: Ambunkol (345 ha, 23% of this clan's land); Sugulkol (32 ha, 2% of this clan's land); Wohukol (4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Ambunkol, Sugulkol, Wohukol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2990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9908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Sugulkol</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walkers costs 317 ha: separately they give 630 ha, joined 314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5 other clans by more than the 100 m tolerance: Ginangi (52 ha, 16% of this clan's land); Natang (32 ha, 10% of this clan's land); Wohukol (21 ha, 7% of this clan's land); Jariji (8 ha, 2% of this clan's land).</w:t>
      </w:r>
    </w:p>
    <w:p>
      <w:pPr>
        <w:pStyle w:val="ListParagraph"/>
        <w:numPr>
          <w:ilvl w:val="0"/>
          <w:numId w:val="1"/>
        </w:numPr>
        <w:spacing w:after="60"/>
      </w:pPr>
      <w:r>
        <w:rPr>
          <w:sz w:val="20"/>
          <w:szCs w:val="20"/>
        </w:rPr>
        <w:t xml:space="preserve">A further 3 clans (Ambunkol, Manang, Abuankol)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Ginangi, Natang, Wohukol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657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Wohukol</w:t>
      </w:r>
    </w:p>
    <w:p>
      <w:pPr>
        <w:spacing w:after="120" w:before="60"/>
      </w:pPr>
      <w:r>
        <w:rPr>
          <w:i/>
          <w:iCs/>
          <w:color w:val="595959"/>
          <w:sz w:val="19"/>
          <w:szCs w:val="19"/>
        </w:rPr>
        <w:t xml:space="preserve">Zone 7B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adds 86 ha: separately 615 ha, joined 701 ha. The walkers covered different stretches of one boundary.</w:t>
      </w:r>
    </w:p>
    <w:p>
      <w:pPr>
        <w:pStyle w:val="ListParagraph"/>
        <w:numPr>
          <w:ilvl w:val="0"/>
          <w:numId w:val="1"/>
        </w:numPr>
        <w:spacing w:after="60"/>
      </w:pPr>
      <w:r>
        <w:rPr>
          <w:sz w:val="20"/>
          <w:szCs w:val="20"/>
        </w:rPr>
        <w:t xml:space="preserve">Overlaps 5 other clans by more than the 100 m tolerance: Jariji (62 ha, 9% of this clan's land); Binunkol (29 ha, 4% of this clan's land); Sugulkol (21 ha, 3% of this clan's land); Natang (4 ha, 1% of this clan's land).</w:t>
      </w:r>
    </w:p>
    <w:p>
      <w:pPr>
        <w:pStyle w:val="ListParagraph"/>
        <w:numPr>
          <w:ilvl w:val="0"/>
          <w:numId w:val="1"/>
        </w:numPr>
        <w:spacing w:after="60"/>
      </w:pPr>
      <w:r>
        <w:rPr>
          <w:sz w:val="20"/>
          <w:szCs w:val="20"/>
        </w:rPr>
        <w:t xml:space="preserve">A further 2 clans (Abuankol, Ginangi)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Is the ground shared with Jariji, Binunkol,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2943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9432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5% of this clan's recorded line runs within 100 m of Riribudeh's.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23850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Dusi</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Overlaps 1 other clan by more than the 100 m tolerance: Riribudeh (7 ha, 3% of this clan's land).</w:t>
      </w:r>
    </w:p>
    <w:p>
      <w:pPr>
        <w:pStyle w:val="ListParagraph"/>
        <w:numPr>
          <w:ilvl w:val="0"/>
          <w:numId w:val="1"/>
        </w:numPr>
        <w:spacing w:after="60"/>
      </w:pPr>
      <w:r>
        <w:rPr>
          <w:sz w:val="20"/>
          <w:szCs w:val="20"/>
        </w:rPr>
        <w:t xml:space="preserve">A further 1 clan (Gubai)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Riribudeh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572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7212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Gubai</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walkers costs 493 ha: separately they give 1,667 ha, joined 1,173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895725"/>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Gumuyude</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3338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338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Madukol</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No overlapping area, but 4% of this clan's recorded line runs within 100 m of Duribip's.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spacing w:before="160"/>
      </w:pPr>
      <w:r>
        <w:rPr>
          <w:b/>
          <w:bCs/>
          <w:sz w:val="21"/>
          <w:szCs w:val="21"/>
        </w:rPr>
        <w:t xml:space="preserve">Map</w:t>
      </w:r>
    </w:p>
    <w:p>
      <w:pPr>
        <w:jc w:val="center"/>
      </w:pPr>
      <w:r>
        <w:drawing>
          <wp:inline distT="0" distB="0" distL="0" distR="0">
            <wp:extent cx="5905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705225"/>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Mungaikol</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51% of this clan's line runs alongside Uremkol's. Is that a boundary the two clans share and agree on?</w:t>
      </w:r>
    </w:p>
    <w:p>
      <w:pPr>
        <w:spacing w:before="160"/>
      </w:pPr>
      <w:r>
        <w:rPr>
          <w:b/>
          <w:bCs/>
          <w:sz w:val="21"/>
          <w:szCs w:val="21"/>
        </w:rPr>
        <w:t xml:space="preserve">Map</w:t>
      </w:r>
    </w:p>
    <w:p>
      <w:pPr>
        <w:jc w:val="center"/>
      </w:pPr>
      <w:r>
        <w:drawing>
          <wp:inline distT="0" distB="0" distL="0" distR="0">
            <wp:extent cx="3638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638550"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3"/>
      </w:pPr>
      <w:r>
        <w:t xml:space="preserve">Riribudeh</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walkers costs 398 ha: separately they give 770 ha, joined 372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1 other clan by more than the 100 m tolerance: Dusi (7 ha, 2% of this clan's land).</w:t>
      </w:r>
    </w:p>
    <w:p>
      <w:pPr>
        <w:pStyle w:val="ListParagraph"/>
        <w:numPr>
          <w:ilvl w:val="0"/>
          <w:numId w:val="1"/>
        </w:numPr>
        <w:spacing w:after="60"/>
      </w:pPr>
      <w:r>
        <w:rPr>
          <w:sz w:val="20"/>
          <w:szCs w:val="20"/>
        </w:rPr>
        <w:t xml:space="preserve">A further 1 clan (Gumuyude) share ground only in strips narrower than 100 m. That is the two lines being the same line, not a competing claim, and it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Dusi disputed, shared by agreement, or recorded wrongly? No change will be made to either boundary without the community's decision.</w:t>
      </w:r>
    </w:p>
    <w:p>
      <w:pPr>
        <w:spacing w:before="160"/>
      </w:pPr>
      <w:r>
        <w:rPr>
          <w:b/>
          <w:bCs/>
          <w:sz w:val="21"/>
          <w:szCs w:val="21"/>
        </w:rPr>
        <w:t xml:space="preserve">Map</w:t>
      </w:r>
    </w:p>
    <w:p>
      <w:pPr>
        <w:jc w:val="center"/>
      </w:pPr>
      <w:r>
        <w:drawing>
          <wp:inline distT="0" distB="0" distL="0" distR="0">
            <wp:extent cx="31146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11467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in grey, ground both claim in red.</w:t>
      </w:r>
    </w:p>
    <w:p>
      <w:r>
        <w:br w:type="page"/>
      </w:r>
    </w:p>
    <w:p>
      <w:pPr>
        <w:pStyle w:val="Heading3"/>
      </w:pPr>
      <w:r>
        <w:t xml:space="preserve">Uremkol</w:t>
      </w:r>
    </w:p>
    <w:p>
      <w:pPr>
        <w:spacing w:after="120" w:before="60"/>
      </w:pPr>
      <w:r>
        <w:rPr>
          <w:i/>
          <w:iCs/>
          <w:color w:val="595959"/>
          <w:sz w:val="19"/>
          <w:szCs w:val="19"/>
        </w:rPr>
        <w:t xml:space="preserve">Zone 8  ·  version 1.1,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Boundary walked alongside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Shared line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No overlapping area, but 67% of this clan's recorded line runs within 100 m of Mungaikol's. The two describe the same edge on the ground.</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pStyle w:val="ListParagraph"/>
        <w:numPr>
          <w:ilvl w:val="0"/>
          <w:numId w:val="1"/>
        </w:numPr>
        <w:spacing w:after="60"/>
      </w:pPr>
      <w:r>
        <w:rPr>
          <w:sz w:val="20"/>
          <w:szCs w:val="20"/>
        </w:rPr>
        <w:t xml:space="preserve">67% of this clan's line runs alongside Mungaikol's. Is that a boundary the two clans share and agree on?</w:t>
      </w:r>
    </w:p>
    <w:p>
      <w:pPr>
        <w:spacing w:before="160"/>
      </w:pPr>
      <w:r>
        <w:rPr>
          <w:b/>
          <w:bCs/>
          <w:sz w:val="21"/>
          <w:szCs w:val="21"/>
        </w:rPr>
        <w:t xml:space="preserve">Map</w:t>
      </w:r>
    </w:p>
    <w:p>
      <w:pPr>
        <w:jc w:val="center"/>
      </w:pPr>
      <w:r>
        <w:drawing>
          <wp:inline distT="0" distB="0" distL="0" distR="0">
            <wp:extent cx="47148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14875" cy="4476750"/>
                    </a:xfrm>
                    <a:prstGeom prst="rect">
                      <a:avLst/>
                    </a:prstGeom>
                  </pic:spPr>
                </pic:pic>
              </a:graphicData>
            </a:graphic>
          </wp:inline>
        </w:drawing>
      </w:r>
    </w:p>
    <w:p>
      <w:pPr>
        <w:spacing w:after="120" w:before="60"/>
      </w:pPr>
      <w:r>
        <w:rPr>
          <w:i/>
          <w:iCs/>
          <w:color w:val="595959"/>
          <w:sz w:val="19"/>
          <w:szCs w:val="19"/>
        </w:rPr>
        <w:t xml:space="preserve">The walk, the area it gives (dotted), the stretches nobody walked in pink; neighbouring clans in grey, ground both claim in red.</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12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8</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2.4%</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6</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Ginangi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45bfd30</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 16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91c8bd75ee2caaf63418879cbf1e7d2a6daa5e.png"/><Relationship Id="rId9" Type="http://schemas.openxmlformats.org/officeDocument/2006/relationships/image" Target="media/0a4d02c54053562b2ab0e9ae80306b4cad89bed1.png"/><Relationship Id="rId10" Type="http://schemas.openxmlformats.org/officeDocument/2006/relationships/image" Target="media/eb2bd34accae4b81698cc5604f803f317521486b.png"/><Relationship Id="rId11" Type="http://schemas.openxmlformats.org/officeDocument/2006/relationships/image" Target="media/9b61afc6bfbb93606ddbc188a51437ed3b48e422.png"/><Relationship Id="rId12" Type="http://schemas.openxmlformats.org/officeDocument/2006/relationships/image" Target="media/6774387c0fed6a1e71c3e7593d64a6d8c70a9281.png"/><Relationship Id="rId13" Type="http://schemas.openxmlformats.org/officeDocument/2006/relationships/image" Target="media/8617424d7a54ef95c0a73a32d74669c82770cc38.png"/><Relationship Id="rId14" Type="http://schemas.openxmlformats.org/officeDocument/2006/relationships/image" Target="media/3b636d9a453060a8bc9e6c48617856b7df614b3c.png"/><Relationship Id="rId15" Type="http://schemas.openxmlformats.org/officeDocument/2006/relationships/image" Target="media/a03509a4d5662e14962da19f55e9f7b8fccc0efb.png"/><Relationship Id="rId16" Type="http://schemas.openxmlformats.org/officeDocument/2006/relationships/image" Target="media/fbb49632a44d011f4e321b9a0cb6b48361760122.png"/><Relationship Id="rId17" Type="http://schemas.openxmlformats.org/officeDocument/2006/relationships/image" Target="media/5a666ae8346fa100c3a2e55daa6563b2cda26ae0.png"/><Relationship Id="rId18" Type="http://schemas.openxmlformats.org/officeDocument/2006/relationships/image" Target="media/d9f9188f37fa22394c5e2df2b8a8140a1d0d0b79.png"/><Relationship Id="rId19" Type="http://schemas.openxmlformats.org/officeDocument/2006/relationships/image" Target="media/58720ffff0588af65ae76b0013e1611889646a57.png"/><Relationship Id="rId20" Type="http://schemas.openxmlformats.org/officeDocument/2006/relationships/image" Target="media/1c92c7cd30c7afa8e9ce3c19f5bd51795b5ca57b.png"/><Relationship Id="rId21" Type="http://schemas.openxmlformats.org/officeDocument/2006/relationships/image" Target="media/4999883d73d368d220977eb24d728dd7a0c01500.png"/><Relationship Id="rId22" Type="http://schemas.openxmlformats.org/officeDocument/2006/relationships/image" Target="media/ee6fe4e92ae3d01d12e08074fbb99a4111c65ee1.png"/><Relationship Id="rId23" Type="http://schemas.openxmlformats.org/officeDocument/2006/relationships/image" Target="media/ba16d97fec8f62d5c12d54a20550666a7cb2ff30.png"/><Relationship Id="rId24" Type="http://schemas.openxmlformats.org/officeDocument/2006/relationships/image" Target="media/5085b5b3a690b231bdb2690e21abd451cba25270.png"/><Relationship Id="rId25" Type="http://schemas.openxmlformats.org/officeDocument/2006/relationships/image" Target="media/dda155f08c8a2c0e17dd1f19f35b419a7422d1fa.png"/><Relationship Id="rId26" Type="http://schemas.openxmlformats.org/officeDocument/2006/relationships/image" Target="media/1a15fa92d91ab1db55c821c647a5b0ecff526604.png"/><Relationship Id="rId27" Type="http://schemas.openxmlformats.org/officeDocument/2006/relationships/image" Target="media/30b02fafda58a92002c493ebcfbbd0a472578a5b.png"/><Relationship Id="rId28" Type="http://schemas.openxmlformats.org/officeDocument/2006/relationships/image" Target="media/a7240b3c5d50a8c9d579738d0138b672d59d2076.png"/><Relationship Id="rId29" Type="http://schemas.openxmlformats.org/officeDocument/2006/relationships/image" Target="media/a56ae50735228531eb088391887755195ebcc26f.png"/><Relationship Id="rId30" Type="http://schemas.openxmlformats.org/officeDocument/2006/relationships/image" Target="media/b929e0bcca1bafbca729c70803d8b108e7e2863b.png"/><Relationship Id="rId31" Type="http://schemas.openxmlformats.org/officeDocument/2006/relationships/image" Target="media/1e405908b05e7ecdfee7139685fcb8452bc1d924.png"/><Relationship Id="rId32" Type="http://schemas.openxmlformats.org/officeDocument/2006/relationships/image" Target="media/b959bf01408f19f92daee68001bf0685bc53878a.png"/><Relationship Id="rId33" Type="http://schemas.openxmlformats.org/officeDocument/2006/relationships/image" Target="media/75adadf15ab50b5a337183ffe61c858cd9c78d8f.png"/><Relationship Id="rId34" Type="http://schemas.openxmlformats.org/officeDocument/2006/relationships/image" Target="media/423ceed89a9f040cc565bc2a00318ce90bf9883d.png"/><Relationship Id="rId35" Type="http://schemas.openxmlformats.org/officeDocument/2006/relationships/image" Target="media/6d68339a9b4364ca3a1e74d1d4edc8acf90b6f70.png"/><Relationship Id="rId36" Type="http://schemas.openxmlformats.org/officeDocument/2006/relationships/image" Target="media/009abd81778574197487941da781d2e89a48fb5d.png"/><Relationship Id="rId37" Type="http://schemas.openxmlformats.org/officeDocument/2006/relationships/image" Target="media/61ec05640a9a471207d0ca71720bcb185d935950.png"/><Relationship Id="rId38" Type="http://schemas.openxmlformats.org/officeDocument/2006/relationships/image" Target="media/25f882694a9c21f35a626d9a8356be976f0d5568.png"/><Relationship Id="rId39" Type="http://schemas.openxmlformats.org/officeDocument/2006/relationships/image" Target="media/f2a22f55f0b549de0a805fa9291c14c5f19a0335.png"/><Relationship Id="rId40" Type="http://schemas.openxmlformats.org/officeDocument/2006/relationships/image" Target="media/cfda23dbbf51c9b9a256acfc0536fb039bf596cb.png"/><Relationship Id="rId41" Type="http://schemas.openxmlformats.org/officeDocument/2006/relationships/image" Target="media/8a28e55034b413a54c920af64871e3d5b5c442e6.png"/><Relationship Id="rId42" Type="http://schemas.openxmlformats.org/officeDocument/2006/relationships/image" Target="media/3008d393edf751ee9fea28eeb7b0090471a1354c.png"/><Relationship Id="rId43" Type="http://schemas.openxmlformats.org/officeDocument/2006/relationships/image" Target="media/9edba77f7fd18af0e331c04656b72f18c0793b2a.png"/><Relationship Id="rId44" Type="http://schemas.openxmlformats.org/officeDocument/2006/relationships/image" Target="media/0f8cffd7cc55c9eb2085e0c4537d7fdc3ff08db1.png"/><Relationship Id="rId45" Type="http://schemas.openxmlformats.org/officeDocument/2006/relationships/image" Target="media/ae86c0d242dc4ae8a5f9cb5af44e90f1c99af2a2.png"/><Relationship Id="rId46" Type="http://schemas.openxmlformats.org/officeDocument/2006/relationships/image" Target="media/ca009b949ee8a4a84e932d846274da6f56277b61.png"/><Relationship Id="rId47" Type="http://schemas.openxmlformats.org/officeDocument/2006/relationships/image" Target="media/6ed2b228ab5760a2d7420ff8b6fdc527730a1e58.png"/><Relationship Id="rId48" Type="http://schemas.openxmlformats.org/officeDocument/2006/relationships/image" Target="media/a7a9ee7c97f058f32927d91b3a317bc5d9db8b4a.png"/><Relationship Id="rId49" Type="http://schemas.openxmlformats.org/officeDocument/2006/relationships/image" Target="media/817c03c55aeb9f8347d5e532e4235c33cf43c642.png"/><Relationship Id="rId50" Type="http://schemas.openxmlformats.org/officeDocument/2006/relationships/image" Target="media/a75c2ce52521dfc8c6c6c8ca6a1a41e0b991c2e4.png"/><Relationship Id="rId51" Type="http://schemas.openxmlformats.org/officeDocument/2006/relationships/image" Target="media/c4df1c9a624607913951757c6feae4bd9cb8030a.png"/><Relationship Id="rId52" Type="http://schemas.openxmlformats.org/officeDocument/2006/relationships/image" Target="media/3c9a321245b19112088ca6fa11657bbf6d5802f0.png"/><Relationship Id="rId53" Type="http://schemas.openxmlformats.org/officeDocument/2006/relationships/image" Target="media/4c21749160481aaff1dee5af3ca2cb08b4504ae2.png"/><Relationship Id="rId54" Type="http://schemas.openxmlformats.org/officeDocument/2006/relationships/image" Target="media/d82d2ee6669aa63deb130bb133fd6533e621ae37.png"/><Relationship Id="rId55" Type="http://schemas.openxmlformats.org/officeDocument/2006/relationships/image" Target="media/896ad5a8c60b54f01e8790a246afe3dc25860f0e.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dc:title>
  <dc:creator>MCA Maps</dc:creator>
  <dc:description>Survey results, per-clan detail and field queries — version 1.1, 16 August 2026</dc:description>
  <cp:lastModifiedBy>Un-named</cp:lastModifiedBy>
  <cp:revision>1</cp:revision>
  <dcterms:created xsi:type="dcterms:W3CDTF">2026-08-16T10:33:44.060Z</dcterms:created>
  <dcterms:modified xsi:type="dcterms:W3CDTF">2026-08-16T10:33:44.060Z</dcterms:modified>
</cp:coreProperties>
</file>

<file path=docProps/custom.xml><?xml version="1.0" encoding="utf-8"?>
<Properties xmlns="http://schemas.openxmlformats.org/officeDocument/2006/custom-properties" xmlns:vt="http://schemas.openxmlformats.org/officeDocument/2006/docPropsVTypes"/>
</file>