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1.5  ·  18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1.5</w:t>
      </w:r>
    </w:p>
    <w:p>
      <w:pPr>
        <w:pStyle w:val="ListParagraph"/>
        <w:numPr>
          <w:ilvl w:val="0"/>
          <w:numId w:val="1"/>
        </w:numPr>
        <w:spacing w:after="60"/>
      </w:pPr>
      <w:r>
        <w:rPr>
          <w:sz w:val="20"/>
          <w:szCs w:val="20"/>
        </w:rPr>
        <w:t xml:space="preserve">Corrected the overview map. It matched tracks to closed boundaries on the file name while the polygon layer is keyed on the survey unit — one clan's walk within one zone — so 606 of 607 tracks were drawn purple as "walked but too open to give an area", including the 534 belonging to boundaries that do close. The map read as far more incomplete than the survey is. No figure was affected, only the map.</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Lenard Urami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2026-06-23</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2.5</w:t>
            </w:r>
          </w:p>
        </w:tc>
      </w:tr>
      <w:tr>
        <w:tc>
          <w:tcPr>
            <w:tcW w:type="dxa" w:w="1680"/>
          </w:tcPr>
          <w:p>
            <w:pPr>
              <w:jc w:val="left"/>
            </w:pPr>
            <w:r>
              <w:rPr>
                <w:b w:val="false"/>
                <w:bCs w:val="false"/>
                <w:sz w:val="19"/>
                <w:szCs w:val="19"/>
              </w:rPr>
              <w:t xml:space="preserve">Livingstone Nisavora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15.9</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Solomon Makanisa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18.1</w:t>
            </w:r>
          </w:p>
        </w:tc>
        <w:tc>
          <w:tcPr>
            <w:tcW w:type="dxa" w:w="840"/>
            <w:shd w:fill="F2F2F2" w:val="clear"/>
          </w:tcPr>
          <w:p>
            <w:pPr>
              <w:jc w:val="right"/>
            </w:pPr>
            <w:r>
              <w:rPr>
                <w:b w:val="false"/>
                <w:bCs w:val="false"/>
                <w:sz w:val="19"/>
                <w:szCs w:val="19"/>
              </w:rPr>
              <w:t xml:space="preserve">6.0</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1.5,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v1.5</dc:title>
  <dc:creator>MCA Maps</dc:creator>
  <dc:description>Who walked, when, and how far — version 1.5, 18 August 2026</dc:description>
  <cp:lastModifiedBy>Un-named</cp:lastModifiedBy>
  <cp:revision>1</cp:revision>
  <dcterms:created xsi:type="dcterms:W3CDTF">2026-08-18T06:23:12.170Z</dcterms:created>
  <dcterms:modified xsi:type="dcterms:W3CDTF">2026-08-18T06:23:12.170Z</dcterms:modified>
</cp:coreProperties>
</file>

<file path=docProps/custom.xml><?xml version="1.0" encoding="utf-8"?>
<Properties xmlns="http://schemas.openxmlformats.org/officeDocument/2006/custom-properties" xmlns:vt="http://schemas.openxmlformats.org/officeDocument/2006/docPropsVTypes"/>
</file>