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tracks and facility points</w:t>
      </w:r>
    </w:p>
    <w:p>
      <w:pPr>
        <w:spacing w:after="320" w:before="0"/>
      </w:pPr>
      <w:r>
        <w:rPr>
          <w:color w:val="5A6673"/>
          <w:sz w:val="20"/>
          <w:szCs w:val="20"/>
        </w:rPr>
        <w:t xml:space="preserve">Managalas Conservation Area — outstanding points</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and </w:t>
      </w:r>
      <w:r>
        <w:rPr>
          <w:rFonts w:ascii="Consolas" w:cs="Consolas" w:eastAsia="Consolas" w:hAnsi="Consolas"/>
          <w:sz w:val="19"/>
          <w:szCs w:val="19"/>
        </w:rPr>
        <w:t xml:space="preserve">data/reference/facilities.csv</w:t>
      </w:r>
      <w:r>
        <w:t xml:space="preserve">. </w:t>
      </w:r>
      <w:r>
        <w:rPr>
          <w:rFonts w:ascii="Consolas" w:cs="Consolas" w:eastAsia="Consolas" w:hAnsi="Consolas"/>
          <w:sz w:val="19"/>
          <w:szCs w:val="19"/>
        </w:rPr>
        <w:t xml:space="preserve">TRACK_CHECKLIST.md</w:t>
      </w:r>
      <w:r>
        <w:t xml:space="preserve"> lists the walking route by route; this lists everything job by job, because one missing coordinate blocks a whole route and one short link closes several.</w:t>
      </w:r>
    </w:p>
    <w:p>
      <w:pPr>
        <w:spacing w:after="140" w:before="0"/>
      </w:pPr>
      <w:r>
        <w:rPr>
          <w:b/>
          <w:bCs/>
        </w:rPr>
        <w:t xml:space="preserve">Two things outstanding.</w:t>
      </w:r>
      <w:r>
        <w:t xml:space="preserve"> The walking: of 110 legs on the team's list, </w:t>
      </w:r>
      <w:r>
        <w:rPr>
          <w:b/>
          <w:bCs/>
        </w:rPr>
        <w:t xml:space="preserve">56 recorded</w:t>
      </w:r>
      <w:r>
        <w:t xml:space="preserve">, </w:t>
      </w:r>
      <w:r>
        <w:rPr>
          <w:b/>
          <w:bCs/>
        </w:rPr>
        <w:t xml:space="preserve">38 partly</w:t>
      </w:r>
      <w:r>
        <w:t xml:space="preserve">, </w:t>
      </w:r>
      <w:r>
        <w:rPr>
          <w:b/>
          <w:bCs/>
        </w:rPr>
        <w:t xml:space="preserve">9 not walked</w:t>
      </w:r>
      <w:r>
        <w:t xml:space="preserve">, </w:t>
      </w:r>
      <w:r>
        <w:rPr>
          <w:b/>
          <w:bCs/>
        </w:rPr>
        <w:t xml:space="preserve">7 cannot be checked</w:t>
      </w:r>
      <w:r>
        <w:t xml:space="preserve"> until a place is located. The points: </w:t>
      </w:r>
      <w:r>
        <w:rPr>
          <w:b/>
          <w:bCs/>
        </w:rPr>
        <w:t xml:space="preserve">63 facility positions</w:t>
      </w:r>
      <w:r>
        <w:t xml:space="preserve"> still to collect, none of which has a coordinate yet.</w:t>
      </w:r>
    </w:p>
    <w:p>
      <w:pPr>
        <w:pStyle w:val="Heading2"/>
        <w:spacing w:after="120" w:before="260"/>
      </w:pPr>
      <w:r>
        <w:t xml:space="preserve">1. Places on the track list that need a coordinate</w:t>
      </w:r>
    </w:p>
    <w:p>
      <w:pPr>
        <w:spacing w:after="140" w:before="0"/>
      </w:pPr>
      <w:r>
        <w:rPr>
          <w:b/>
          <w:bCs/>
        </w:rPr>
        <w:t xml:space="preserve">4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100" w:before="0"/>
      </w:pPr>
    </w:p>
    <w:p>
      <w:pPr>
        <w:pStyle w:val="Heading2"/>
        <w:spacing w:after="120" w:before="260"/>
      </w:pPr>
      <w:r>
        <w:t xml:space="preserve">2. Facility points to collect</w:t>
      </w:r>
    </w:p>
    <w:p>
      <w:pPr>
        <w:spacing w:after="140" w:before="0"/>
      </w:pPr>
      <w:r>
        <w:rPr>
          <w:b/>
          <w:bCs/>
        </w:rPr>
        <w:t xml:space="preserve">63 points</w:t>
      </w:r>
      <w:r>
        <w:t xml:space="preserve"> across 36 villages - the second list, the schools, aid posts, health centres, airstrips and offices.</w:t>
      </w:r>
    </w:p>
    <w:p>
      <w:pPr>
        <w:spacing w:after="140" w:before="0"/>
      </w:pPr>
      <w:r>
        <w:t xml:space="preserve">Each facility is its own point. A school, an aid post and an airstrip in one village are three positions, not one, so a village coordinate does not cover them. Grouped by village so a single visit collects everything there.</w:t>
      </w:r>
    </w:p>
    <w:p>
      <w:pPr>
        <w:spacing w:after="140" w:before="0"/>
      </w:pPr>
      <w:r>
        <w:t xml:space="preserve">Record the status as found as well as the position - several of these were last reported closed decades ago, and the table below is what was said, not what is there now.</w:t>
      </w:r>
    </w:p>
    <w:p>
      <w:pPr>
        <w:pStyle w:val="Heading3"/>
        <w:spacing w:after="120" w:before="260"/>
      </w:pPr>
      <w:r>
        <w:t xml:space="preserve">Then: 63 points at 36 villages we can find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village</w:t>
            </w:r>
          </w:p>
        </w:tc>
        <w:tc>
          <w:tcPr>
            <w:tcW w:type="dxa" w:w="2256"/>
            <w:shd w:fill="EDF1F6" w:color="auto" w:val="clear"/>
            <w:tcMar>
              <w:top w:type="dxa" w:w="60"/>
              <w:left w:type="dxa" w:w="110"/>
              <w:bottom w:type="dxa" w:w="60"/>
              <w:right w:type="dxa" w:w="110"/>
            </w:tcMar>
          </w:tcPr>
          <w:p>
            <w:pPr>
              <w:spacing w:after="0" w:before="0"/>
            </w:pPr>
            <w:r>
              <w:rPr>
                <w:b/>
                <w:bCs/>
              </w:rPr>
              <w:t xml:space="preserve">ward</w:t>
            </w:r>
          </w:p>
        </w:tc>
        <w:tc>
          <w:tcPr>
            <w:tcW w:type="dxa" w:w="2256"/>
            <w:shd w:fill="EDF1F6" w:color="auto" w:val="clear"/>
            <w:tcMar>
              <w:top w:type="dxa" w:w="60"/>
              <w:left w:type="dxa" w:w="110"/>
              <w:bottom w:type="dxa" w:w="60"/>
              <w:right w:type="dxa" w:w="110"/>
            </w:tcMar>
          </w:tcPr>
          <w:p>
            <w:pPr>
              <w:spacing w:after="0" w:before="0"/>
            </w:pPr>
            <w:r>
              <w:rPr>
                <w:b/>
                <w:bCs/>
              </w:rPr>
              <w:t xml:space="preserve">points</w:t>
            </w:r>
          </w:p>
        </w:tc>
        <w:tc>
          <w:tcPr>
            <w:tcW w:type="dxa" w:w="2258"/>
            <w:shd w:fill="EDF1F6" w:color="auto" w:val="clear"/>
            <w:tcMar>
              <w:top w:type="dxa" w:w="60"/>
              <w:left w:type="dxa" w:w="110"/>
              <w:bottom w:type="dxa" w:w="60"/>
              <w:right w:type="dxa" w:w="110"/>
            </w:tcMar>
          </w:tcPr>
          <w:p>
            <w:pPr>
              <w:spacing w:after="0" w:before="0"/>
            </w:pPr>
            <w:r>
              <w:rPr>
                <w:b/>
                <w:bCs/>
              </w:rPr>
              <w:t xml:space="preserve">facilities</w:t>
            </w:r>
          </w:p>
        </w:tc>
      </w:tr>
      <w:tr>
        <w:trPr>
          <w:tblHeader w:val="false"/>
        </w:trPr>
        <w:tc>
          <w:tcPr>
            <w:tcW w:type="dxa" w:w="2256"/>
            <w:tcMar>
              <w:top w:type="dxa" w:w="60"/>
              <w:left w:type="dxa" w:w="110"/>
              <w:bottom w:type="dxa" w:w="60"/>
              <w:right w:type="dxa" w:w="110"/>
            </w:tcMar>
          </w:tcPr>
          <w:p>
            <w:pPr>
              <w:spacing w:after="0" w:before="0"/>
            </w:pPr>
            <w:r>
              <w:t xml:space="preserve">Marasi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Marasi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Manusi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Manusi Elementary School, 1 × 2-in-1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Yoivi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Yoivi Community Aid Post (</w:t>
            </w:r>
            <w:r>
              <w:rPr>
                <w:i/>
                <w:iCs/>
              </w:rPr>
              <w:t xml:space="preserve">Newly built, no proper facilities, no regular drug supply, 2 volunteer CHWs, not registered</w:t>
            </w:r>
            <w:r>
              <w:t xml:space="preserve">); Aguido Elementary School (</w:t>
            </w:r>
            <w:r>
              <w:rPr>
                <w:i/>
                <w:iCs/>
              </w:rPr>
              <w:t xml:space="preserve">In use</w:t>
            </w:r>
            <w:r>
              <w:t xml:space="preserve">); Aguido Primary School, 1 × 4-in-1 classroom, 4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Afore Govt Station → Afore (the station is slightly different to Afore village - find it from the village and give each building its own point)</w:t>
            </w:r>
          </w:p>
        </w:tc>
        <w:tc>
          <w:tcPr>
            <w:tcW w:type="dxa" w:w="2256"/>
            <w:tcMar>
              <w:top w:type="dxa" w:w="60"/>
              <w:left w:type="dxa" w:w="110"/>
              <w:bottom w:type="dxa" w:w="60"/>
              <w:right w:type="dxa" w:w="110"/>
            </w:tcMar>
          </w:tcPr>
          <w:p>
            <w:pPr>
              <w:spacing w:after="0" w:before="0"/>
            </w:pPr>
            <w:r>
              <w:t xml:space="preserve">02 Niniuri</w:t>
            </w:r>
          </w:p>
        </w:tc>
        <w:tc>
          <w:tcPr>
            <w:tcW w:type="dxa" w:w="2256"/>
            <w:tcMar>
              <w:top w:type="dxa" w:w="60"/>
              <w:left w:type="dxa" w:w="110"/>
              <w:bottom w:type="dxa" w:w="60"/>
              <w:right w:type="dxa" w:w="110"/>
            </w:tcMar>
          </w:tcPr>
          <w:p>
            <w:pPr>
              <w:spacing w:after="0" w:before="0"/>
            </w:pPr>
            <w:r>
              <w:t xml:space="preserve">5</w:t>
            </w:r>
          </w:p>
        </w:tc>
        <w:tc>
          <w:tcPr>
            <w:tcW w:type="dxa" w:w="2258"/>
            <w:tcMar>
              <w:top w:type="dxa" w:w="60"/>
              <w:left w:type="dxa" w:w="110"/>
              <w:bottom w:type="dxa" w:w="60"/>
              <w:right w:type="dxa" w:w="110"/>
            </w:tcMar>
          </w:tcPr>
          <w:p>
            <w:pPr>
              <w:spacing w:after="0" w:before="0"/>
            </w:pPr>
            <w:r>
              <w:t xml:space="preserve">Afore Health Centre, clinic + 3 CHW houses (</w:t>
            </w:r>
            <w:r>
              <w:rPr>
                <w:i/>
                <w:iCs/>
              </w:rPr>
              <w:t xml:space="preserve">Functioning</w:t>
            </w:r>
            <w:r>
              <w:t xml:space="preserve">); Afore Elementary School, 2-in-1 classroom (</w:t>
            </w:r>
            <w:r>
              <w:rPr>
                <w:i/>
                <w:iCs/>
              </w:rPr>
              <w:t xml:space="preserve">Functioning</w:t>
            </w:r>
            <w:r>
              <w:t xml:space="preserve">); Afore Primary School, 2 × 2-in-1 + 6 staff houses (</w:t>
            </w:r>
            <w:r>
              <w:rPr>
                <w:i/>
                <w:iCs/>
              </w:rPr>
              <w:t xml:space="preserve">Functioning, needs upgrading</w:t>
            </w:r>
            <w:r>
              <w:t xml:space="preserve">); DDA Sub-District Office (</w:t>
            </w:r>
            <w:r>
              <w:rPr>
                <w:i/>
                <w:iCs/>
              </w:rPr>
              <w:t xml:space="preserve">Not functioning, yet to open</w:t>
            </w:r>
            <w:r>
              <w:t xml:space="preserve">); Afore Airstrip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Dareki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Dareki Elementary School, 2-in-1 (</w:t>
            </w:r>
            <w:r>
              <w:rPr>
                <w:i/>
                <w:iCs/>
              </w:rPr>
              <w:t xml:space="preserve">Functioning</w:t>
            </w:r>
            <w:r>
              <w:t xml:space="preserve">); Dareki Aid Post (</w:t>
            </w:r>
            <w:r>
              <w:rPr>
                <w:i/>
                <w:iCs/>
              </w:rPr>
              <w:t xml:space="preserve">Closed 2010</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Kawowoki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Kawowoki Elementary School, 2-in-1 (</w:t>
            </w:r>
            <w:r>
              <w:rPr>
                <w:i/>
                <w:iCs/>
              </w:rPr>
              <w:t xml:space="preserve">Functioning</w:t>
            </w:r>
            <w:r>
              <w:t xml:space="preserve">); Kawowoki Aid Post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Kaura</w:t>
            </w:r>
          </w:p>
        </w:tc>
        <w:tc>
          <w:tcPr>
            <w:tcW w:type="dxa" w:w="2256"/>
            <w:tcMar>
              <w:top w:type="dxa" w:w="60"/>
              <w:left w:type="dxa" w:w="110"/>
              <w:bottom w:type="dxa" w:w="60"/>
              <w:right w:type="dxa" w:w="110"/>
            </w:tcMar>
          </w:tcPr>
          <w:p>
            <w:pPr>
              <w:spacing w:after="0" w:before="0"/>
            </w:pPr>
            <w:r>
              <w:t xml:space="preserve">04 Kaura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Kaura Elementary School, 1 × 2-in-1 (</w:t>
            </w:r>
            <w:r>
              <w:rPr>
                <w:i/>
                <w:iCs/>
              </w:rPr>
              <w:t xml:space="preserve">Running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Numba (Siurani is the old name of the village that came before Numba. Try the NORTHERN end of Numba first - that end is nearest the old site and is still called Sivurana by some)</w:t>
            </w:r>
          </w:p>
        </w:tc>
        <w:tc>
          <w:tcPr>
            <w:tcW w:type="dxa" w:w="2256"/>
            <w:tcMar>
              <w:top w:type="dxa" w:w="60"/>
              <w:left w:type="dxa" w:w="110"/>
              <w:bottom w:type="dxa" w:w="60"/>
              <w:right w:type="dxa" w:w="110"/>
            </w:tcMar>
          </w:tcPr>
          <w:p>
            <w:pPr>
              <w:spacing w:after="0" w:before="0"/>
            </w:pPr>
            <w:r>
              <w:t xml:space="preserve">05 Siurani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Elementary School, 2-in-1 (</w:t>
            </w:r>
            <w:r>
              <w:rPr>
                <w:i/>
                <w:iCs/>
              </w:rPr>
              <w:t xml:space="preserve">Not functioning, 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Koeno</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Koeno Elementary School +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Sakarina</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2019, lack of maintenance</w:t>
            </w:r>
            <w:r>
              <w:t xml:space="preserve">)</w:t>
            </w:r>
          </w:p>
        </w:tc>
      </w:tr>
      <w:tr>
        <w:trPr>
          <w:tblHeader w:val="false"/>
        </w:trPr>
        <w:tc>
          <w:tcPr>
            <w:tcW w:type="dxa" w:w="2256"/>
            <w:tcMar>
              <w:top w:type="dxa" w:w="60"/>
              <w:left w:type="dxa" w:w="110"/>
              <w:bottom w:type="dxa" w:w="60"/>
              <w:right w:type="dxa" w:w="110"/>
            </w:tcMar>
          </w:tcPr>
          <w:p>
            <w:pPr>
              <w:spacing w:after="0" w:before="0"/>
            </w:pPr>
            <w:r>
              <w:t xml:space="preserve">Dea</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Dea Elementary School, 4 classrooms, 1 teacher house (</w:t>
            </w:r>
            <w:r>
              <w:rPr>
                <w:i/>
                <w:iCs/>
              </w:rPr>
              <w:t xml:space="preserve">In use</w:t>
            </w:r>
            <w:r>
              <w:t xml:space="preserve">); Dea Primary School, 8 classrooms, 6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Tabuane</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Tabuane Elementary School (</w:t>
            </w:r>
            <w:r>
              <w:rPr>
                <w:i/>
                <w:iCs/>
              </w:rPr>
              <w:t xml:space="preserve">In use, no data collected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Ugunomo → Ugunomu</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Ugunomo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Dea (nobody knows where this airstrip is - ask in the ward)</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Siribu</w:t>
            </w:r>
          </w:p>
        </w:tc>
        <w:tc>
          <w:tcPr>
            <w:tcW w:type="dxa" w:w="2256"/>
            <w:tcMar>
              <w:top w:type="dxa" w:w="60"/>
              <w:left w:type="dxa" w:w="110"/>
              <w:bottom w:type="dxa" w:w="60"/>
              <w:right w:type="dxa" w:w="110"/>
            </w:tcMar>
          </w:tcPr>
          <w:p>
            <w:pPr>
              <w:spacing w:after="0" w:before="0"/>
            </w:pPr>
            <w:r>
              <w:t xml:space="preserve">08 Siribu</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Siribu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Jorura → Jorua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Jorura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Kiara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Kiara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Natanga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Natanga Elementary School (</w:t>
            </w:r>
            <w:r>
              <w:rPr>
                <w:i/>
                <w:iCs/>
              </w:rPr>
              <w:t xml:space="preserve">Semi-permanent</w:t>
            </w:r>
            <w:r>
              <w:t xml:space="preserve">); Natanga Aid Post (</w:t>
            </w:r>
            <w:r>
              <w:rPr>
                <w:i/>
                <w:iCs/>
              </w:rPr>
              <w:t xml:space="preserve">Non-operational,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Gora (Gora is one village with three hamlets, sometimes called villages, all close together - write down which hamlet each one is in)</w:t>
            </w:r>
          </w:p>
        </w:tc>
        <w:tc>
          <w:tcPr>
            <w:tcW w:type="dxa" w:w="2256"/>
            <w:tcMar>
              <w:top w:type="dxa" w:w="60"/>
              <w:left w:type="dxa" w:w="110"/>
              <w:bottom w:type="dxa" w:w="60"/>
              <w:right w:type="dxa" w:w="110"/>
            </w:tcMar>
          </w:tcPr>
          <w:p>
            <w:pPr>
              <w:spacing w:after="0" w:before="0"/>
            </w:pPr>
            <w:r>
              <w:t xml:space="preserve">10 Gora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Elementary School, 4-in-1 + 2 single classrooms, 4 teacher houses (</w:t>
            </w:r>
            <w:r>
              <w:rPr>
                <w:i/>
                <w:iCs/>
              </w:rPr>
              <w:t xml:space="preserve">In use</w:t>
            </w:r>
            <w:r>
              <w:t xml:space="preserve">); Primary School (</w:t>
            </w:r>
            <w:r>
              <w:rPr>
                <w:i/>
                <w:iCs/>
              </w:rPr>
              <w:t xml:space="preserve">In use</w:t>
            </w:r>
            <w:r>
              <w:t xml:space="preserve">); Aid Post + CHW house (</w:t>
            </w:r>
            <w:r>
              <w:rPr>
                <w:i/>
                <w:iCs/>
              </w:rPr>
              <w:t xml:space="preserve">CHW house 2024</w:t>
            </w:r>
            <w:r>
              <w:t xml:space="preserve">); Airstrip (</w:t>
            </w:r>
            <w:r>
              <w:rPr>
                <w:i/>
                <w:iCs/>
              </w:rPr>
              <w:t xml:space="preserve">Closed 1988, to re-open</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Tahama → Semahara Tahama</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Tahama Elementary School, 2 single classrooms, 2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Koruwo</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Koruwo Elementary School, 2-in-1, 2 teacher houses (</w:t>
            </w:r>
            <w:r>
              <w:rPr>
                <w:i/>
                <w:iCs/>
              </w:rPr>
              <w:t xml:space="preserve">In use</w:t>
            </w:r>
            <w:r>
              <w:t xml:space="preserve">); Koruwo Primary School, 1 × 4-in-1, 2 × 2-in-1, 1 × 8-in-1, 5 teacher houses (</w:t>
            </w:r>
            <w:r>
              <w:rPr>
                <w:i/>
                <w:iCs/>
              </w:rPr>
              <w:t xml:space="preserve">In use, 8-in-1 incomplete</w:t>
            </w:r>
            <w:r>
              <w:t xml:space="preserve">); Koruwo High School + male and female dormitories (</w:t>
            </w:r>
            <w:r>
              <w:rPr>
                <w:i/>
                <w:iCs/>
              </w:rPr>
              <w:t xml:space="preserve">Started 2026, dormitories for 3rd term</w:t>
            </w:r>
            <w:r>
              <w:t xml:space="preserve">); Health Centre (</w:t>
            </w:r>
            <w:r>
              <w:rPr>
                <w:i/>
                <w:iCs/>
              </w:rPr>
              <w:t xml:space="preserve">Incomplete,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Anatua 2 → Anatua (Anatua is a long village and they have defined Anatua 1 and Anatua 2 - map both ends, not one point)</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Anatua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Boidomo → Bodoimo</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Boidomo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Umbuwara → Umbuara</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Umbuwara Elementary School (</w:t>
            </w:r>
            <w:r>
              <w:rPr>
                <w:i/>
                <w:iCs/>
              </w:rPr>
              <w:t xml:space="preserve">In use</w:t>
            </w:r>
            <w:r>
              <w:t xml:space="preserve">); Umbuwara Primary School (</w:t>
            </w:r>
            <w:r>
              <w:rPr>
                <w:i/>
                <w:iCs/>
              </w:rPr>
              <w:t xml:space="preserve">Detail not recorded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Umbuara (the ward table does not say where this aid post is - ask locally)</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building (</w:t>
            </w:r>
            <w:r>
              <w:rPr>
                <w:i/>
                <w:iCs/>
              </w:rPr>
              <w:t xml:space="preserve">Incomplete since 2012</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Kokoro</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moved from Serefuna 2025 (</w:t>
            </w:r>
            <w:r>
              <w:rPr>
                <w:i/>
                <w:iCs/>
              </w:rPr>
              <w:t xml:space="preserve">Incomplete, to complete 2026, 1 officer</w:t>
            </w:r>
            <w:r>
              <w:t xml:space="preserve">)</w:t>
            </w:r>
          </w:p>
        </w:tc>
      </w:tr>
      <w:tr>
        <w:trPr>
          <w:tblHeader w:val="false"/>
        </w:trPr>
        <w:tc>
          <w:tcPr>
            <w:tcW w:type="dxa" w:w="2256"/>
            <w:tcMar>
              <w:top w:type="dxa" w:w="60"/>
              <w:left w:type="dxa" w:w="110"/>
              <w:bottom w:type="dxa" w:w="60"/>
              <w:right w:type="dxa" w:w="110"/>
            </w:tcMar>
          </w:tcPr>
          <w:p>
            <w:pPr>
              <w:spacing w:after="0" w:before="0"/>
            </w:pPr>
            <w:r>
              <w:t xml:space="preserve">Serefuna</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Serefuna Elementary School, 1 × 2-in-1 (</w:t>
            </w:r>
            <w:r>
              <w:rPr>
                <w:i/>
                <w:iCs/>
              </w:rPr>
              <w:t xml:space="preserve">Upgrade needed,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Itokama</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Itokama Health Centre + 1 CHW house (</w:t>
            </w:r>
            <w:r>
              <w:rPr>
                <w:i/>
                <w:iCs/>
              </w:rPr>
              <w:t xml:space="preserve">Incomplete but in use</w:t>
            </w:r>
            <w:r>
              <w:t xml:space="preserve">); Itokama Elementary School (</w:t>
            </w:r>
            <w:r>
              <w:rPr>
                <w:i/>
                <w:iCs/>
              </w:rPr>
              <w:t xml:space="preserve">Functioning</w:t>
            </w:r>
            <w:r>
              <w:t xml:space="preserve">); Itokama Primary School, 3 × 2-in-1, 8 teacher houses, library (</w:t>
            </w:r>
            <w:r>
              <w:rPr>
                <w:i/>
                <w:iCs/>
              </w:rPr>
              <w:t xml:space="preserve">In use</w:t>
            </w:r>
            <w:r>
              <w:t xml:space="preserve">); Itokama Airstrip, natural surface (</w:t>
            </w:r>
            <w:r>
              <w:rPr>
                <w:i/>
                <w:iCs/>
              </w:rPr>
              <w:t xml:space="preserve">Ceased 2023, charters only</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Naukanane → Naokanane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Naukanane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Umuate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Umuate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Gewoya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Gewoya Elementary School (</w:t>
            </w:r>
            <w:r>
              <w:rPr>
                <w:i/>
                <w:iCs/>
              </w:rPr>
              <w:t xml:space="preserve">Functioning, bush material</w:t>
            </w:r>
            <w:r>
              <w:t xml:space="preserve">); Gewoya Primary School (</w:t>
            </w:r>
            <w:r>
              <w:rPr>
                <w:i/>
                <w:iCs/>
              </w:rPr>
              <w:t xml:space="preserve">Functioning</w:t>
            </w:r>
            <w:r>
              <w:t xml:space="preserve">); Gewoya Aid Post (</w:t>
            </w:r>
            <w:r>
              <w:rPr>
                <w:i/>
                <w:iCs/>
              </w:rPr>
              <w:t xml:space="preserve">Closed 1996</w:t>
            </w:r>
            <w:r>
              <w:t xml:space="preserve">)</w:t>
            </w:r>
          </w:p>
        </w:tc>
      </w:tr>
      <w:tr>
        <w:trPr>
          <w:tblHeader w:val="false"/>
        </w:trPr>
        <w:tc>
          <w:tcPr>
            <w:tcW w:type="dxa" w:w="2256"/>
            <w:tcMar>
              <w:top w:type="dxa" w:w="60"/>
              <w:left w:type="dxa" w:w="110"/>
              <w:bottom w:type="dxa" w:w="60"/>
              <w:right w:type="dxa" w:w="110"/>
            </w:tcMar>
          </w:tcPr>
          <w:p>
            <w:pPr>
              <w:spacing w:after="0" w:before="0"/>
            </w:pPr>
            <w:r>
              <w:t xml:space="preserve">Toma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Toma Aid Post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16 Aiari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Aiari Elementary School, EP and E1/E2 + teacher house (</w:t>
            </w:r>
            <w:r>
              <w:rPr>
                <w:i/>
                <w:iCs/>
              </w:rPr>
              <w:t xml:space="preserve">Running, bush material</w:t>
            </w:r>
            <w:r>
              <w:t xml:space="preserve">); Aid Post (</w:t>
            </w:r>
            <w:r>
              <w:rPr>
                <w:i/>
                <w:iCs/>
              </w:rPr>
              <w:t xml:space="preserve">Closed 1985</w:t>
            </w:r>
            <w:r>
              <w:t xml:space="preserve">); 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Suari Elementary School, 2-in-1 + 1 teacher house (</w:t>
            </w:r>
            <w:r>
              <w:rPr>
                <w:i/>
                <w:iCs/>
              </w:rPr>
              <w:t xml:space="preserve">In use</w:t>
            </w:r>
            <w:r>
              <w:t xml:space="preserve">); Primary School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Yaure → Jaure</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Yaure Aid Post (</w:t>
            </w:r>
            <w:r>
              <w:rPr>
                <w:i/>
                <w:iCs/>
              </w:rPr>
              <w:t xml:space="preserve">Incomplete since 1984, no structure</w:t>
            </w:r>
            <w:r>
              <w:t xml:space="preserve">); Yaure Airstrip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Gorobuna (outside the conservation area, but Will kept it in scope - do it)</w:t>
            </w:r>
          </w:p>
        </w:tc>
        <w:tc>
          <w:tcPr>
            <w:tcW w:type="dxa" w:w="2256"/>
            <w:tcMar>
              <w:top w:type="dxa" w:w="60"/>
              <w:left w:type="dxa" w:w="110"/>
              <w:bottom w:type="dxa" w:w="60"/>
              <w:right w:type="dxa" w:w="110"/>
            </w:tcMar>
          </w:tcPr>
          <w:p>
            <w:pPr>
              <w:spacing w:after="0" w:before="0"/>
            </w:pPr>
            <w:r>
              <w:t xml:space="preserve">18 Gorobuna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Elementary School (</w:t>
            </w:r>
            <w:r>
              <w:rPr>
                <w:i/>
                <w:iCs/>
              </w:rPr>
              <w:t xml:space="preserve">Rundown and closed, no teacher, closed 2025, bush material</w:t>
            </w:r>
            <w:r>
              <w:t xml:space="preserve">); Airstrip (</w:t>
            </w:r>
            <w:r>
              <w:rPr>
                <w:i/>
                <w:iCs/>
              </w:rPr>
              <w:t xml:space="preserve">Unused since built, 2021</w:t>
            </w:r>
            <w:r>
              <w:t xml:space="preserve">)</w:t>
            </w:r>
          </w:p>
        </w:tc>
      </w:tr>
    </w:tbl>
    <w:p>
      <w:pPr>
        <w:spacing w:after="160" w:before="0"/>
      </w:pPr>
    </w:p>
    <w:p>
      <w:pPr>
        <w:pStyle w:val="Heading2"/>
        <w:spacing w:after="120" w:before="260"/>
      </w:pPr>
      <w:r>
        <w:t xml:space="preserve">3. Short links worth walking first</w:t>
      </w:r>
    </w:p>
    <w:p>
      <w:pPr>
        <w:spacing w:after="140" w:before="0"/>
      </w:pPr>
      <w:r>
        <w:rPr>
          <w:b/>
          <w:bCs/>
        </w:rPr>
        <w:t xml:space="preserve">7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17.5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7.8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Itokama → Kuai</w:t>
      </w:r>
      <w:r>
        <w:t xml:space="preserve"> — 0.8 km direct, against 13.2 km the long way round  </w:t>
      </w:r>
      <w:r>
        <w:rPr>
          <w:rFonts w:ascii="Consolas" w:cs="Consolas" w:eastAsia="Consolas" w:hAnsi="Consolas"/>
          <w:sz w:val="19"/>
          <w:szCs w:val="19"/>
        </w:rPr>
        <w:t xml:space="preserve">R10</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10.3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4. Longer links, same problem</w:t>
      </w:r>
    </w:p>
    <w:p>
      <w:pPr>
        <w:spacing w:after="140" w:before="0"/>
      </w:pPr>
      <w:r>
        <w:rPr>
          <w:b/>
          <w:bCs/>
        </w:rPr>
        <w:t xml:space="preserve">18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26.2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8.6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Bareji → Toma</w:t>
      </w:r>
      <w:r>
        <w:t xml:space="preserve"> — 3.9 km direct  </w:t>
      </w:r>
      <w:r>
        <w:rPr>
          <w:rFonts w:ascii="Consolas" w:cs="Consolas" w:eastAsia="Consolas" w:hAnsi="Consolas"/>
          <w:sz w:val="19"/>
          <w:szCs w:val="19"/>
        </w:rPr>
        <w:t xml:space="preserve">F50</w:t>
      </w:r>
    </w:p>
    <w:p>
      <w:pPr>
        <w:spacing w:after="40" w:before="20"/>
        <w:ind w:left="360" w:hanging="360"/>
      </w:pPr>
      <w:r>
        <w:rPr>
          <w:rFonts w:ascii="Consolas" w:cs="Consolas" w:eastAsia="Consolas" w:hAnsi="Consolas"/>
          <w:b/>
          <w:bCs/>
          <w:sz w:val="19"/>
          <w:szCs w:val="19"/>
        </w:rPr>
        <w:t xml:space="preserve">[ ]  </w:t>
      </w:r>
      <w:r>
        <w:rPr>
          <w:b/>
          <w:bCs/>
        </w:rPr>
        <w:t xml:space="preserve">Dareki → Kawowoki</w:t>
      </w:r>
      <w:r>
        <w:t xml:space="preserve"> — 4.3 km direct, against 17.6 km the long way round  </w:t>
      </w:r>
      <w:r>
        <w:rPr>
          <w:rFonts w:ascii="Consolas" w:cs="Consolas" w:eastAsia="Consolas" w:hAnsi="Consolas"/>
          <w:sz w:val="19"/>
          <w:szCs w:val="19"/>
        </w:rPr>
        <w:t xml:space="preserve">F06</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15.0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33.7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30.2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Afore → Toma</w:t>
      </w:r>
      <w:r>
        <w:t xml:space="preserve"> — 7.6 km direct, against 26.0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63.2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21.2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Singata → Gora</w:t>
      </w:r>
      <w:r>
        <w:t xml:space="preserve"> — 14.0 km direct, against 26.1 km the long way round  </w:t>
      </w:r>
      <w:r>
        <w:rPr>
          <w:rFonts w:ascii="Consolas" w:cs="Consolas" w:eastAsia="Consolas" w:hAnsi="Consolas"/>
          <w:sz w:val="19"/>
          <w:szCs w:val="19"/>
        </w:rPr>
        <w:t xml:space="preserve">F62</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51.8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5. Places no recording has ever reached</w:t>
      </w:r>
    </w:p>
    <w:p>
      <w:pPr>
        <w:spacing w:after="140" w:before="0"/>
      </w:pPr>
      <w:r>
        <w:rPr>
          <w:b/>
          <w:bCs/>
        </w:rPr>
        <w:t xml:space="preserve">14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20.4</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6.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Bareji-Toma</w:t>
      </w:r>
      <w:r>
        <w:t xml:space="preserve">  </w:t>
      </w:r>
      <w:r>
        <w:rPr>
          <w:rFonts w:ascii="Consolas" w:cs="Consolas" w:eastAsia="Consolas" w:hAnsi="Consolas"/>
          <w:sz w:val="19"/>
          <w:szCs w:val="19"/>
        </w:rPr>
        <w:t xml:space="preserve">F50</w:t>
      </w:r>
    </w:p>
    <w:p>
      <w:pPr>
        <w:spacing w:after="40" w:before="20"/>
        <w:ind w:left="900" w:hanging="360"/>
      </w:pPr>
      <w:r>
        <w:rPr>
          <w:rFonts w:ascii="Consolas" w:cs="Consolas" w:eastAsia="Consolas" w:hAnsi="Consolas"/>
          <w:b/>
          <w:bCs/>
          <w:sz w:val="19"/>
          <w:szCs w:val="19"/>
        </w:rPr>
        <w:t xml:space="preserve">[ ]  </w:t>
      </w:r>
      <w:r>
        <w:t xml:space="preserve">Bareji → Toma — 3.9 km straight</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7.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tracks and facility points</dc:title>
  <dc:creator>Managalas Conservation Area track mapping</dc:creator>
  <dc:description>Managalas Conservation Area — outstanding points</dc:description>
  <cp:lastModifiedBy>Un-named</cp:lastModifiedBy>
  <cp:revision>1</cp:revision>
  <dcterms:created xsi:type="dcterms:W3CDTF">2026-10-27T23:05:36.470Z</dcterms:created>
  <dcterms:modified xsi:type="dcterms:W3CDTF">2026-10-27T23:05:36.470Z</dcterms:modified>
</cp:coreProperties>
</file>

<file path=docProps/custom.xml><?xml version="1.0" encoding="utf-8"?>
<Properties xmlns="http://schemas.openxmlformats.org/officeDocument/2006/custom-properties" xmlns:vt="http://schemas.openxmlformats.org/officeDocument/2006/docPropsVTypes"/>
</file>