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D434" w14:textId="1E7B761A" w:rsidR="00380C5F" w:rsidRDefault="006A41C6">
      <w:r>
        <w:rPr>
          <w:rFonts w:hint="eastAsia"/>
        </w:rPr>
        <w:t>摘要：</w:t>
      </w:r>
    </w:p>
    <w:p w14:paraId="07CEF6A6" w14:textId="16DB6B1A" w:rsidR="006A41C6" w:rsidRDefault="006A41C6" w:rsidP="0012259B">
      <w:pPr>
        <w:rPr>
          <w:rFonts w:hint="eastAsia"/>
        </w:rPr>
      </w:pPr>
      <w:r>
        <w:rPr>
          <w:rFonts w:hint="eastAsia"/>
        </w:rPr>
        <w:t>医疗实践活动产生海量的数据</w:t>
      </w:r>
      <w:r>
        <w:t>,随着信息化的发展,我们得以及时记录医疗数</w:t>
      </w:r>
      <w:r>
        <w:rPr>
          <w:rFonts w:hint="eastAsia"/>
        </w:rPr>
        <w:t>据</w:t>
      </w:r>
      <w:r>
        <w:t>,</w:t>
      </w:r>
      <w:r>
        <w:rPr>
          <w:rFonts w:hint="eastAsia"/>
        </w:rPr>
        <w:t>然而</w:t>
      </w:r>
      <w:r>
        <w:rPr>
          <w:rFonts w:hint="eastAsia"/>
        </w:rPr>
        <w:t>医疗重症监护数据是一个没有显著规律的动态系统</w:t>
      </w:r>
      <w:r>
        <w:t>, 数据随时间波动复杂变化，</w:t>
      </w:r>
      <w:r>
        <w:rPr>
          <w:rFonts w:hint="eastAsia"/>
        </w:rPr>
        <w:t>而且存在数据稀疏性强、不规则程度高等问题。</w:t>
      </w:r>
      <w:r>
        <w:rPr>
          <w:rFonts w:hint="eastAsia"/>
        </w:rPr>
        <w:t>因此数据以往没有得到</w:t>
      </w:r>
      <w:r w:rsidR="0012259B">
        <w:rPr>
          <w:rFonts w:hint="eastAsia"/>
        </w:rPr>
        <w:t>充分利用于临床诊断。我们</w:t>
      </w:r>
      <w:r w:rsidR="0012259B">
        <w:rPr>
          <w:rFonts w:hint="eastAsia"/>
        </w:rPr>
        <w:t>以脓毒症</w:t>
      </w:r>
      <w:r w:rsidR="001F12C1">
        <w:rPr>
          <w:rFonts w:hint="eastAsia"/>
        </w:rPr>
        <w:t>（可导致 S</w:t>
      </w:r>
      <w:r w:rsidR="001F12C1">
        <w:t xml:space="preserve">IC </w:t>
      </w:r>
      <w:r w:rsidR="001F12C1">
        <w:rPr>
          <w:rFonts w:hint="eastAsia"/>
        </w:rPr>
        <w:t>、D</w:t>
      </w:r>
      <w:r w:rsidR="001F12C1">
        <w:t>IC</w:t>
      </w:r>
      <w:r w:rsidR="001F12C1">
        <w:rPr>
          <w:rFonts w:hint="eastAsia"/>
        </w:rPr>
        <w:t>）</w:t>
      </w:r>
      <w:r w:rsidR="0012259B">
        <w:rPr>
          <w:rFonts w:hint="eastAsia"/>
        </w:rPr>
        <w:t>为例，</w:t>
      </w:r>
      <w:r w:rsidR="0012259B">
        <w:rPr>
          <w:rFonts w:hint="eastAsia"/>
        </w:rPr>
        <w:t>获取了</w:t>
      </w:r>
      <w:r w:rsidR="0012259B">
        <w:rPr>
          <w:rFonts w:hint="eastAsia"/>
        </w:rPr>
        <w:t>重症监护室记录</w:t>
      </w:r>
      <w:r w:rsidR="0012259B">
        <w:rPr>
          <w:rFonts w:hint="eastAsia"/>
        </w:rPr>
        <w:t>M</w:t>
      </w:r>
      <w:r w:rsidR="0012259B">
        <w:t>IMIC-IV</w:t>
      </w:r>
      <w:r w:rsidR="0012259B">
        <w:rPr>
          <w:rFonts w:hint="eastAsia"/>
        </w:rPr>
        <w:t>数据</w:t>
      </w:r>
      <w:r w:rsidR="0012259B">
        <w:rPr>
          <w:rFonts w:hint="eastAsia"/>
        </w:rPr>
        <w:t>集</w:t>
      </w:r>
      <w:r w:rsidR="0012259B">
        <w:rPr>
          <w:rFonts w:hint="eastAsia"/>
        </w:rPr>
        <w:t>，对其进行筛选、异常值排查、数据缺失处理、</w:t>
      </w:r>
      <w:r w:rsidR="0012259B">
        <w:rPr>
          <w:rFonts w:hint="eastAsia"/>
        </w:rPr>
        <w:t>实时状态标定</w:t>
      </w:r>
      <w:r w:rsidR="0012259B">
        <w:rPr>
          <w:rFonts w:hint="eastAsia"/>
        </w:rPr>
        <w:t>等预处理，使用随机梯度下降优化的线性模型（</w:t>
      </w:r>
      <w:r w:rsidR="0012259B">
        <w:t>SGD）、SVM 模型、决策树、随</w:t>
      </w:r>
      <w:r w:rsidR="0012259B">
        <w:rPr>
          <w:rFonts w:hint="eastAsia"/>
        </w:rPr>
        <w:t>机森林、</w:t>
      </w:r>
      <w:r w:rsidR="0012259B">
        <w:t>K 近邻</w:t>
      </w:r>
      <w:r w:rsidR="0012259B">
        <w:rPr>
          <w:rFonts w:hint="eastAsia"/>
        </w:rPr>
        <w:t>等</w:t>
      </w:r>
      <w:r w:rsidR="0012259B">
        <w:rPr>
          <w:rFonts w:hint="eastAsia"/>
        </w:rPr>
        <w:t>机器学习方法进行模型构建，</w:t>
      </w:r>
      <w:r w:rsidR="0012259B">
        <w:rPr>
          <w:rFonts w:hint="eastAsia"/>
        </w:rPr>
        <w:t>用</w:t>
      </w:r>
      <w:r w:rsidR="0012259B" w:rsidRPr="0012259B">
        <w:t>K-折交叉验证准确率</w:t>
      </w:r>
      <w:r w:rsidR="0012259B">
        <w:rPr>
          <w:rFonts w:hint="eastAsia"/>
        </w:rPr>
        <w:t>、</w:t>
      </w:r>
      <w:r w:rsidR="0012259B" w:rsidRPr="0012259B">
        <w:t xml:space="preserve">测试集准确率 </w:t>
      </w:r>
      <w:r w:rsidR="0012259B">
        <w:rPr>
          <w:rFonts w:hint="eastAsia"/>
        </w:rPr>
        <w:t>和</w:t>
      </w:r>
      <w:r w:rsidR="0012259B" w:rsidRPr="0012259B">
        <w:t>AUC</w:t>
      </w:r>
      <w:r w:rsidR="0012259B">
        <w:rPr>
          <w:rFonts w:hint="eastAsia"/>
        </w:rPr>
        <w:t>等指标</w:t>
      </w:r>
      <w:r w:rsidR="0012259B">
        <w:rPr>
          <w:rFonts w:hint="eastAsia"/>
        </w:rPr>
        <w:t>分析相关结果</w:t>
      </w:r>
      <w:r w:rsidR="0012259B">
        <w:rPr>
          <w:rFonts w:hint="eastAsia"/>
        </w:rPr>
        <w:t>。</w:t>
      </w:r>
      <w:r w:rsidR="0012259B">
        <w:rPr>
          <w:rFonts w:hint="eastAsia"/>
        </w:rPr>
        <w:t>对于</w:t>
      </w:r>
      <w:r w:rsidR="0012259B">
        <w:t xml:space="preserve"> DIC</w:t>
      </w:r>
      <w:r w:rsidR="0012259B">
        <w:rPr>
          <w:rFonts w:hint="eastAsia"/>
        </w:rPr>
        <w:t>，我们发现在序列长度为</w:t>
      </w:r>
      <w:r w:rsidR="0012259B">
        <w:t xml:space="preserve"> 2、时间段长度为 4h 时，模型准确率较高；对于 SIC </w:t>
      </w:r>
      <w:r w:rsidR="0012259B">
        <w:rPr>
          <w:rFonts w:hint="eastAsia"/>
        </w:rPr>
        <w:t>综合考虑</w:t>
      </w:r>
      <w:r w:rsidR="0012259B">
        <w:rPr>
          <w:rFonts w:hint="eastAsia"/>
        </w:rPr>
        <w:t>，</w:t>
      </w:r>
      <w:r w:rsidR="0012259B">
        <w:rPr>
          <w:rFonts w:hint="eastAsia"/>
        </w:rPr>
        <w:t>我们发现在序列长度为</w:t>
      </w:r>
      <w:r w:rsidR="0012259B">
        <w:t xml:space="preserve"> 3、时间段长度为 8h 时，</w:t>
      </w:r>
      <w:r w:rsidR="0012259B">
        <w:rPr>
          <w:rFonts w:hint="eastAsia"/>
        </w:rPr>
        <w:t>模型</w:t>
      </w:r>
      <w:r w:rsidR="0012259B">
        <w:t>效果较好</w:t>
      </w:r>
      <w:r w:rsidR="0012259B">
        <w:rPr>
          <w:rFonts w:hint="eastAsia"/>
        </w:rPr>
        <w:t>。</w:t>
      </w:r>
      <w:r w:rsidR="0012259B">
        <w:rPr>
          <w:rFonts w:hint="eastAsia"/>
        </w:rPr>
        <w:t>最后用 shap</w:t>
      </w:r>
      <w:r w:rsidR="0012259B">
        <w:t xml:space="preserve"> </w:t>
      </w:r>
      <w:r w:rsidR="0012259B">
        <w:rPr>
          <w:rFonts w:hint="eastAsia"/>
        </w:rPr>
        <w:t>方法进行解释性分析，得到</w:t>
      </w:r>
      <w:r w:rsidR="0012259B">
        <w:t>……</w:t>
      </w:r>
      <w:r w:rsidR="0012259B">
        <w:rPr>
          <w:rFonts w:hint="eastAsia"/>
        </w:rPr>
        <w:t>。</w:t>
      </w:r>
    </w:p>
    <w:sectPr w:rsidR="006A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5F"/>
    <w:rsid w:val="0012259B"/>
    <w:rsid w:val="001F12C1"/>
    <w:rsid w:val="00380C5F"/>
    <w:rsid w:val="006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6303"/>
  <w15:chartTrackingRefBased/>
  <w15:docId w15:val="{4E83C19E-F15F-417E-A01A-FB99F0AC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2</cp:revision>
  <dcterms:created xsi:type="dcterms:W3CDTF">2023-05-22T02:01:00Z</dcterms:created>
  <dcterms:modified xsi:type="dcterms:W3CDTF">2023-05-22T02:25:00Z</dcterms:modified>
</cp:coreProperties>
</file>