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F2EBB" w14:textId="77777777" w:rsidR="00D352DA" w:rsidRDefault="00D352DA">
      <w:pPr>
        <w:widowControl w:val="0"/>
        <w:pBdr>
          <w:top w:val="nil"/>
          <w:left w:val="nil"/>
          <w:bottom w:val="nil"/>
          <w:right w:val="nil"/>
          <w:between w:val="nil"/>
        </w:pBdr>
        <w:spacing w:after="0" w:line="276" w:lineRule="auto"/>
        <w:rPr>
          <w:rFonts w:ascii="Arial" w:eastAsia="Arial" w:hAnsi="Arial" w:cs="Arial"/>
          <w:color w:val="000000"/>
        </w:rPr>
      </w:pPr>
    </w:p>
    <w:p w14:paraId="57319FEB" w14:textId="77777777" w:rsidR="00D352DA" w:rsidRDefault="00D352DA"/>
    <w:p w14:paraId="318FD6B3" w14:textId="6B7D11C4" w:rsidR="00D352DA" w:rsidRPr="00D52382" w:rsidRDefault="00D52382" w:rsidP="00DC04CA">
      <w:pPr>
        <w:jc w:val="center"/>
        <w:rPr>
          <w:iCs/>
          <w:sz w:val="72"/>
          <w:szCs w:val="72"/>
          <w:lang w:val="en-US"/>
        </w:rPr>
      </w:pPr>
      <w:r w:rsidRPr="00D52382">
        <w:rPr>
          <w:iCs/>
          <w:sz w:val="72"/>
          <w:szCs w:val="72"/>
          <w:lang w:val="en-US"/>
        </w:rPr>
        <w:t>Plug integration p</w:t>
      </w:r>
      <w:r>
        <w:rPr>
          <w:iCs/>
          <w:sz w:val="72"/>
          <w:szCs w:val="72"/>
          <w:lang w:val="en-US"/>
        </w:rPr>
        <w:t>rocedure</w:t>
      </w:r>
    </w:p>
    <w:p w14:paraId="723CE317" w14:textId="1DC81B7B" w:rsidR="00DC04CA" w:rsidRPr="00D52382" w:rsidRDefault="00901264" w:rsidP="00DC04CA">
      <w:pPr>
        <w:jc w:val="center"/>
        <w:rPr>
          <w:iCs/>
          <w:sz w:val="56"/>
          <w:szCs w:val="56"/>
          <w:lang w:val="en-US"/>
        </w:rPr>
      </w:pPr>
      <w:proofErr w:type="spellStart"/>
      <w:r w:rsidRPr="00D52382">
        <w:rPr>
          <w:iCs/>
          <w:sz w:val="56"/>
          <w:szCs w:val="56"/>
          <w:lang w:val="en-US"/>
        </w:rPr>
        <w:t>Twardowsky</w:t>
      </w:r>
      <w:proofErr w:type="spellEnd"/>
      <w:r w:rsidRPr="00D52382">
        <w:rPr>
          <w:iCs/>
          <w:sz w:val="56"/>
          <w:szCs w:val="56"/>
          <w:lang w:val="en-US"/>
        </w:rPr>
        <w:t xml:space="preserve"> 2 propulsion</w:t>
      </w:r>
    </w:p>
    <w:p w14:paraId="4FB3FF62" w14:textId="40C631DD" w:rsidR="003015D5" w:rsidRPr="004C5BEF" w:rsidRDefault="00D52382" w:rsidP="003015D5">
      <w:pPr>
        <w:jc w:val="center"/>
        <w:rPr>
          <w:sz w:val="40"/>
          <w:szCs w:val="40"/>
          <w:lang w:val="en-US"/>
        </w:rPr>
      </w:pPr>
      <w:r w:rsidRPr="004C5BEF">
        <w:rPr>
          <w:sz w:val="40"/>
          <w:szCs w:val="40"/>
          <w:lang w:val="en-US"/>
        </w:rPr>
        <w:t>Bartosz Hyży</w:t>
      </w:r>
    </w:p>
    <w:p w14:paraId="7280E280" w14:textId="0916F127" w:rsidR="00BF7374" w:rsidRPr="00BF7374" w:rsidRDefault="00D52382" w:rsidP="00BF7374">
      <w:pPr>
        <w:pStyle w:val="Akapitzlist"/>
        <w:numPr>
          <w:ilvl w:val="0"/>
          <w:numId w:val="5"/>
        </w:numPr>
        <w:rPr>
          <w:lang w:val="en-US"/>
        </w:rPr>
      </w:pPr>
      <w:proofErr w:type="spellStart"/>
      <w:r>
        <w:rPr>
          <w:b/>
          <w:bCs/>
          <w:szCs w:val="28"/>
          <w:lang w:val="en-US"/>
        </w:rPr>
        <w:t>Introdution</w:t>
      </w:r>
      <w:proofErr w:type="spellEnd"/>
      <w:r w:rsidR="003015D5">
        <w:rPr>
          <w:b/>
          <w:bCs/>
          <w:szCs w:val="28"/>
          <w:lang w:val="en-US"/>
        </w:rPr>
        <w:br/>
      </w:r>
      <w:r w:rsidR="00BF7374">
        <w:rPr>
          <w:lang w:val="en-US"/>
        </w:rPr>
        <w:t xml:space="preserve">In this document, the process of integration of plug assembly will be presented and described. This procedure should be performed with caution and without usage of excessive forces on utilized components. </w:t>
      </w:r>
      <w:r w:rsidR="00BF7374" w:rsidRPr="00BF7374">
        <w:rPr>
          <w:lang w:val="en-US"/>
        </w:rPr>
        <w:t>Instructions relating to the integration of seals should be followed with particular care.</w:t>
      </w:r>
      <w:r w:rsidR="00BF7374">
        <w:rPr>
          <w:lang w:val="en-US"/>
        </w:rPr>
        <w:t xml:space="preserve"> </w:t>
      </w:r>
      <w:r w:rsidR="00BF7374" w:rsidRPr="00BF7374">
        <w:rPr>
          <w:lang w:val="en-US"/>
        </w:rPr>
        <w:t>As the plug system has been designed and developed according to two separate configurations</w:t>
      </w:r>
      <w:r w:rsidR="00BF7374">
        <w:rPr>
          <w:lang w:val="en-US"/>
        </w:rPr>
        <w:t xml:space="preserve"> </w:t>
      </w:r>
      <w:r w:rsidR="00BF7374" w:rsidRPr="00BF7374">
        <w:rPr>
          <w:lang w:val="en-US"/>
        </w:rPr>
        <w:t>differing by type of injector, the procedures for integrating the two will be presented. Here we can distinguish between two separate assemblies:</w:t>
      </w:r>
    </w:p>
    <w:p w14:paraId="557E3D16" w14:textId="77777777" w:rsidR="00BF7374" w:rsidRPr="00BF7374" w:rsidRDefault="00BF7374" w:rsidP="00BF7374">
      <w:pPr>
        <w:pStyle w:val="Akapitzlist"/>
        <w:rPr>
          <w:lang w:val="en-US"/>
        </w:rPr>
      </w:pPr>
      <w:r w:rsidRPr="00BF7374">
        <w:rPr>
          <w:lang w:val="en-US"/>
        </w:rPr>
        <w:t>- swirl injector assembly</w:t>
      </w:r>
    </w:p>
    <w:p w14:paraId="4A2247BF" w14:textId="66FA671B" w:rsidR="003015D5" w:rsidRPr="00BF7374" w:rsidRDefault="00BF7374" w:rsidP="00BF7374">
      <w:pPr>
        <w:pStyle w:val="Akapitzlist"/>
        <w:rPr>
          <w:b/>
          <w:bCs/>
          <w:lang w:val="en-US"/>
        </w:rPr>
      </w:pPr>
      <w:r w:rsidRPr="00BF7374">
        <w:rPr>
          <w:lang w:val="en-US"/>
        </w:rPr>
        <w:t>- the showerhead assembly</w:t>
      </w:r>
    </w:p>
    <w:p w14:paraId="144A720A" w14:textId="77777777" w:rsidR="00BF7374" w:rsidRPr="00BF7374" w:rsidRDefault="00BF7374" w:rsidP="00BF7374">
      <w:pPr>
        <w:pStyle w:val="Akapitzlist"/>
        <w:rPr>
          <w:b/>
          <w:bCs/>
          <w:lang w:val="en-US"/>
        </w:rPr>
      </w:pPr>
    </w:p>
    <w:p w14:paraId="54320A13" w14:textId="224C5F95" w:rsidR="004C5BEF" w:rsidRPr="006D61D4" w:rsidRDefault="00BF7374" w:rsidP="004C5BEF">
      <w:pPr>
        <w:pStyle w:val="Akapitzlist"/>
        <w:numPr>
          <w:ilvl w:val="0"/>
          <w:numId w:val="5"/>
        </w:numPr>
        <w:rPr>
          <w:b/>
          <w:bCs/>
          <w:szCs w:val="28"/>
          <w:lang w:val="en-US"/>
        </w:rPr>
      </w:pPr>
      <w:r w:rsidRPr="004C5BEF">
        <w:rPr>
          <w:b/>
          <w:bCs/>
          <w:szCs w:val="28"/>
          <w:lang w:val="en-US"/>
        </w:rPr>
        <w:t>Swirl injector assembly procedure</w:t>
      </w:r>
      <w:r w:rsidR="003B10B8" w:rsidRPr="004C5BEF">
        <w:rPr>
          <w:b/>
          <w:bCs/>
          <w:i/>
          <w:iCs/>
          <w:color w:val="4F81BD" w:themeColor="accent1"/>
          <w:szCs w:val="28"/>
          <w:lang w:val="en-US"/>
        </w:rPr>
        <w:br/>
      </w:r>
      <w:r w:rsidR="004C5BEF">
        <w:rPr>
          <w:szCs w:val="28"/>
          <w:lang w:val="en-US"/>
        </w:rPr>
        <w:t>Basic t</w:t>
      </w:r>
      <w:r w:rsidR="004C5BEF" w:rsidRPr="004C5BEF">
        <w:rPr>
          <w:szCs w:val="28"/>
          <w:lang w:val="en-US"/>
        </w:rPr>
        <w:t xml:space="preserve">ools needed for integration: 20 </w:t>
      </w:r>
      <w:r w:rsidR="004C5BEF">
        <w:rPr>
          <w:szCs w:val="28"/>
          <w:lang w:val="en-US"/>
        </w:rPr>
        <w:t>flat</w:t>
      </w:r>
      <w:r w:rsidR="004C5BEF" w:rsidRPr="004C5BEF">
        <w:rPr>
          <w:szCs w:val="28"/>
          <w:lang w:val="en-US"/>
        </w:rPr>
        <w:t xml:space="preserve"> spanner, </w:t>
      </w:r>
      <w:proofErr w:type="spellStart"/>
      <w:r w:rsidR="004C5BEF">
        <w:rPr>
          <w:szCs w:val="28"/>
          <w:lang w:val="en-US"/>
        </w:rPr>
        <w:t>t</w:t>
      </w:r>
      <w:r w:rsidR="004C5BEF" w:rsidRPr="004C5BEF">
        <w:rPr>
          <w:szCs w:val="28"/>
          <w:lang w:val="en-US"/>
        </w:rPr>
        <w:t>eflon</w:t>
      </w:r>
      <w:proofErr w:type="spellEnd"/>
      <w:r w:rsidR="004C5BEF" w:rsidRPr="004C5BEF">
        <w:rPr>
          <w:szCs w:val="28"/>
          <w:lang w:val="en-US"/>
        </w:rPr>
        <w:t xml:space="preserve"> grease, screwdriver, large </w:t>
      </w:r>
      <w:proofErr w:type="spellStart"/>
      <w:r w:rsidR="004C5BEF" w:rsidRPr="004C5BEF">
        <w:rPr>
          <w:szCs w:val="28"/>
          <w:lang w:val="en-US"/>
        </w:rPr>
        <w:t>seger</w:t>
      </w:r>
      <w:proofErr w:type="spellEnd"/>
      <w:r w:rsidR="004C5BEF" w:rsidRPr="004C5BEF">
        <w:rPr>
          <w:szCs w:val="28"/>
          <w:lang w:val="en-US"/>
        </w:rPr>
        <w:t xml:space="preserve"> pliers.</w:t>
      </w:r>
    </w:p>
    <w:p w14:paraId="6410468D" w14:textId="77777777" w:rsidR="006D61D4" w:rsidRPr="004C5BEF" w:rsidRDefault="006D61D4" w:rsidP="006D61D4">
      <w:pPr>
        <w:pStyle w:val="Akapitzlist"/>
        <w:rPr>
          <w:b/>
          <w:bCs/>
          <w:szCs w:val="28"/>
          <w:lang w:val="en-US"/>
        </w:rPr>
      </w:pPr>
    </w:p>
    <w:p w14:paraId="729D3BC9" w14:textId="2B2EAC05" w:rsidR="004C5BEF" w:rsidRDefault="000F2824" w:rsidP="004C5BEF">
      <w:pPr>
        <w:pStyle w:val="Akapitzlist"/>
        <w:rPr>
          <w:szCs w:val="28"/>
          <w:lang w:val="en-US"/>
        </w:rPr>
      </w:pPr>
      <w:r w:rsidRPr="000F2824">
        <w:rPr>
          <w:szCs w:val="28"/>
          <w:lang w:val="en-US"/>
        </w:rPr>
        <w:t>Before integration, the components should be cleaned with isopropyl alcohol and the integration station should be prepared by spreading stretch film on the tabletop.</w:t>
      </w:r>
    </w:p>
    <w:p w14:paraId="5434AD69" w14:textId="77777777" w:rsidR="006D61D4" w:rsidRDefault="006D61D4" w:rsidP="004C5BEF">
      <w:pPr>
        <w:pStyle w:val="Akapitzlist"/>
        <w:rPr>
          <w:szCs w:val="28"/>
          <w:lang w:val="en-US"/>
        </w:rPr>
      </w:pPr>
    </w:p>
    <w:p w14:paraId="4620D2B8" w14:textId="77777777" w:rsidR="006D61D4" w:rsidRDefault="006D61D4" w:rsidP="004C5BEF">
      <w:pPr>
        <w:pStyle w:val="Akapitzlist"/>
        <w:rPr>
          <w:szCs w:val="28"/>
          <w:lang w:val="en-US"/>
        </w:rPr>
      </w:pPr>
    </w:p>
    <w:p w14:paraId="72EF1AC2" w14:textId="77777777" w:rsidR="006D61D4" w:rsidRDefault="006D61D4" w:rsidP="004C5BEF">
      <w:pPr>
        <w:pStyle w:val="Akapitzlist"/>
        <w:rPr>
          <w:szCs w:val="28"/>
          <w:lang w:val="en-US"/>
        </w:rPr>
      </w:pPr>
    </w:p>
    <w:p w14:paraId="61CF5B8B" w14:textId="77777777" w:rsidR="006D61D4" w:rsidRDefault="006D61D4" w:rsidP="004C5BEF">
      <w:pPr>
        <w:pStyle w:val="Akapitzlist"/>
        <w:rPr>
          <w:szCs w:val="28"/>
          <w:lang w:val="en-US"/>
        </w:rPr>
      </w:pPr>
    </w:p>
    <w:tbl>
      <w:tblPr>
        <w:tblStyle w:val="Tabela-Siatka"/>
        <w:tblW w:w="0" w:type="auto"/>
        <w:tblInd w:w="720" w:type="dxa"/>
        <w:tblLook w:val="04A0" w:firstRow="1" w:lastRow="0" w:firstColumn="1" w:lastColumn="0" w:noHBand="0" w:noVBand="1"/>
      </w:tblPr>
      <w:tblGrid>
        <w:gridCol w:w="2937"/>
        <w:gridCol w:w="2708"/>
        <w:gridCol w:w="2697"/>
      </w:tblGrid>
      <w:tr w:rsidR="006D61D4" w14:paraId="5E98CB7E" w14:textId="77777777" w:rsidTr="006D61D4">
        <w:tc>
          <w:tcPr>
            <w:tcW w:w="2937" w:type="dxa"/>
          </w:tcPr>
          <w:p w14:paraId="3F27A765" w14:textId="13633C47" w:rsidR="00FA1C06" w:rsidRPr="00E52C46" w:rsidRDefault="00FA1C06" w:rsidP="004C5BEF">
            <w:pPr>
              <w:pStyle w:val="Akapitzlist"/>
              <w:ind w:left="0"/>
              <w:rPr>
                <w:b/>
                <w:bCs/>
                <w:sz w:val="18"/>
                <w:szCs w:val="18"/>
                <w:lang w:val="en-US"/>
              </w:rPr>
            </w:pPr>
            <w:r w:rsidRPr="00E52C46">
              <w:rPr>
                <w:b/>
                <w:bCs/>
                <w:sz w:val="18"/>
                <w:szCs w:val="18"/>
                <w:lang w:val="en-US"/>
              </w:rPr>
              <w:lastRenderedPageBreak/>
              <w:t>Part number</w:t>
            </w:r>
          </w:p>
        </w:tc>
        <w:tc>
          <w:tcPr>
            <w:tcW w:w="2708" w:type="dxa"/>
          </w:tcPr>
          <w:p w14:paraId="6F4D9BFD" w14:textId="13601A89" w:rsidR="00FA1C06" w:rsidRPr="00E52C46" w:rsidRDefault="006D61D4" w:rsidP="004C5BEF">
            <w:pPr>
              <w:pStyle w:val="Akapitzlist"/>
              <w:ind w:left="0"/>
              <w:rPr>
                <w:b/>
                <w:bCs/>
                <w:sz w:val="18"/>
                <w:szCs w:val="18"/>
                <w:lang w:val="en-US"/>
              </w:rPr>
            </w:pPr>
            <w:r w:rsidRPr="00E52C46">
              <w:rPr>
                <w:b/>
                <w:bCs/>
                <w:sz w:val="18"/>
                <w:szCs w:val="18"/>
                <w:lang w:val="en-US"/>
              </w:rPr>
              <w:t>Part name</w:t>
            </w:r>
          </w:p>
        </w:tc>
        <w:tc>
          <w:tcPr>
            <w:tcW w:w="2697" w:type="dxa"/>
          </w:tcPr>
          <w:p w14:paraId="0F6631FF" w14:textId="7B8938B6" w:rsidR="00FA1C06" w:rsidRPr="00E52C46" w:rsidRDefault="0000053D" w:rsidP="004C5BEF">
            <w:pPr>
              <w:pStyle w:val="Akapitzlist"/>
              <w:ind w:left="0"/>
              <w:rPr>
                <w:b/>
                <w:bCs/>
                <w:sz w:val="18"/>
                <w:szCs w:val="18"/>
                <w:lang w:val="en-US"/>
              </w:rPr>
            </w:pPr>
            <w:r w:rsidRPr="00E52C46">
              <w:rPr>
                <w:b/>
                <w:bCs/>
                <w:sz w:val="18"/>
                <w:szCs w:val="18"/>
                <w:lang w:val="en-US"/>
              </w:rPr>
              <w:t>Q</w:t>
            </w:r>
            <w:r w:rsidR="006D61D4" w:rsidRPr="00E52C46">
              <w:rPr>
                <w:b/>
                <w:bCs/>
                <w:sz w:val="18"/>
                <w:szCs w:val="18"/>
                <w:lang w:val="en-US"/>
              </w:rPr>
              <w:t>uantity</w:t>
            </w:r>
          </w:p>
        </w:tc>
      </w:tr>
      <w:tr w:rsidR="006D61D4" w14:paraId="33804A29" w14:textId="77777777" w:rsidTr="006D61D4">
        <w:tc>
          <w:tcPr>
            <w:tcW w:w="2937" w:type="dxa"/>
          </w:tcPr>
          <w:p w14:paraId="1892302C" w14:textId="47C19712" w:rsidR="00FA1C06" w:rsidRPr="00E52C46" w:rsidRDefault="006D61D4" w:rsidP="004C5BEF">
            <w:pPr>
              <w:pStyle w:val="Akapitzlist"/>
              <w:ind w:left="0"/>
              <w:rPr>
                <w:sz w:val="18"/>
                <w:szCs w:val="18"/>
                <w:lang w:val="en-US"/>
              </w:rPr>
            </w:pPr>
            <w:r w:rsidRPr="00E52C46">
              <w:rPr>
                <w:sz w:val="18"/>
                <w:szCs w:val="18"/>
                <w:lang w:val="en-US"/>
              </w:rPr>
              <w:t>TWR.2A.4.03.02.003</w:t>
            </w:r>
          </w:p>
        </w:tc>
        <w:tc>
          <w:tcPr>
            <w:tcW w:w="2708" w:type="dxa"/>
          </w:tcPr>
          <w:p w14:paraId="3B4ED1A4" w14:textId="4EE88BC6" w:rsidR="00FA1C06" w:rsidRPr="00E52C46" w:rsidRDefault="006D61D4" w:rsidP="004C5BEF">
            <w:pPr>
              <w:pStyle w:val="Akapitzlist"/>
              <w:ind w:left="0"/>
              <w:rPr>
                <w:sz w:val="18"/>
                <w:szCs w:val="18"/>
                <w:lang w:val="en-US"/>
              </w:rPr>
            </w:pPr>
            <w:r w:rsidRPr="00E52C46">
              <w:rPr>
                <w:sz w:val="18"/>
                <w:szCs w:val="18"/>
                <w:lang w:val="en-US"/>
              </w:rPr>
              <w:t>A</w:t>
            </w:r>
            <w:r w:rsidRPr="00E52C46">
              <w:rPr>
                <w:sz w:val="18"/>
                <w:szCs w:val="18"/>
                <w:lang w:val="en-US"/>
              </w:rPr>
              <w:t>daptive</w:t>
            </w:r>
            <w:r w:rsidRPr="00E52C46">
              <w:rPr>
                <w:sz w:val="18"/>
                <w:szCs w:val="18"/>
                <w:lang w:val="en-US"/>
              </w:rPr>
              <w:t xml:space="preserve"> </w:t>
            </w:r>
            <w:r w:rsidRPr="00E52C46">
              <w:rPr>
                <w:sz w:val="18"/>
                <w:szCs w:val="18"/>
                <w:lang w:val="en-US"/>
              </w:rPr>
              <w:t>plate</w:t>
            </w:r>
          </w:p>
        </w:tc>
        <w:tc>
          <w:tcPr>
            <w:tcW w:w="2697" w:type="dxa"/>
          </w:tcPr>
          <w:p w14:paraId="59CD4942" w14:textId="4A47055E" w:rsidR="00FA1C06" w:rsidRPr="00E52C46" w:rsidRDefault="006D61D4" w:rsidP="004C5BEF">
            <w:pPr>
              <w:pStyle w:val="Akapitzlist"/>
              <w:ind w:left="0"/>
              <w:rPr>
                <w:sz w:val="18"/>
                <w:szCs w:val="18"/>
                <w:lang w:val="en-US"/>
              </w:rPr>
            </w:pPr>
            <w:r w:rsidRPr="00E52C46">
              <w:rPr>
                <w:sz w:val="18"/>
                <w:szCs w:val="18"/>
                <w:lang w:val="en-US"/>
              </w:rPr>
              <w:t>1</w:t>
            </w:r>
          </w:p>
        </w:tc>
      </w:tr>
      <w:tr w:rsidR="006D61D4" w14:paraId="2B1F647D" w14:textId="77777777" w:rsidTr="006D61D4">
        <w:tc>
          <w:tcPr>
            <w:tcW w:w="2937" w:type="dxa"/>
          </w:tcPr>
          <w:p w14:paraId="5BA9D0EC" w14:textId="1A3A7A5C" w:rsidR="00FA1C06" w:rsidRPr="00E52C46" w:rsidRDefault="006D61D4" w:rsidP="004C5BEF">
            <w:pPr>
              <w:pStyle w:val="Akapitzlist"/>
              <w:ind w:left="0"/>
              <w:rPr>
                <w:sz w:val="18"/>
                <w:szCs w:val="18"/>
                <w:lang w:val="en-US"/>
              </w:rPr>
            </w:pPr>
            <w:r w:rsidRPr="00E52C46">
              <w:rPr>
                <w:sz w:val="18"/>
                <w:szCs w:val="18"/>
                <w:lang w:val="en-US"/>
              </w:rPr>
              <w:t>TWR.2A.4.03.02</w:t>
            </w:r>
            <w:r w:rsidRPr="00E52C46">
              <w:rPr>
                <w:sz w:val="18"/>
                <w:szCs w:val="18"/>
                <w:lang w:val="en-US"/>
              </w:rPr>
              <w:t>.004</w:t>
            </w:r>
          </w:p>
        </w:tc>
        <w:tc>
          <w:tcPr>
            <w:tcW w:w="2708" w:type="dxa"/>
          </w:tcPr>
          <w:p w14:paraId="1CC0D942" w14:textId="095FF009" w:rsidR="00FA1C06" w:rsidRPr="00E52C46" w:rsidRDefault="006D61D4" w:rsidP="004C5BEF">
            <w:pPr>
              <w:pStyle w:val="Akapitzlist"/>
              <w:ind w:left="0"/>
              <w:rPr>
                <w:sz w:val="18"/>
                <w:szCs w:val="18"/>
                <w:lang w:val="en-US"/>
              </w:rPr>
            </w:pPr>
            <w:r w:rsidRPr="00E52C46">
              <w:rPr>
                <w:sz w:val="18"/>
                <w:szCs w:val="18"/>
                <w:lang w:val="en-US"/>
              </w:rPr>
              <w:t>S</w:t>
            </w:r>
            <w:r w:rsidRPr="00E52C46">
              <w:rPr>
                <w:sz w:val="18"/>
                <w:szCs w:val="18"/>
                <w:lang w:val="en-US"/>
              </w:rPr>
              <w:t>wirl</w:t>
            </w:r>
            <w:r w:rsidRPr="00E52C46">
              <w:rPr>
                <w:sz w:val="18"/>
                <w:szCs w:val="18"/>
                <w:lang w:val="en-US"/>
              </w:rPr>
              <w:t xml:space="preserve"> element</w:t>
            </w:r>
          </w:p>
        </w:tc>
        <w:tc>
          <w:tcPr>
            <w:tcW w:w="2697" w:type="dxa"/>
          </w:tcPr>
          <w:p w14:paraId="2D5B858E" w14:textId="40884E21" w:rsidR="00FA1C06" w:rsidRPr="00E52C46" w:rsidRDefault="006D61D4" w:rsidP="004C5BEF">
            <w:pPr>
              <w:pStyle w:val="Akapitzlist"/>
              <w:ind w:left="0"/>
              <w:rPr>
                <w:sz w:val="18"/>
                <w:szCs w:val="18"/>
                <w:lang w:val="en-US"/>
              </w:rPr>
            </w:pPr>
            <w:r w:rsidRPr="00E52C46">
              <w:rPr>
                <w:sz w:val="18"/>
                <w:szCs w:val="18"/>
                <w:lang w:val="en-US"/>
              </w:rPr>
              <w:t>8</w:t>
            </w:r>
          </w:p>
        </w:tc>
      </w:tr>
      <w:tr w:rsidR="006D61D4" w14:paraId="6750F9EC" w14:textId="77777777" w:rsidTr="006D61D4">
        <w:tc>
          <w:tcPr>
            <w:tcW w:w="2937" w:type="dxa"/>
          </w:tcPr>
          <w:p w14:paraId="6E5EE952" w14:textId="78854ABB" w:rsidR="00FA1C06" w:rsidRPr="00E52C46" w:rsidRDefault="006D61D4" w:rsidP="004C5BEF">
            <w:pPr>
              <w:pStyle w:val="Akapitzlist"/>
              <w:ind w:left="0"/>
              <w:rPr>
                <w:sz w:val="18"/>
                <w:szCs w:val="18"/>
                <w:lang w:val="en-US"/>
              </w:rPr>
            </w:pPr>
            <w:r w:rsidRPr="00E52C46">
              <w:rPr>
                <w:sz w:val="18"/>
                <w:szCs w:val="18"/>
                <w:lang w:val="en-US"/>
              </w:rPr>
              <w:t>TWR.2A.4.03.02.007</w:t>
            </w:r>
          </w:p>
        </w:tc>
        <w:tc>
          <w:tcPr>
            <w:tcW w:w="2708" w:type="dxa"/>
          </w:tcPr>
          <w:p w14:paraId="4A29EDCB" w14:textId="5AF1CB7B" w:rsidR="00FA1C06" w:rsidRPr="00E52C46" w:rsidRDefault="006D61D4" w:rsidP="004C5BEF">
            <w:pPr>
              <w:pStyle w:val="Akapitzlist"/>
              <w:ind w:left="0"/>
              <w:rPr>
                <w:sz w:val="18"/>
                <w:szCs w:val="18"/>
                <w:lang w:val="en-US"/>
              </w:rPr>
            </w:pPr>
            <w:r w:rsidRPr="00E52C46">
              <w:rPr>
                <w:sz w:val="18"/>
                <w:szCs w:val="18"/>
                <w:lang w:val="en-US"/>
              </w:rPr>
              <w:t>Igniter nozzle</w:t>
            </w:r>
          </w:p>
        </w:tc>
        <w:tc>
          <w:tcPr>
            <w:tcW w:w="2697" w:type="dxa"/>
          </w:tcPr>
          <w:p w14:paraId="45945A17" w14:textId="09181AA2" w:rsidR="00FA1C06" w:rsidRPr="00E52C46" w:rsidRDefault="006D61D4" w:rsidP="004C5BEF">
            <w:pPr>
              <w:pStyle w:val="Akapitzlist"/>
              <w:ind w:left="0"/>
              <w:rPr>
                <w:sz w:val="18"/>
                <w:szCs w:val="18"/>
                <w:lang w:val="en-US"/>
              </w:rPr>
            </w:pPr>
            <w:r w:rsidRPr="00E52C46">
              <w:rPr>
                <w:sz w:val="18"/>
                <w:szCs w:val="18"/>
                <w:lang w:val="en-US"/>
              </w:rPr>
              <w:t>1</w:t>
            </w:r>
          </w:p>
        </w:tc>
      </w:tr>
      <w:tr w:rsidR="006D61D4" w14:paraId="2529FF7D" w14:textId="77777777" w:rsidTr="006D61D4">
        <w:tc>
          <w:tcPr>
            <w:tcW w:w="2937" w:type="dxa"/>
          </w:tcPr>
          <w:p w14:paraId="2890BD36" w14:textId="0DFBF4ED" w:rsidR="00FA1C06" w:rsidRPr="00E52C46" w:rsidRDefault="006D61D4" w:rsidP="004C5BEF">
            <w:pPr>
              <w:pStyle w:val="Akapitzlist"/>
              <w:ind w:left="0"/>
              <w:rPr>
                <w:sz w:val="18"/>
                <w:szCs w:val="18"/>
                <w:lang w:val="en-US"/>
              </w:rPr>
            </w:pPr>
            <w:r w:rsidRPr="00E52C46">
              <w:rPr>
                <w:sz w:val="18"/>
                <w:szCs w:val="18"/>
                <w:lang w:val="en-US"/>
              </w:rPr>
              <w:t>TWR.2A.4.03.02.008</w:t>
            </w:r>
          </w:p>
        </w:tc>
        <w:tc>
          <w:tcPr>
            <w:tcW w:w="2708" w:type="dxa"/>
          </w:tcPr>
          <w:p w14:paraId="53B7785D" w14:textId="345846DE" w:rsidR="00FA1C06" w:rsidRPr="00E52C46" w:rsidRDefault="006D61D4" w:rsidP="004C5BEF">
            <w:pPr>
              <w:pStyle w:val="Akapitzlist"/>
              <w:ind w:left="0"/>
              <w:rPr>
                <w:sz w:val="18"/>
                <w:szCs w:val="18"/>
                <w:lang w:val="en-US"/>
              </w:rPr>
            </w:pPr>
            <w:r w:rsidRPr="00E52C46">
              <w:rPr>
                <w:sz w:val="18"/>
                <w:szCs w:val="18"/>
                <w:lang w:val="en-US"/>
              </w:rPr>
              <w:t>I</w:t>
            </w:r>
            <w:r w:rsidRPr="00E52C46">
              <w:rPr>
                <w:sz w:val="18"/>
                <w:szCs w:val="18"/>
                <w:lang w:val="en-US"/>
              </w:rPr>
              <w:t>gniter</w:t>
            </w:r>
            <w:r w:rsidRPr="00E52C46">
              <w:rPr>
                <w:sz w:val="18"/>
                <w:szCs w:val="18"/>
                <w:lang w:val="en-US"/>
              </w:rPr>
              <w:t xml:space="preserve"> </w:t>
            </w:r>
            <w:r w:rsidRPr="00E52C46">
              <w:rPr>
                <w:sz w:val="18"/>
                <w:szCs w:val="18"/>
                <w:lang w:val="en-US"/>
              </w:rPr>
              <w:t>body</w:t>
            </w:r>
          </w:p>
        </w:tc>
        <w:tc>
          <w:tcPr>
            <w:tcW w:w="2697" w:type="dxa"/>
          </w:tcPr>
          <w:p w14:paraId="40916705" w14:textId="39A377BC" w:rsidR="00FA1C06" w:rsidRPr="00E52C46" w:rsidRDefault="006D61D4" w:rsidP="004C5BEF">
            <w:pPr>
              <w:pStyle w:val="Akapitzlist"/>
              <w:ind w:left="0"/>
              <w:rPr>
                <w:sz w:val="18"/>
                <w:szCs w:val="18"/>
                <w:lang w:val="en-US"/>
              </w:rPr>
            </w:pPr>
            <w:r w:rsidRPr="00E52C46">
              <w:rPr>
                <w:sz w:val="18"/>
                <w:szCs w:val="18"/>
                <w:lang w:val="en-US"/>
              </w:rPr>
              <w:t>1</w:t>
            </w:r>
          </w:p>
        </w:tc>
      </w:tr>
      <w:tr w:rsidR="006D61D4" w14:paraId="1FC59FB9" w14:textId="77777777" w:rsidTr="006D61D4">
        <w:tc>
          <w:tcPr>
            <w:tcW w:w="2937" w:type="dxa"/>
          </w:tcPr>
          <w:p w14:paraId="4CFA747D" w14:textId="77777777" w:rsidR="006D61D4" w:rsidRPr="00E52C46" w:rsidRDefault="0000053D" w:rsidP="004C5BEF">
            <w:pPr>
              <w:pStyle w:val="Akapitzlist"/>
              <w:ind w:left="0"/>
              <w:rPr>
                <w:sz w:val="18"/>
                <w:szCs w:val="18"/>
                <w:lang w:val="en-US"/>
              </w:rPr>
            </w:pPr>
            <w:r w:rsidRPr="00E52C46">
              <w:rPr>
                <w:sz w:val="18"/>
                <w:szCs w:val="18"/>
                <w:lang w:val="en-US"/>
              </w:rPr>
              <w:t>TWR.2A.4.03.02.001</w:t>
            </w:r>
            <w:r w:rsidRPr="00E52C46">
              <w:rPr>
                <w:sz w:val="18"/>
                <w:szCs w:val="18"/>
                <w:lang w:val="en-US"/>
              </w:rPr>
              <w:t>/</w:t>
            </w:r>
          </w:p>
          <w:p w14:paraId="73B240BB" w14:textId="4D5A92C3" w:rsidR="0000053D" w:rsidRPr="00E52C46" w:rsidRDefault="0000053D" w:rsidP="004C5BEF">
            <w:pPr>
              <w:pStyle w:val="Akapitzlist"/>
              <w:ind w:left="0"/>
              <w:rPr>
                <w:sz w:val="18"/>
                <w:szCs w:val="18"/>
                <w:lang w:val="en-US"/>
              </w:rPr>
            </w:pPr>
            <w:r w:rsidRPr="00E52C46">
              <w:rPr>
                <w:sz w:val="18"/>
                <w:szCs w:val="18"/>
                <w:lang w:val="en-US"/>
              </w:rPr>
              <w:t>TWR.2A.4.03.02.002</w:t>
            </w:r>
          </w:p>
        </w:tc>
        <w:tc>
          <w:tcPr>
            <w:tcW w:w="2708" w:type="dxa"/>
          </w:tcPr>
          <w:p w14:paraId="186A3EF2" w14:textId="297CFCD3" w:rsidR="006D61D4" w:rsidRPr="00E52C46" w:rsidRDefault="0000053D" w:rsidP="004C5BEF">
            <w:pPr>
              <w:pStyle w:val="Akapitzlist"/>
              <w:ind w:left="0"/>
              <w:rPr>
                <w:sz w:val="18"/>
                <w:szCs w:val="18"/>
                <w:lang w:val="en-US"/>
              </w:rPr>
            </w:pPr>
            <w:r w:rsidRPr="00E52C46">
              <w:rPr>
                <w:sz w:val="18"/>
                <w:szCs w:val="18"/>
                <w:lang w:val="en-US"/>
              </w:rPr>
              <w:t>Plug/ Test plug</w:t>
            </w:r>
          </w:p>
        </w:tc>
        <w:tc>
          <w:tcPr>
            <w:tcW w:w="2697" w:type="dxa"/>
          </w:tcPr>
          <w:p w14:paraId="3EFD8AE1" w14:textId="3AFBF55B" w:rsidR="006D61D4" w:rsidRPr="00E52C46" w:rsidRDefault="0000053D" w:rsidP="004C5BEF">
            <w:pPr>
              <w:pStyle w:val="Akapitzlist"/>
              <w:ind w:left="0"/>
              <w:rPr>
                <w:sz w:val="18"/>
                <w:szCs w:val="18"/>
                <w:lang w:val="en-US"/>
              </w:rPr>
            </w:pPr>
            <w:r w:rsidRPr="00E52C46">
              <w:rPr>
                <w:sz w:val="18"/>
                <w:szCs w:val="18"/>
                <w:lang w:val="en-US"/>
              </w:rPr>
              <w:t>1</w:t>
            </w:r>
          </w:p>
        </w:tc>
      </w:tr>
    </w:tbl>
    <w:p w14:paraId="24E93A25" w14:textId="46584056" w:rsidR="000F2824" w:rsidRDefault="006D61D4" w:rsidP="006D61D4">
      <w:pPr>
        <w:pStyle w:val="Akapitzlist"/>
        <w:jc w:val="center"/>
        <w:rPr>
          <w:sz w:val="18"/>
          <w:szCs w:val="18"/>
          <w:lang w:val="en-US"/>
        </w:rPr>
      </w:pPr>
      <w:r>
        <w:rPr>
          <w:sz w:val="18"/>
          <w:szCs w:val="18"/>
          <w:lang w:val="en-US"/>
        </w:rPr>
        <w:t>Table 1. List of components</w:t>
      </w:r>
    </w:p>
    <w:p w14:paraId="19411E31" w14:textId="77777777" w:rsidR="005807AE" w:rsidRDefault="005807AE" w:rsidP="006D61D4">
      <w:pPr>
        <w:pStyle w:val="Akapitzlist"/>
        <w:jc w:val="center"/>
        <w:rPr>
          <w:sz w:val="18"/>
          <w:szCs w:val="18"/>
          <w:lang w:val="en-US"/>
        </w:rPr>
      </w:pPr>
    </w:p>
    <w:tbl>
      <w:tblPr>
        <w:tblStyle w:val="Tabela-Siatka"/>
        <w:tblW w:w="0" w:type="auto"/>
        <w:tblInd w:w="720" w:type="dxa"/>
        <w:tblLook w:val="04A0" w:firstRow="1" w:lastRow="0" w:firstColumn="1" w:lastColumn="0" w:noHBand="0" w:noVBand="1"/>
      </w:tblPr>
      <w:tblGrid>
        <w:gridCol w:w="2108"/>
        <w:gridCol w:w="2097"/>
        <w:gridCol w:w="2083"/>
        <w:gridCol w:w="2054"/>
      </w:tblGrid>
      <w:tr w:rsidR="0089592B" w14:paraId="7A7E9ED6" w14:textId="77777777" w:rsidTr="005807AE">
        <w:tc>
          <w:tcPr>
            <w:tcW w:w="2108" w:type="dxa"/>
          </w:tcPr>
          <w:p w14:paraId="206B5DB9" w14:textId="5ECEB5C7" w:rsidR="0000053D" w:rsidRPr="00E52C46" w:rsidRDefault="0000053D" w:rsidP="0000053D">
            <w:pPr>
              <w:pStyle w:val="Akapitzlist"/>
              <w:ind w:left="0"/>
              <w:rPr>
                <w:b/>
                <w:bCs/>
                <w:sz w:val="18"/>
                <w:szCs w:val="18"/>
                <w:lang w:val="en-US"/>
              </w:rPr>
            </w:pPr>
            <w:r w:rsidRPr="00E52C46">
              <w:rPr>
                <w:b/>
                <w:bCs/>
                <w:sz w:val="18"/>
                <w:szCs w:val="18"/>
                <w:lang w:val="en-US"/>
              </w:rPr>
              <w:t>Norm</w:t>
            </w:r>
          </w:p>
        </w:tc>
        <w:tc>
          <w:tcPr>
            <w:tcW w:w="2097" w:type="dxa"/>
          </w:tcPr>
          <w:p w14:paraId="51F74112" w14:textId="4CFA2458" w:rsidR="0000053D" w:rsidRPr="00E52C46" w:rsidRDefault="0000053D" w:rsidP="0000053D">
            <w:pPr>
              <w:pStyle w:val="Akapitzlist"/>
              <w:ind w:left="0"/>
              <w:rPr>
                <w:b/>
                <w:bCs/>
                <w:sz w:val="18"/>
                <w:szCs w:val="18"/>
                <w:lang w:val="en-US"/>
              </w:rPr>
            </w:pPr>
            <w:r w:rsidRPr="00E52C46">
              <w:rPr>
                <w:b/>
                <w:bCs/>
                <w:sz w:val="18"/>
                <w:szCs w:val="18"/>
                <w:lang w:val="en-US"/>
              </w:rPr>
              <w:t>Name</w:t>
            </w:r>
          </w:p>
        </w:tc>
        <w:tc>
          <w:tcPr>
            <w:tcW w:w="2083" w:type="dxa"/>
          </w:tcPr>
          <w:p w14:paraId="15883897" w14:textId="5194E694" w:rsidR="0000053D" w:rsidRPr="00E52C46" w:rsidRDefault="0000053D" w:rsidP="0000053D">
            <w:pPr>
              <w:pStyle w:val="Akapitzlist"/>
              <w:ind w:left="0"/>
              <w:rPr>
                <w:b/>
                <w:bCs/>
                <w:sz w:val="18"/>
                <w:szCs w:val="18"/>
                <w:lang w:val="en-US"/>
              </w:rPr>
            </w:pPr>
            <w:r w:rsidRPr="00E52C46">
              <w:rPr>
                <w:b/>
                <w:bCs/>
                <w:sz w:val="18"/>
                <w:szCs w:val="18"/>
                <w:lang w:val="en-US"/>
              </w:rPr>
              <w:t>Size</w:t>
            </w:r>
          </w:p>
        </w:tc>
        <w:tc>
          <w:tcPr>
            <w:tcW w:w="2054" w:type="dxa"/>
          </w:tcPr>
          <w:p w14:paraId="25EFC5A9" w14:textId="5425A9B1" w:rsidR="0000053D" w:rsidRPr="00E52C46" w:rsidRDefault="0000053D" w:rsidP="0000053D">
            <w:pPr>
              <w:pStyle w:val="Akapitzlist"/>
              <w:ind w:left="0"/>
              <w:rPr>
                <w:b/>
                <w:bCs/>
                <w:sz w:val="18"/>
                <w:szCs w:val="18"/>
                <w:lang w:val="en-US"/>
              </w:rPr>
            </w:pPr>
            <w:r w:rsidRPr="00E52C46">
              <w:rPr>
                <w:b/>
                <w:bCs/>
                <w:sz w:val="18"/>
                <w:szCs w:val="18"/>
                <w:lang w:val="en-US"/>
              </w:rPr>
              <w:t>Quantity</w:t>
            </w:r>
          </w:p>
        </w:tc>
      </w:tr>
      <w:tr w:rsidR="0089592B" w14:paraId="651AF107" w14:textId="77777777" w:rsidTr="005807AE">
        <w:tc>
          <w:tcPr>
            <w:tcW w:w="2108" w:type="dxa"/>
          </w:tcPr>
          <w:p w14:paraId="66A06BA7" w14:textId="757FD640" w:rsidR="0000053D" w:rsidRDefault="00D669B2" w:rsidP="0000053D">
            <w:pPr>
              <w:pStyle w:val="Akapitzlist"/>
              <w:ind w:left="0"/>
              <w:rPr>
                <w:sz w:val="18"/>
                <w:szCs w:val="18"/>
                <w:lang w:val="en-US"/>
              </w:rPr>
            </w:pPr>
            <w:r>
              <w:rPr>
                <w:sz w:val="18"/>
                <w:szCs w:val="18"/>
                <w:lang w:val="en-US"/>
              </w:rPr>
              <w:t>DIN 7991</w:t>
            </w:r>
          </w:p>
        </w:tc>
        <w:tc>
          <w:tcPr>
            <w:tcW w:w="2097" w:type="dxa"/>
          </w:tcPr>
          <w:p w14:paraId="334EE5DF" w14:textId="7AE1A8CB" w:rsidR="0000053D" w:rsidRDefault="00D669B2" w:rsidP="0000053D">
            <w:pPr>
              <w:pStyle w:val="Akapitzlist"/>
              <w:ind w:left="0"/>
              <w:rPr>
                <w:sz w:val="18"/>
                <w:szCs w:val="18"/>
                <w:lang w:val="en-US"/>
              </w:rPr>
            </w:pPr>
            <w:r w:rsidRPr="00D669B2">
              <w:rPr>
                <w:sz w:val="18"/>
                <w:szCs w:val="18"/>
                <w:lang w:val="en-US"/>
              </w:rPr>
              <w:t>Countersunk screws</w:t>
            </w:r>
          </w:p>
        </w:tc>
        <w:tc>
          <w:tcPr>
            <w:tcW w:w="2083" w:type="dxa"/>
          </w:tcPr>
          <w:p w14:paraId="74D56DAE" w14:textId="409A59D2" w:rsidR="0000053D" w:rsidRDefault="00D669B2" w:rsidP="0000053D">
            <w:pPr>
              <w:pStyle w:val="Akapitzlist"/>
              <w:ind w:left="0"/>
              <w:rPr>
                <w:sz w:val="18"/>
                <w:szCs w:val="18"/>
                <w:lang w:val="en-US"/>
              </w:rPr>
            </w:pPr>
            <w:r>
              <w:rPr>
                <w:sz w:val="18"/>
                <w:szCs w:val="18"/>
                <w:lang w:val="en-US"/>
              </w:rPr>
              <w:t>M3x16</w:t>
            </w:r>
          </w:p>
        </w:tc>
        <w:tc>
          <w:tcPr>
            <w:tcW w:w="2054" w:type="dxa"/>
          </w:tcPr>
          <w:p w14:paraId="3ADDABF7" w14:textId="7C74A46D" w:rsidR="0000053D" w:rsidRDefault="00D669B2" w:rsidP="0000053D">
            <w:pPr>
              <w:pStyle w:val="Akapitzlist"/>
              <w:ind w:left="0"/>
              <w:rPr>
                <w:sz w:val="18"/>
                <w:szCs w:val="18"/>
                <w:lang w:val="en-US"/>
              </w:rPr>
            </w:pPr>
            <w:r>
              <w:rPr>
                <w:sz w:val="18"/>
                <w:szCs w:val="18"/>
                <w:lang w:val="en-US"/>
              </w:rPr>
              <w:t>8</w:t>
            </w:r>
          </w:p>
        </w:tc>
      </w:tr>
      <w:tr w:rsidR="0089592B" w14:paraId="788AC0A6" w14:textId="77777777" w:rsidTr="005807AE">
        <w:tc>
          <w:tcPr>
            <w:tcW w:w="2108" w:type="dxa"/>
          </w:tcPr>
          <w:p w14:paraId="559D92A0" w14:textId="45D870F0" w:rsidR="0000053D" w:rsidRDefault="00D669B2" w:rsidP="0000053D">
            <w:pPr>
              <w:pStyle w:val="Akapitzlist"/>
              <w:ind w:left="0"/>
              <w:rPr>
                <w:sz w:val="18"/>
                <w:szCs w:val="18"/>
                <w:lang w:val="en-US"/>
              </w:rPr>
            </w:pPr>
            <w:r>
              <w:rPr>
                <w:sz w:val="18"/>
                <w:szCs w:val="18"/>
                <w:lang w:val="en-US"/>
              </w:rPr>
              <w:t>Acc. to manufacturer (material AISI 316/VITON)</w:t>
            </w:r>
          </w:p>
        </w:tc>
        <w:tc>
          <w:tcPr>
            <w:tcW w:w="2097" w:type="dxa"/>
          </w:tcPr>
          <w:p w14:paraId="190EF259" w14:textId="3B428D2F" w:rsidR="0000053D" w:rsidRDefault="0089592B" w:rsidP="0000053D">
            <w:pPr>
              <w:pStyle w:val="Akapitzlist"/>
              <w:ind w:left="0"/>
              <w:rPr>
                <w:sz w:val="18"/>
                <w:szCs w:val="18"/>
                <w:lang w:val="en-US"/>
              </w:rPr>
            </w:pPr>
            <w:r w:rsidRPr="0089592B">
              <w:rPr>
                <w:sz w:val="18"/>
                <w:szCs w:val="18"/>
                <w:lang w:val="en-US"/>
              </w:rPr>
              <w:t>Met-gum stainless steel washer</w:t>
            </w:r>
          </w:p>
        </w:tc>
        <w:tc>
          <w:tcPr>
            <w:tcW w:w="2083" w:type="dxa"/>
          </w:tcPr>
          <w:p w14:paraId="6D73FB39" w14:textId="0F4C5415" w:rsidR="0000053D" w:rsidRDefault="0089592B" w:rsidP="0000053D">
            <w:pPr>
              <w:pStyle w:val="Akapitzlist"/>
              <w:ind w:left="0"/>
              <w:rPr>
                <w:sz w:val="18"/>
                <w:szCs w:val="18"/>
                <w:lang w:val="en-US"/>
              </w:rPr>
            </w:pPr>
            <w:r w:rsidRPr="0089592B">
              <w:rPr>
                <w:sz w:val="18"/>
                <w:szCs w:val="18"/>
                <w:lang w:val="en-US"/>
              </w:rPr>
              <w:t>M16</w:t>
            </w:r>
          </w:p>
        </w:tc>
        <w:tc>
          <w:tcPr>
            <w:tcW w:w="2054" w:type="dxa"/>
          </w:tcPr>
          <w:p w14:paraId="1579B112" w14:textId="7E426D49" w:rsidR="0000053D" w:rsidRDefault="0089592B" w:rsidP="0000053D">
            <w:pPr>
              <w:pStyle w:val="Akapitzlist"/>
              <w:ind w:left="0"/>
              <w:rPr>
                <w:sz w:val="18"/>
                <w:szCs w:val="18"/>
                <w:lang w:val="en-US"/>
              </w:rPr>
            </w:pPr>
            <w:r>
              <w:rPr>
                <w:sz w:val="18"/>
                <w:szCs w:val="18"/>
                <w:lang w:val="en-US"/>
              </w:rPr>
              <w:t>8</w:t>
            </w:r>
          </w:p>
        </w:tc>
      </w:tr>
      <w:tr w:rsidR="0089592B" w14:paraId="68EF7A70" w14:textId="77777777" w:rsidTr="005807AE">
        <w:tc>
          <w:tcPr>
            <w:tcW w:w="2108" w:type="dxa"/>
          </w:tcPr>
          <w:p w14:paraId="7E0D9A96" w14:textId="5A7E29FF" w:rsidR="0000053D" w:rsidRPr="0089592B" w:rsidRDefault="0089592B" w:rsidP="0089592B">
            <w:pPr>
              <w:jc w:val="both"/>
              <w:rPr>
                <w:sz w:val="18"/>
                <w:szCs w:val="18"/>
                <w:lang w:val="en-US"/>
              </w:rPr>
            </w:pPr>
            <w:r>
              <w:rPr>
                <w:sz w:val="18"/>
                <w:szCs w:val="18"/>
                <w:lang w:val="en-US"/>
              </w:rPr>
              <w:t>-</w:t>
            </w:r>
          </w:p>
        </w:tc>
        <w:tc>
          <w:tcPr>
            <w:tcW w:w="2097" w:type="dxa"/>
          </w:tcPr>
          <w:p w14:paraId="6AF0571D" w14:textId="7A810F38" w:rsidR="0000053D" w:rsidRDefault="0089592B" w:rsidP="0000053D">
            <w:pPr>
              <w:pStyle w:val="Akapitzlist"/>
              <w:ind w:left="0"/>
              <w:rPr>
                <w:sz w:val="18"/>
                <w:szCs w:val="18"/>
                <w:lang w:val="en-US"/>
              </w:rPr>
            </w:pPr>
            <w:r>
              <w:rPr>
                <w:sz w:val="18"/>
                <w:szCs w:val="18"/>
                <w:lang w:val="en-US"/>
              </w:rPr>
              <w:t>Oring NBR/VITON</w:t>
            </w:r>
          </w:p>
        </w:tc>
        <w:tc>
          <w:tcPr>
            <w:tcW w:w="2083" w:type="dxa"/>
          </w:tcPr>
          <w:p w14:paraId="214ADFA9" w14:textId="52D6CAF9" w:rsidR="0000053D" w:rsidRDefault="0089592B" w:rsidP="0000053D">
            <w:pPr>
              <w:pStyle w:val="Akapitzlist"/>
              <w:ind w:left="0"/>
              <w:rPr>
                <w:sz w:val="18"/>
                <w:szCs w:val="18"/>
                <w:lang w:val="en-US"/>
              </w:rPr>
            </w:pPr>
            <w:r>
              <w:rPr>
                <w:sz w:val="18"/>
                <w:szCs w:val="18"/>
                <w:lang w:val="en-US"/>
              </w:rPr>
              <w:t>96x</w:t>
            </w:r>
            <w:r>
              <w:rPr>
                <w:sz w:val="18"/>
                <w:szCs w:val="18"/>
                <w:lang w:val="en-US"/>
              </w:rPr>
              <w:t>2,5</w:t>
            </w:r>
          </w:p>
        </w:tc>
        <w:tc>
          <w:tcPr>
            <w:tcW w:w="2054" w:type="dxa"/>
          </w:tcPr>
          <w:p w14:paraId="50730E11" w14:textId="2E293087" w:rsidR="0000053D" w:rsidRDefault="0089592B" w:rsidP="0000053D">
            <w:pPr>
              <w:pStyle w:val="Akapitzlist"/>
              <w:ind w:left="0"/>
              <w:rPr>
                <w:sz w:val="18"/>
                <w:szCs w:val="18"/>
                <w:lang w:val="en-US"/>
              </w:rPr>
            </w:pPr>
            <w:r>
              <w:rPr>
                <w:sz w:val="18"/>
                <w:szCs w:val="18"/>
                <w:lang w:val="en-US"/>
              </w:rPr>
              <w:t>1</w:t>
            </w:r>
          </w:p>
        </w:tc>
      </w:tr>
      <w:tr w:rsidR="0089592B" w14:paraId="407937AC" w14:textId="77777777" w:rsidTr="005807AE">
        <w:tc>
          <w:tcPr>
            <w:tcW w:w="2108" w:type="dxa"/>
          </w:tcPr>
          <w:p w14:paraId="463919D7" w14:textId="4431C99C" w:rsidR="0000053D" w:rsidRDefault="0089592B" w:rsidP="0000053D">
            <w:pPr>
              <w:pStyle w:val="Akapitzlist"/>
              <w:ind w:left="0"/>
              <w:rPr>
                <w:sz w:val="18"/>
                <w:szCs w:val="18"/>
                <w:lang w:val="en-US"/>
              </w:rPr>
            </w:pPr>
            <w:r>
              <w:rPr>
                <w:sz w:val="18"/>
                <w:szCs w:val="18"/>
                <w:lang w:val="en-US"/>
              </w:rPr>
              <w:t>-</w:t>
            </w:r>
          </w:p>
        </w:tc>
        <w:tc>
          <w:tcPr>
            <w:tcW w:w="2097" w:type="dxa"/>
          </w:tcPr>
          <w:p w14:paraId="17A13050" w14:textId="2252365D" w:rsidR="0000053D" w:rsidRDefault="0089592B" w:rsidP="0000053D">
            <w:pPr>
              <w:pStyle w:val="Akapitzlist"/>
              <w:ind w:left="0"/>
              <w:rPr>
                <w:sz w:val="18"/>
                <w:szCs w:val="18"/>
                <w:lang w:val="en-US"/>
              </w:rPr>
            </w:pPr>
            <w:r>
              <w:rPr>
                <w:sz w:val="18"/>
                <w:szCs w:val="18"/>
                <w:lang w:val="en-US"/>
              </w:rPr>
              <w:t>Oring NBR/VITON</w:t>
            </w:r>
          </w:p>
        </w:tc>
        <w:tc>
          <w:tcPr>
            <w:tcW w:w="2083" w:type="dxa"/>
          </w:tcPr>
          <w:p w14:paraId="1DC7336C" w14:textId="30A26F1E" w:rsidR="0000053D" w:rsidRDefault="0089592B" w:rsidP="0000053D">
            <w:pPr>
              <w:pStyle w:val="Akapitzlist"/>
              <w:ind w:left="0"/>
              <w:rPr>
                <w:sz w:val="18"/>
                <w:szCs w:val="18"/>
                <w:lang w:val="en-US"/>
              </w:rPr>
            </w:pPr>
            <w:r>
              <w:rPr>
                <w:sz w:val="18"/>
                <w:szCs w:val="18"/>
                <w:lang w:val="en-US"/>
              </w:rPr>
              <w:t>23,52x1,78</w:t>
            </w:r>
          </w:p>
        </w:tc>
        <w:tc>
          <w:tcPr>
            <w:tcW w:w="2054" w:type="dxa"/>
          </w:tcPr>
          <w:p w14:paraId="7E0C7F36" w14:textId="628D9123" w:rsidR="0000053D" w:rsidRDefault="0089592B" w:rsidP="0000053D">
            <w:pPr>
              <w:pStyle w:val="Akapitzlist"/>
              <w:ind w:left="0"/>
              <w:rPr>
                <w:sz w:val="18"/>
                <w:szCs w:val="18"/>
                <w:lang w:val="en-US"/>
              </w:rPr>
            </w:pPr>
            <w:r>
              <w:rPr>
                <w:sz w:val="18"/>
                <w:szCs w:val="18"/>
                <w:lang w:val="en-US"/>
              </w:rPr>
              <w:t>1</w:t>
            </w:r>
          </w:p>
        </w:tc>
      </w:tr>
      <w:tr w:rsidR="005807AE" w14:paraId="39C45EF1" w14:textId="77777777" w:rsidTr="005807AE">
        <w:tc>
          <w:tcPr>
            <w:tcW w:w="2108" w:type="dxa"/>
          </w:tcPr>
          <w:p w14:paraId="6F77D24D" w14:textId="3D7B1B84" w:rsidR="005807AE" w:rsidRDefault="005807AE" w:rsidP="0000053D">
            <w:pPr>
              <w:pStyle w:val="Akapitzlist"/>
              <w:ind w:left="0"/>
              <w:rPr>
                <w:sz w:val="18"/>
                <w:szCs w:val="18"/>
                <w:lang w:val="en-US"/>
              </w:rPr>
            </w:pPr>
            <w:r>
              <w:rPr>
                <w:sz w:val="18"/>
                <w:szCs w:val="18"/>
                <w:lang w:val="en-US"/>
              </w:rPr>
              <w:t>-</w:t>
            </w:r>
          </w:p>
        </w:tc>
        <w:tc>
          <w:tcPr>
            <w:tcW w:w="2097" w:type="dxa"/>
          </w:tcPr>
          <w:p w14:paraId="62CBD8D2" w14:textId="39598C67" w:rsidR="005807AE" w:rsidRDefault="005807AE" w:rsidP="0000053D">
            <w:pPr>
              <w:pStyle w:val="Akapitzlist"/>
              <w:ind w:left="0"/>
              <w:rPr>
                <w:sz w:val="18"/>
                <w:szCs w:val="18"/>
                <w:lang w:val="en-US"/>
              </w:rPr>
            </w:pPr>
            <w:r>
              <w:rPr>
                <w:sz w:val="18"/>
                <w:szCs w:val="18"/>
                <w:lang w:val="en-US"/>
              </w:rPr>
              <w:t>F</w:t>
            </w:r>
            <w:r w:rsidRPr="005807AE">
              <w:rPr>
                <w:sz w:val="18"/>
                <w:szCs w:val="18"/>
                <w:lang w:val="en-US"/>
              </w:rPr>
              <w:t>lat washer</w:t>
            </w:r>
            <w:r>
              <w:rPr>
                <w:sz w:val="18"/>
                <w:szCs w:val="18"/>
                <w:lang w:val="en-US"/>
              </w:rPr>
              <w:t xml:space="preserve"> NBR/VITON</w:t>
            </w:r>
          </w:p>
        </w:tc>
        <w:tc>
          <w:tcPr>
            <w:tcW w:w="2083" w:type="dxa"/>
          </w:tcPr>
          <w:p w14:paraId="4149CC14" w14:textId="0680B4A4" w:rsidR="005807AE" w:rsidRDefault="005807AE" w:rsidP="0000053D">
            <w:pPr>
              <w:pStyle w:val="Akapitzlist"/>
              <w:ind w:left="0"/>
              <w:rPr>
                <w:sz w:val="18"/>
                <w:szCs w:val="18"/>
                <w:lang w:val="en-US"/>
              </w:rPr>
            </w:pPr>
            <w:r>
              <w:rPr>
                <w:sz w:val="18"/>
                <w:szCs w:val="18"/>
                <w:lang w:val="en-US"/>
              </w:rPr>
              <w:t>Acc.</w:t>
            </w:r>
            <w:r w:rsidRPr="005807AE">
              <w:rPr>
                <w:sz w:val="18"/>
                <w:szCs w:val="18"/>
                <w:lang w:val="en-US"/>
              </w:rPr>
              <w:t xml:space="preserve"> t</w:t>
            </w:r>
            <w:r>
              <w:rPr>
                <w:sz w:val="18"/>
                <w:szCs w:val="18"/>
                <w:lang w:val="en-US"/>
              </w:rPr>
              <w:t>o</w:t>
            </w:r>
            <w:r w:rsidRPr="005807AE">
              <w:rPr>
                <w:sz w:val="18"/>
                <w:szCs w:val="18"/>
                <w:lang w:val="en-US"/>
              </w:rPr>
              <w:t xml:space="preserve"> dimensions of the flange connection</w:t>
            </w:r>
          </w:p>
        </w:tc>
        <w:tc>
          <w:tcPr>
            <w:tcW w:w="2054" w:type="dxa"/>
          </w:tcPr>
          <w:p w14:paraId="4726E24C" w14:textId="59B45E56" w:rsidR="00E83F18" w:rsidRDefault="005807AE" w:rsidP="0000053D">
            <w:pPr>
              <w:pStyle w:val="Akapitzlist"/>
              <w:ind w:left="0"/>
              <w:rPr>
                <w:sz w:val="18"/>
                <w:szCs w:val="18"/>
                <w:lang w:val="en-US"/>
              </w:rPr>
            </w:pPr>
            <w:r>
              <w:rPr>
                <w:sz w:val="18"/>
                <w:szCs w:val="18"/>
                <w:lang w:val="en-US"/>
              </w:rPr>
              <w:t>1</w:t>
            </w:r>
          </w:p>
        </w:tc>
      </w:tr>
      <w:tr w:rsidR="00E83F18" w14:paraId="7FE4071B" w14:textId="77777777" w:rsidTr="005807AE">
        <w:tc>
          <w:tcPr>
            <w:tcW w:w="2108" w:type="dxa"/>
          </w:tcPr>
          <w:p w14:paraId="65718C05" w14:textId="40DFB9E2" w:rsidR="00E83F18" w:rsidRDefault="00E83F18" w:rsidP="00E83F18">
            <w:pPr>
              <w:pStyle w:val="Akapitzlist"/>
              <w:ind w:left="0"/>
              <w:rPr>
                <w:sz w:val="18"/>
                <w:szCs w:val="18"/>
                <w:lang w:val="en-US"/>
              </w:rPr>
            </w:pPr>
            <w:r>
              <w:rPr>
                <w:sz w:val="18"/>
                <w:szCs w:val="18"/>
                <w:lang w:val="en-US"/>
              </w:rPr>
              <w:t>DIN 472</w:t>
            </w:r>
          </w:p>
        </w:tc>
        <w:tc>
          <w:tcPr>
            <w:tcW w:w="2097" w:type="dxa"/>
          </w:tcPr>
          <w:p w14:paraId="50158132" w14:textId="61EAF34F" w:rsidR="00E83F18" w:rsidRDefault="00E83F18" w:rsidP="00E83F18">
            <w:pPr>
              <w:pStyle w:val="Akapitzlist"/>
              <w:ind w:left="0"/>
              <w:rPr>
                <w:sz w:val="18"/>
                <w:szCs w:val="18"/>
                <w:lang w:val="en-US"/>
              </w:rPr>
            </w:pPr>
            <w:r>
              <w:rPr>
                <w:sz w:val="18"/>
                <w:szCs w:val="18"/>
                <w:lang w:val="en-US"/>
              </w:rPr>
              <w:t>Seger inner ring</w:t>
            </w:r>
          </w:p>
        </w:tc>
        <w:tc>
          <w:tcPr>
            <w:tcW w:w="2083" w:type="dxa"/>
          </w:tcPr>
          <w:p w14:paraId="640A2BC9" w14:textId="0D85003C" w:rsidR="00E83F18" w:rsidRDefault="00E83F18" w:rsidP="00E83F18">
            <w:pPr>
              <w:pStyle w:val="Akapitzlist"/>
              <w:ind w:left="0"/>
              <w:rPr>
                <w:sz w:val="18"/>
                <w:szCs w:val="18"/>
                <w:lang w:val="en-US"/>
              </w:rPr>
            </w:pPr>
            <w:r>
              <w:rPr>
                <w:sz w:val="18"/>
                <w:szCs w:val="18"/>
                <w:lang w:val="en-US"/>
              </w:rPr>
              <w:t>W108</w:t>
            </w:r>
          </w:p>
        </w:tc>
        <w:tc>
          <w:tcPr>
            <w:tcW w:w="2054" w:type="dxa"/>
          </w:tcPr>
          <w:p w14:paraId="753EA8F0" w14:textId="4266ABCE" w:rsidR="00E83F18" w:rsidRDefault="00E83F18" w:rsidP="00E83F18">
            <w:pPr>
              <w:pStyle w:val="Akapitzlist"/>
              <w:ind w:left="0"/>
              <w:rPr>
                <w:sz w:val="18"/>
                <w:szCs w:val="18"/>
                <w:lang w:val="en-US"/>
              </w:rPr>
            </w:pPr>
            <w:r>
              <w:rPr>
                <w:sz w:val="18"/>
                <w:szCs w:val="18"/>
                <w:lang w:val="en-US"/>
              </w:rPr>
              <w:t>1</w:t>
            </w:r>
          </w:p>
        </w:tc>
      </w:tr>
    </w:tbl>
    <w:p w14:paraId="6120C807" w14:textId="1111C72E" w:rsidR="005807AE" w:rsidRDefault="005807AE" w:rsidP="005807AE">
      <w:pPr>
        <w:pStyle w:val="Akapitzlist"/>
        <w:jc w:val="center"/>
        <w:rPr>
          <w:sz w:val="18"/>
          <w:szCs w:val="18"/>
          <w:lang w:val="en-US"/>
        </w:rPr>
      </w:pPr>
      <w:r>
        <w:rPr>
          <w:sz w:val="18"/>
          <w:szCs w:val="18"/>
          <w:lang w:val="en-US"/>
        </w:rPr>
        <w:t xml:space="preserve">Table </w:t>
      </w:r>
      <w:r>
        <w:rPr>
          <w:sz w:val="18"/>
          <w:szCs w:val="18"/>
          <w:lang w:val="en-US"/>
        </w:rPr>
        <w:t>2</w:t>
      </w:r>
      <w:r>
        <w:rPr>
          <w:sz w:val="18"/>
          <w:szCs w:val="18"/>
          <w:lang w:val="en-US"/>
        </w:rPr>
        <w:t xml:space="preserve">. List of </w:t>
      </w:r>
      <w:proofErr w:type="spellStart"/>
      <w:r>
        <w:rPr>
          <w:sz w:val="18"/>
          <w:szCs w:val="18"/>
          <w:lang w:val="en-US"/>
        </w:rPr>
        <w:t>standardised</w:t>
      </w:r>
      <w:proofErr w:type="spellEnd"/>
      <w:r>
        <w:rPr>
          <w:sz w:val="18"/>
          <w:szCs w:val="18"/>
          <w:lang w:val="en-US"/>
        </w:rPr>
        <w:t xml:space="preserve"> components</w:t>
      </w:r>
    </w:p>
    <w:p w14:paraId="65324FE8" w14:textId="77777777" w:rsidR="0000053D" w:rsidRPr="006D61D4" w:rsidRDefault="0000053D" w:rsidP="006D61D4">
      <w:pPr>
        <w:pStyle w:val="Akapitzlist"/>
        <w:jc w:val="center"/>
        <w:rPr>
          <w:sz w:val="18"/>
          <w:szCs w:val="18"/>
          <w:lang w:val="en-US"/>
        </w:rPr>
      </w:pPr>
    </w:p>
    <w:p w14:paraId="4B7EB518" w14:textId="23FD8114" w:rsidR="00C607DA" w:rsidRPr="00D81986" w:rsidRDefault="00C607DA" w:rsidP="00C607DA">
      <w:pPr>
        <w:pStyle w:val="Akapitzlist"/>
        <w:jc w:val="center"/>
        <w:rPr>
          <w:b/>
          <w:bCs/>
          <w:szCs w:val="28"/>
        </w:rPr>
      </w:pPr>
      <w:r>
        <w:rPr>
          <w:noProof/>
        </w:rPr>
        <w:drawing>
          <wp:inline distT="0" distB="0" distL="0" distR="0" wp14:anchorId="531E0123" wp14:editId="3A28AA44">
            <wp:extent cx="3642360" cy="2049630"/>
            <wp:effectExtent l="0" t="0" r="0" b="8255"/>
            <wp:docPr id="889227416" name="Obraz 4" descr="Obraz zawierający ziemia, brudne, w pomieszczeniu, opuszczo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7416" name="Obraz 4" descr="Obraz zawierający ziemia, brudne, w pomieszczeniu, opuszczone&#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3432" cy="2055860"/>
                    </a:xfrm>
                    <a:prstGeom prst="rect">
                      <a:avLst/>
                    </a:prstGeom>
                    <a:noFill/>
                    <a:ln>
                      <a:noFill/>
                    </a:ln>
                  </pic:spPr>
                </pic:pic>
              </a:graphicData>
            </a:graphic>
          </wp:inline>
        </w:drawing>
      </w:r>
    </w:p>
    <w:p w14:paraId="4DCE5A4F" w14:textId="6F008191" w:rsidR="00C607DA" w:rsidRDefault="004C5BEF" w:rsidP="004C5BEF">
      <w:pPr>
        <w:pStyle w:val="Akapitzlist"/>
        <w:jc w:val="center"/>
        <w:rPr>
          <w:sz w:val="18"/>
          <w:szCs w:val="18"/>
          <w:lang w:val="en-US"/>
        </w:rPr>
      </w:pPr>
      <w:r w:rsidRPr="004C5BEF">
        <w:rPr>
          <w:sz w:val="18"/>
          <w:szCs w:val="18"/>
          <w:lang w:val="en-US"/>
        </w:rPr>
        <w:t>Fig 1. Components required for integration</w:t>
      </w:r>
    </w:p>
    <w:p w14:paraId="623E792D" w14:textId="77777777" w:rsidR="0000053D" w:rsidRPr="004C5BEF" w:rsidRDefault="0000053D" w:rsidP="00E83F18">
      <w:pPr>
        <w:pStyle w:val="Akapitzlist"/>
        <w:rPr>
          <w:sz w:val="18"/>
          <w:szCs w:val="18"/>
          <w:lang w:val="en-US"/>
        </w:rPr>
      </w:pPr>
    </w:p>
    <w:p w14:paraId="34F79F8D" w14:textId="509C832A" w:rsidR="00C607DA" w:rsidRPr="00E83F18" w:rsidRDefault="00E83F18" w:rsidP="00E83F18">
      <w:pPr>
        <w:pStyle w:val="Akapitzlist"/>
        <w:rPr>
          <w:b/>
          <w:bCs/>
          <w:szCs w:val="28"/>
          <w:lang w:val="en-US"/>
        </w:rPr>
      </w:pPr>
      <w:r w:rsidRPr="00E83F18">
        <w:rPr>
          <w:szCs w:val="28"/>
          <w:lang w:val="en-US"/>
        </w:rPr>
        <w:t>Prepare 8 pieces of swirl injector parts together with 8 pieces of flat rubber-metal washers for M16 threads.</w:t>
      </w:r>
    </w:p>
    <w:p w14:paraId="19680730" w14:textId="006B71C1" w:rsidR="00E25C45" w:rsidRPr="00E25C45" w:rsidRDefault="00E25C45" w:rsidP="00E25C45">
      <w:pPr>
        <w:pStyle w:val="Akapitzlist"/>
        <w:jc w:val="center"/>
        <w:rPr>
          <w:b/>
          <w:bCs/>
          <w:szCs w:val="28"/>
        </w:rPr>
      </w:pPr>
      <w:r>
        <w:rPr>
          <w:noProof/>
        </w:rPr>
        <w:lastRenderedPageBreak/>
        <w:drawing>
          <wp:inline distT="0" distB="0" distL="0" distR="0" wp14:anchorId="3BCA81F8" wp14:editId="3CE862F2">
            <wp:extent cx="3383280" cy="1903841"/>
            <wp:effectExtent l="0" t="0" r="7620" b="1270"/>
            <wp:docPr id="684455163" name="Obraz 1" descr="Obraz zawierający wyroby z metalu, w pomieszczeniu, dźwig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55163" name="Obraz 1" descr="Obraz zawierający wyroby z metalu, w pomieszczeniu, dźwignia&#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5854" cy="1922171"/>
                    </a:xfrm>
                    <a:prstGeom prst="rect">
                      <a:avLst/>
                    </a:prstGeom>
                    <a:noFill/>
                    <a:ln>
                      <a:noFill/>
                    </a:ln>
                  </pic:spPr>
                </pic:pic>
              </a:graphicData>
            </a:graphic>
          </wp:inline>
        </w:drawing>
      </w:r>
    </w:p>
    <w:p w14:paraId="0D6B7FE9" w14:textId="2CDEB6BF" w:rsidR="00E25C45" w:rsidRDefault="005807AE" w:rsidP="005807AE">
      <w:pPr>
        <w:pStyle w:val="Akapitzlist"/>
        <w:jc w:val="center"/>
        <w:rPr>
          <w:sz w:val="18"/>
          <w:szCs w:val="18"/>
          <w:lang w:val="en-US"/>
        </w:rPr>
      </w:pPr>
      <w:r w:rsidRPr="006304CE">
        <w:rPr>
          <w:sz w:val="18"/>
          <w:szCs w:val="18"/>
          <w:lang w:val="en-US"/>
        </w:rPr>
        <w:t xml:space="preserve">Fig 2. </w:t>
      </w:r>
      <w:r w:rsidR="006304CE" w:rsidRPr="006304CE">
        <w:rPr>
          <w:sz w:val="18"/>
          <w:szCs w:val="18"/>
          <w:lang w:val="en-US"/>
        </w:rPr>
        <w:t>Swirl injector with m</w:t>
      </w:r>
      <w:r w:rsidR="006304CE">
        <w:rPr>
          <w:sz w:val="18"/>
          <w:szCs w:val="18"/>
          <w:lang w:val="en-US"/>
        </w:rPr>
        <w:t>etal-gum washers</w:t>
      </w:r>
    </w:p>
    <w:p w14:paraId="7055C7D2" w14:textId="77777777" w:rsidR="006304CE" w:rsidRPr="006304CE" w:rsidRDefault="006304CE" w:rsidP="005807AE">
      <w:pPr>
        <w:pStyle w:val="Akapitzlist"/>
        <w:jc w:val="center"/>
        <w:rPr>
          <w:sz w:val="18"/>
          <w:szCs w:val="18"/>
          <w:lang w:val="en-US"/>
        </w:rPr>
      </w:pPr>
    </w:p>
    <w:p w14:paraId="2EB6116E" w14:textId="755D53F7" w:rsidR="006304CE" w:rsidRDefault="00E83F18" w:rsidP="00E25C45">
      <w:pPr>
        <w:pStyle w:val="Akapitzlist"/>
        <w:rPr>
          <w:szCs w:val="28"/>
          <w:lang w:val="en-US"/>
        </w:rPr>
      </w:pPr>
      <w:r>
        <w:rPr>
          <w:szCs w:val="28"/>
          <w:lang w:val="en-US"/>
        </w:rPr>
        <w:t>Teflon</w:t>
      </w:r>
      <w:r w:rsidRPr="00E83F18">
        <w:rPr>
          <w:szCs w:val="28"/>
          <w:lang w:val="en-US"/>
        </w:rPr>
        <w:t xml:space="preserve"> grease should be applied to the </w:t>
      </w:r>
      <w:r>
        <w:rPr>
          <w:szCs w:val="28"/>
          <w:lang w:val="en-US"/>
        </w:rPr>
        <w:t>metal-gum</w:t>
      </w:r>
      <w:r w:rsidRPr="00E83F18">
        <w:rPr>
          <w:szCs w:val="28"/>
          <w:lang w:val="en-US"/>
        </w:rPr>
        <w:t xml:space="preserve"> washers and swirl injector threads.</w:t>
      </w:r>
    </w:p>
    <w:p w14:paraId="4ABF6822" w14:textId="77777777" w:rsidR="00E83F18" w:rsidRPr="00E83F18" w:rsidRDefault="00E83F18" w:rsidP="00E25C45">
      <w:pPr>
        <w:pStyle w:val="Akapitzlist"/>
        <w:rPr>
          <w:szCs w:val="28"/>
          <w:lang w:val="en-US"/>
        </w:rPr>
      </w:pPr>
    </w:p>
    <w:p w14:paraId="4ADF99CC" w14:textId="19209E92" w:rsidR="00E25C45" w:rsidRDefault="00D81986" w:rsidP="00D81986">
      <w:pPr>
        <w:pStyle w:val="Akapitzlist"/>
        <w:jc w:val="center"/>
        <w:rPr>
          <w:b/>
          <w:bCs/>
          <w:szCs w:val="28"/>
        </w:rPr>
      </w:pPr>
      <w:r>
        <w:rPr>
          <w:noProof/>
        </w:rPr>
        <w:drawing>
          <wp:inline distT="0" distB="0" distL="0" distR="0" wp14:anchorId="69E363F8" wp14:editId="6D8FB38F">
            <wp:extent cx="1653540" cy="2204720"/>
            <wp:effectExtent l="0" t="0" r="3810" b="5080"/>
            <wp:docPr id="1888610614" name="Obraz 2" descr="Obraz zawierający wyroby z metalu, Część samochodowa, Sprzęt domowy, meta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10614" name="Obraz 2" descr="Obraz zawierający wyroby z metalu, Część samochodowa, Sprzęt domowy, metal&#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3540" cy="2204720"/>
                    </a:xfrm>
                    <a:prstGeom prst="rect">
                      <a:avLst/>
                    </a:prstGeom>
                    <a:noFill/>
                    <a:ln>
                      <a:noFill/>
                    </a:ln>
                  </pic:spPr>
                </pic:pic>
              </a:graphicData>
            </a:graphic>
          </wp:inline>
        </w:drawing>
      </w:r>
    </w:p>
    <w:p w14:paraId="10073863" w14:textId="1072A8B8" w:rsidR="006304CE" w:rsidRDefault="006304CE" w:rsidP="00D81986">
      <w:pPr>
        <w:pStyle w:val="Akapitzlist"/>
        <w:jc w:val="center"/>
        <w:rPr>
          <w:sz w:val="18"/>
          <w:szCs w:val="18"/>
          <w:lang w:val="en-US"/>
        </w:rPr>
      </w:pPr>
      <w:r w:rsidRPr="006304CE">
        <w:rPr>
          <w:sz w:val="18"/>
          <w:szCs w:val="18"/>
          <w:lang w:val="en-US"/>
        </w:rPr>
        <w:t xml:space="preserve">Fig 3. </w:t>
      </w:r>
      <w:r w:rsidR="00E83F18">
        <w:rPr>
          <w:sz w:val="18"/>
          <w:szCs w:val="18"/>
          <w:lang w:val="en-US"/>
        </w:rPr>
        <w:t>Metal-gum</w:t>
      </w:r>
      <w:r w:rsidRPr="006304CE">
        <w:rPr>
          <w:sz w:val="18"/>
          <w:szCs w:val="18"/>
          <w:lang w:val="en-US"/>
        </w:rPr>
        <w:t xml:space="preserve"> washers</w:t>
      </w:r>
      <w:r w:rsidRPr="006304CE">
        <w:rPr>
          <w:sz w:val="18"/>
          <w:szCs w:val="18"/>
          <w:lang w:val="en-US"/>
        </w:rPr>
        <w:t xml:space="preserve"> put on swirl injectors</w:t>
      </w:r>
    </w:p>
    <w:p w14:paraId="65C5D484" w14:textId="77777777" w:rsidR="006304CE" w:rsidRPr="006304CE" w:rsidRDefault="006304CE" w:rsidP="00D81986">
      <w:pPr>
        <w:pStyle w:val="Akapitzlist"/>
        <w:jc w:val="center"/>
        <w:rPr>
          <w:sz w:val="18"/>
          <w:szCs w:val="18"/>
          <w:lang w:val="en-US"/>
        </w:rPr>
      </w:pPr>
    </w:p>
    <w:p w14:paraId="717BF969" w14:textId="7B7F277A" w:rsidR="006304CE" w:rsidRPr="00E83F18" w:rsidRDefault="00E83F18" w:rsidP="00D81986">
      <w:pPr>
        <w:pStyle w:val="Akapitzlist"/>
        <w:rPr>
          <w:szCs w:val="28"/>
          <w:lang w:val="en-US"/>
        </w:rPr>
      </w:pPr>
      <w:r w:rsidRPr="00E83F18">
        <w:rPr>
          <w:szCs w:val="28"/>
          <w:lang w:val="en-US"/>
        </w:rPr>
        <w:t>Screw the swirl injectors thus prepared into the adapt</w:t>
      </w:r>
      <w:r>
        <w:rPr>
          <w:szCs w:val="28"/>
          <w:lang w:val="en-US"/>
        </w:rPr>
        <w:t>ive</w:t>
      </w:r>
      <w:r w:rsidRPr="00E83F18">
        <w:rPr>
          <w:szCs w:val="28"/>
          <w:lang w:val="en-US"/>
        </w:rPr>
        <w:t xml:space="preserve"> plate.</w:t>
      </w:r>
    </w:p>
    <w:p w14:paraId="4D035B91" w14:textId="7D6FD452" w:rsidR="00D81986" w:rsidRDefault="00D81986" w:rsidP="00D81986">
      <w:pPr>
        <w:pStyle w:val="Akapitzlist"/>
        <w:jc w:val="center"/>
        <w:rPr>
          <w:szCs w:val="28"/>
        </w:rPr>
      </w:pPr>
      <w:r>
        <w:rPr>
          <w:noProof/>
        </w:rPr>
        <w:lastRenderedPageBreak/>
        <w:drawing>
          <wp:inline distT="0" distB="0" distL="0" distR="0" wp14:anchorId="11C1F55E" wp14:editId="5BD3F5F6">
            <wp:extent cx="3048000" cy="2286000"/>
            <wp:effectExtent l="0" t="0" r="0" b="0"/>
            <wp:docPr id="2110643181" name="Obraz 3" descr="Obraz zawierający wyroby z metalu, Część samochodowa, orzech, meta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3181" name="Obraz 3" descr="Obraz zawierający wyroby z metalu, Część samochodowa, orzech, metal&#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1A338A3F" w14:textId="398849FB" w:rsidR="00D81986" w:rsidRDefault="006304CE" w:rsidP="006304CE">
      <w:pPr>
        <w:pStyle w:val="Akapitzlist"/>
        <w:jc w:val="center"/>
        <w:rPr>
          <w:sz w:val="18"/>
          <w:szCs w:val="18"/>
          <w:lang w:val="en-US"/>
        </w:rPr>
      </w:pPr>
      <w:r w:rsidRPr="006304CE">
        <w:rPr>
          <w:sz w:val="18"/>
          <w:szCs w:val="18"/>
          <w:lang w:val="en-US"/>
        </w:rPr>
        <w:t xml:space="preserve">Fig </w:t>
      </w:r>
      <w:r>
        <w:rPr>
          <w:sz w:val="18"/>
          <w:szCs w:val="18"/>
          <w:lang w:val="en-US"/>
        </w:rPr>
        <w:t>4</w:t>
      </w:r>
      <w:r w:rsidRPr="006304CE">
        <w:rPr>
          <w:sz w:val="18"/>
          <w:szCs w:val="18"/>
          <w:lang w:val="en-US"/>
        </w:rPr>
        <w:t>. Swirl injectors integrated into the adapt</w:t>
      </w:r>
      <w:r w:rsidR="00E83F18">
        <w:rPr>
          <w:sz w:val="18"/>
          <w:szCs w:val="18"/>
          <w:lang w:val="en-US"/>
        </w:rPr>
        <w:t>ive</w:t>
      </w:r>
      <w:r w:rsidRPr="006304CE">
        <w:rPr>
          <w:sz w:val="18"/>
          <w:szCs w:val="18"/>
          <w:lang w:val="en-US"/>
        </w:rPr>
        <w:t xml:space="preserve"> plate</w:t>
      </w:r>
    </w:p>
    <w:p w14:paraId="66816A30" w14:textId="77777777" w:rsidR="006304CE" w:rsidRPr="006304CE" w:rsidRDefault="006304CE" w:rsidP="006304CE">
      <w:pPr>
        <w:pStyle w:val="Akapitzlist"/>
        <w:jc w:val="center"/>
        <w:rPr>
          <w:sz w:val="18"/>
          <w:szCs w:val="18"/>
          <w:lang w:val="en-US"/>
        </w:rPr>
      </w:pPr>
    </w:p>
    <w:p w14:paraId="4570261E" w14:textId="58B19F15" w:rsidR="006304CE" w:rsidRPr="00E83F18" w:rsidRDefault="00E83F18" w:rsidP="00D81986">
      <w:pPr>
        <w:pStyle w:val="Akapitzlist"/>
        <w:rPr>
          <w:szCs w:val="28"/>
          <w:lang w:val="en-US"/>
        </w:rPr>
      </w:pPr>
      <w:r w:rsidRPr="00E83F18">
        <w:rPr>
          <w:szCs w:val="28"/>
          <w:lang w:val="en-US"/>
        </w:rPr>
        <w:t xml:space="preserve">Prepare the 96x2.5 NBR </w:t>
      </w:r>
      <w:proofErr w:type="spellStart"/>
      <w:r w:rsidRPr="00E83F18">
        <w:rPr>
          <w:szCs w:val="28"/>
          <w:lang w:val="en-US"/>
        </w:rPr>
        <w:t>oring</w:t>
      </w:r>
      <w:proofErr w:type="spellEnd"/>
      <w:r w:rsidRPr="00E83F18">
        <w:rPr>
          <w:szCs w:val="28"/>
          <w:lang w:val="en-US"/>
        </w:rPr>
        <w:t xml:space="preserve">. Do this by coating it with a thin layer of </w:t>
      </w:r>
      <w:proofErr w:type="spellStart"/>
      <w:r>
        <w:rPr>
          <w:szCs w:val="28"/>
          <w:lang w:val="en-US"/>
        </w:rPr>
        <w:t>t</w:t>
      </w:r>
      <w:r w:rsidRPr="00E83F18">
        <w:rPr>
          <w:szCs w:val="28"/>
          <w:lang w:val="en-US"/>
        </w:rPr>
        <w:t>eflon</w:t>
      </w:r>
      <w:proofErr w:type="spellEnd"/>
      <w:r w:rsidRPr="00E83F18">
        <w:rPr>
          <w:szCs w:val="28"/>
          <w:lang w:val="en-US"/>
        </w:rPr>
        <w:t xml:space="preserve"> grease. Put a similar amount of grease on the groove under the </w:t>
      </w:r>
      <w:proofErr w:type="spellStart"/>
      <w:r w:rsidRPr="00E83F18">
        <w:rPr>
          <w:szCs w:val="28"/>
          <w:lang w:val="en-US"/>
        </w:rPr>
        <w:t>oring</w:t>
      </w:r>
      <w:proofErr w:type="spellEnd"/>
      <w:r w:rsidRPr="00E83F18">
        <w:rPr>
          <w:szCs w:val="28"/>
          <w:lang w:val="en-US"/>
        </w:rPr>
        <w:t xml:space="preserve"> beforehand. Then apply the </w:t>
      </w:r>
      <w:proofErr w:type="spellStart"/>
      <w:r w:rsidRPr="00E83F18">
        <w:rPr>
          <w:szCs w:val="28"/>
          <w:lang w:val="en-US"/>
        </w:rPr>
        <w:t>oring</w:t>
      </w:r>
      <w:proofErr w:type="spellEnd"/>
      <w:r w:rsidRPr="00E83F18">
        <w:rPr>
          <w:szCs w:val="28"/>
          <w:lang w:val="en-US"/>
        </w:rPr>
        <w:t xml:space="preserve"> to the outer groove of the adapter plate.</w:t>
      </w:r>
    </w:p>
    <w:p w14:paraId="61C5A562" w14:textId="408A9009" w:rsidR="00A103EB" w:rsidRDefault="00A103EB" w:rsidP="00A103EB">
      <w:pPr>
        <w:pStyle w:val="Akapitzlist"/>
        <w:jc w:val="center"/>
        <w:rPr>
          <w:szCs w:val="28"/>
        </w:rPr>
      </w:pPr>
      <w:r>
        <w:rPr>
          <w:noProof/>
        </w:rPr>
        <w:drawing>
          <wp:inline distT="0" distB="0" distL="0" distR="0" wp14:anchorId="72C17B07" wp14:editId="639576A7">
            <wp:extent cx="3002280" cy="2251710"/>
            <wp:effectExtent l="0" t="0" r="7620" b="0"/>
            <wp:docPr id="1412919435" name="Obraz 5" descr="Obraz zawierający metal, srebro, ziemia, w pomieszczeni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19435" name="Obraz 5" descr="Obraz zawierający metal, srebro, ziemia, w pomieszczeniu&#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2280" cy="2251710"/>
                    </a:xfrm>
                    <a:prstGeom prst="rect">
                      <a:avLst/>
                    </a:prstGeom>
                    <a:noFill/>
                    <a:ln>
                      <a:noFill/>
                    </a:ln>
                  </pic:spPr>
                </pic:pic>
              </a:graphicData>
            </a:graphic>
          </wp:inline>
        </w:drawing>
      </w:r>
    </w:p>
    <w:p w14:paraId="4269A321" w14:textId="631C1B20" w:rsidR="006304CE" w:rsidRDefault="006304CE" w:rsidP="006304CE">
      <w:pPr>
        <w:pStyle w:val="Akapitzlist"/>
        <w:jc w:val="center"/>
        <w:rPr>
          <w:sz w:val="18"/>
          <w:szCs w:val="18"/>
          <w:lang w:val="en-US"/>
        </w:rPr>
      </w:pPr>
      <w:r w:rsidRPr="006304CE">
        <w:rPr>
          <w:sz w:val="18"/>
          <w:szCs w:val="18"/>
          <w:lang w:val="en-US"/>
        </w:rPr>
        <w:t xml:space="preserve">Fig </w:t>
      </w:r>
      <w:r>
        <w:rPr>
          <w:sz w:val="18"/>
          <w:szCs w:val="18"/>
          <w:lang w:val="en-US"/>
        </w:rPr>
        <w:t>5</w:t>
      </w:r>
      <w:r w:rsidRPr="006304CE">
        <w:rPr>
          <w:sz w:val="18"/>
          <w:szCs w:val="18"/>
          <w:lang w:val="en-US"/>
        </w:rPr>
        <w:t>. Oring applied to the adapter plate</w:t>
      </w:r>
    </w:p>
    <w:p w14:paraId="56EA0F39" w14:textId="77777777" w:rsidR="006304CE" w:rsidRPr="006304CE" w:rsidRDefault="006304CE" w:rsidP="00A103EB">
      <w:pPr>
        <w:pStyle w:val="Akapitzlist"/>
        <w:jc w:val="center"/>
        <w:rPr>
          <w:sz w:val="18"/>
          <w:szCs w:val="18"/>
          <w:lang w:val="en-US"/>
        </w:rPr>
      </w:pPr>
    </w:p>
    <w:p w14:paraId="722AA062" w14:textId="77777777" w:rsidR="007A7FC7" w:rsidRDefault="007A7FC7" w:rsidP="007A7FC7">
      <w:pPr>
        <w:pStyle w:val="Akapitzlist"/>
        <w:rPr>
          <w:szCs w:val="28"/>
          <w:lang w:val="en-US"/>
        </w:rPr>
      </w:pPr>
      <w:r w:rsidRPr="007A7FC7">
        <w:rPr>
          <w:szCs w:val="28"/>
          <w:lang w:val="en-US"/>
        </w:rPr>
        <w:t>Screw the igniter nozzle into the igniter body.</w:t>
      </w:r>
    </w:p>
    <w:p w14:paraId="7BBB0040" w14:textId="7D77A610" w:rsidR="00A103EB" w:rsidRPr="007A7FC7" w:rsidRDefault="00A103EB" w:rsidP="007A7FC7">
      <w:pPr>
        <w:pStyle w:val="Akapitzlist"/>
        <w:jc w:val="center"/>
        <w:rPr>
          <w:szCs w:val="28"/>
          <w:lang w:val="en-US"/>
        </w:rPr>
      </w:pPr>
      <w:r>
        <w:rPr>
          <w:noProof/>
        </w:rPr>
        <w:lastRenderedPageBreak/>
        <w:drawing>
          <wp:inline distT="0" distB="0" distL="0" distR="0" wp14:anchorId="4168145D" wp14:editId="4CA7FCAE">
            <wp:extent cx="2377440" cy="3169920"/>
            <wp:effectExtent l="0" t="0" r="3810" b="0"/>
            <wp:docPr id="498524664" name="Obraz 6" descr="Obraz zawierający cylinder, srebro, Część samochodowa, stal&#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4664" name="Obraz 6" descr="Obraz zawierający cylinder, srebro, Część samochodowa, stal&#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3169920"/>
                    </a:xfrm>
                    <a:prstGeom prst="rect">
                      <a:avLst/>
                    </a:prstGeom>
                    <a:noFill/>
                    <a:ln>
                      <a:noFill/>
                    </a:ln>
                  </pic:spPr>
                </pic:pic>
              </a:graphicData>
            </a:graphic>
          </wp:inline>
        </w:drawing>
      </w:r>
    </w:p>
    <w:p w14:paraId="02E2F14D" w14:textId="65F732E3" w:rsidR="006304CE" w:rsidRDefault="006304CE" w:rsidP="006304CE">
      <w:pPr>
        <w:pStyle w:val="Akapitzlist"/>
        <w:jc w:val="center"/>
        <w:rPr>
          <w:sz w:val="18"/>
          <w:szCs w:val="18"/>
          <w:lang w:val="en-US"/>
        </w:rPr>
      </w:pPr>
      <w:r w:rsidRPr="006304CE">
        <w:rPr>
          <w:sz w:val="18"/>
          <w:szCs w:val="18"/>
          <w:lang w:val="en-US"/>
        </w:rPr>
        <w:t xml:space="preserve">Fig </w:t>
      </w:r>
      <w:r>
        <w:rPr>
          <w:sz w:val="18"/>
          <w:szCs w:val="18"/>
          <w:lang w:val="en-US"/>
        </w:rPr>
        <w:t>6</w:t>
      </w:r>
      <w:r w:rsidRPr="006304CE">
        <w:rPr>
          <w:sz w:val="18"/>
          <w:szCs w:val="18"/>
          <w:lang w:val="en-US"/>
        </w:rPr>
        <w:t>. Ignit</w:t>
      </w:r>
      <w:r>
        <w:rPr>
          <w:sz w:val="18"/>
          <w:szCs w:val="18"/>
          <w:lang w:val="en-US"/>
        </w:rPr>
        <w:t>er</w:t>
      </w:r>
      <w:r w:rsidRPr="006304CE">
        <w:rPr>
          <w:sz w:val="18"/>
          <w:szCs w:val="18"/>
          <w:lang w:val="en-US"/>
        </w:rPr>
        <w:t xml:space="preserve"> nozzle integrated into the ignit</w:t>
      </w:r>
      <w:r>
        <w:rPr>
          <w:sz w:val="18"/>
          <w:szCs w:val="18"/>
          <w:lang w:val="en-US"/>
        </w:rPr>
        <w:t>er</w:t>
      </w:r>
      <w:r w:rsidRPr="006304CE">
        <w:rPr>
          <w:sz w:val="18"/>
          <w:szCs w:val="18"/>
          <w:lang w:val="en-US"/>
        </w:rPr>
        <w:t xml:space="preserve"> body</w:t>
      </w:r>
    </w:p>
    <w:p w14:paraId="19F7C287" w14:textId="77777777" w:rsidR="006304CE" w:rsidRPr="006304CE" w:rsidRDefault="006304CE" w:rsidP="00A103EB">
      <w:pPr>
        <w:pStyle w:val="Akapitzlist"/>
        <w:jc w:val="center"/>
        <w:rPr>
          <w:sz w:val="18"/>
          <w:szCs w:val="18"/>
          <w:lang w:val="en-US"/>
        </w:rPr>
      </w:pPr>
    </w:p>
    <w:p w14:paraId="160AFEE5" w14:textId="7F4BCB5E" w:rsidR="007A7FC7" w:rsidRPr="007A7FC7" w:rsidRDefault="007A7FC7" w:rsidP="00E20DD9">
      <w:pPr>
        <w:pStyle w:val="Akapitzlist"/>
        <w:rPr>
          <w:szCs w:val="28"/>
          <w:lang w:val="en-US"/>
        </w:rPr>
      </w:pPr>
      <w:r w:rsidRPr="007A7FC7">
        <w:rPr>
          <w:szCs w:val="28"/>
          <w:lang w:val="en-US"/>
        </w:rPr>
        <w:t xml:space="preserve">Prepare the 23.52x1.78 VITON </w:t>
      </w:r>
      <w:proofErr w:type="spellStart"/>
      <w:r w:rsidRPr="007A7FC7">
        <w:rPr>
          <w:szCs w:val="28"/>
          <w:lang w:val="en-US"/>
        </w:rPr>
        <w:t>oring</w:t>
      </w:r>
      <w:proofErr w:type="spellEnd"/>
      <w:r w:rsidRPr="007A7FC7">
        <w:rPr>
          <w:szCs w:val="28"/>
          <w:lang w:val="en-US"/>
        </w:rPr>
        <w:t xml:space="preserve">. Also coat the </w:t>
      </w:r>
      <w:proofErr w:type="spellStart"/>
      <w:r w:rsidRPr="007A7FC7">
        <w:rPr>
          <w:szCs w:val="28"/>
          <w:lang w:val="en-US"/>
        </w:rPr>
        <w:t>o-ring</w:t>
      </w:r>
      <w:proofErr w:type="spellEnd"/>
      <w:r w:rsidRPr="007A7FC7">
        <w:rPr>
          <w:szCs w:val="28"/>
          <w:lang w:val="en-US"/>
        </w:rPr>
        <w:t xml:space="preserve"> with </w:t>
      </w:r>
      <w:proofErr w:type="spellStart"/>
      <w:r>
        <w:rPr>
          <w:szCs w:val="28"/>
          <w:lang w:val="en-US"/>
        </w:rPr>
        <w:t>t</w:t>
      </w:r>
      <w:r w:rsidRPr="007A7FC7">
        <w:rPr>
          <w:szCs w:val="28"/>
          <w:lang w:val="en-US"/>
        </w:rPr>
        <w:t>eflon</w:t>
      </w:r>
      <w:proofErr w:type="spellEnd"/>
      <w:r w:rsidRPr="007A7FC7">
        <w:rPr>
          <w:szCs w:val="28"/>
          <w:lang w:val="en-US"/>
        </w:rPr>
        <w:t xml:space="preserve"> grease, as well as the groove on its outer surface. Then apply the </w:t>
      </w:r>
      <w:proofErr w:type="spellStart"/>
      <w:r w:rsidRPr="007A7FC7">
        <w:rPr>
          <w:szCs w:val="28"/>
          <w:lang w:val="en-US"/>
        </w:rPr>
        <w:t>oring</w:t>
      </w:r>
      <w:proofErr w:type="spellEnd"/>
      <w:r w:rsidRPr="007A7FC7">
        <w:rPr>
          <w:szCs w:val="28"/>
          <w:lang w:val="en-US"/>
        </w:rPr>
        <w:t xml:space="preserve"> to the groove.</w:t>
      </w:r>
    </w:p>
    <w:p w14:paraId="5AA6D3F3" w14:textId="77777777" w:rsidR="007A7FC7" w:rsidRPr="007A7FC7" w:rsidRDefault="007A7FC7" w:rsidP="00E20DD9">
      <w:pPr>
        <w:pStyle w:val="Akapitzlist"/>
        <w:rPr>
          <w:szCs w:val="28"/>
          <w:lang w:val="en-US"/>
        </w:rPr>
      </w:pPr>
    </w:p>
    <w:p w14:paraId="508E81EB" w14:textId="767DD071" w:rsidR="006304CE" w:rsidRDefault="007A7FC7" w:rsidP="00D81986">
      <w:pPr>
        <w:pStyle w:val="Akapitzlist"/>
        <w:rPr>
          <w:szCs w:val="28"/>
          <w:lang w:val="en-US"/>
        </w:rPr>
      </w:pPr>
      <w:r w:rsidRPr="007A7FC7">
        <w:rPr>
          <w:szCs w:val="28"/>
          <w:lang w:val="en-US"/>
        </w:rPr>
        <w:t xml:space="preserve">Then apply a flat washer to the flange connection coated with </w:t>
      </w:r>
      <w:proofErr w:type="spellStart"/>
      <w:r>
        <w:rPr>
          <w:szCs w:val="28"/>
          <w:lang w:val="en-US"/>
        </w:rPr>
        <w:t>t</w:t>
      </w:r>
      <w:r w:rsidRPr="007A7FC7">
        <w:rPr>
          <w:szCs w:val="28"/>
          <w:lang w:val="en-US"/>
        </w:rPr>
        <w:t>eflon</w:t>
      </w:r>
      <w:proofErr w:type="spellEnd"/>
      <w:r w:rsidRPr="007A7FC7">
        <w:rPr>
          <w:szCs w:val="28"/>
          <w:lang w:val="en-US"/>
        </w:rPr>
        <w:t xml:space="preserve"> grease.</w:t>
      </w:r>
    </w:p>
    <w:p w14:paraId="1E9F65CB" w14:textId="77777777" w:rsidR="007A7FC7" w:rsidRPr="007A7FC7" w:rsidRDefault="007A7FC7" w:rsidP="00D81986">
      <w:pPr>
        <w:pStyle w:val="Akapitzlist"/>
        <w:rPr>
          <w:szCs w:val="28"/>
          <w:lang w:val="en-US"/>
        </w:rPr>
      </w:pPr>
    </w:p>
    <w:p w14:paraId="16A7A05D" w14:textId="7C90E7E9" w:rsidR="00E20DD9" w:rsidRDefault="00E20DD9" w:rsidP="00E20DD9">
      <w:pPr>
        <w:pStyle w:val="Akapitzlist"/>
        <w:jc w:val="center"/>
        <w:rPr>
          <w:szCs w:val="28"/>
        </w:rPr>
      </w:pPr>
      <w:r>
        <w:rPr>
          <w:noProof/>
        </w:rPr>
        <w:drawing>
          <wp:inline distT="0" distB="0" distL="0" distR="0" wp14:anchorId="253FA6FA" wp14:editId="0999D142">
            <wp:extent cx="2509520" cy="1882140"/>
            <wp:effectExtent l="0" t="0" r="5080" b="3810"/>
            <wp:docPr id="1300400910" name="Obraz 9" descr="Obraz zawierający krąg, Część samochodowa, zie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0910" name="Obraz 9" descr="Obraz zawierający krąg, Część samochodowa, ziemia&#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20" cy="1882140"/>
                    </a:xfrm>
                    <a:prstGeom prst="rect">
                      <a:avLst/>
                    </a:prstGeom>
                    <a:noFill/>
                    <a:ln>
                      <a:noFill/>
                    </a:ln>
                  </pic:spPr>
                </pic:pic>
              </a:graphicData>
            </a:graphic>
          </wp:inline>
        </w:drawing>
      </w:r>
    </w:p>
    <w:p w14:paraId="506573FB" w14:textId="69BA56A7" w:rsidR="006304CE" w:rsidRDefault="006304CE" w:rsidP="00E20DD9">
      <w:pPr>
        <w:pStyle w:val="Akapitzlist"/>
        <w:jc w:val="center"/>
        <w:rPr>
          <w:sz w:val="18"/>
          <w:szCs w:val="18"/>
          <w:lang w:val="en-US"/>
        </w:rPr>
      </w:pPr>
      <w:r>
        <w:rPr>
          <w:sz w:val="18"/>
          <w:szCs w:val="18"/>
          <w:lang w:val="en-US"/>
        </w:rPr>
        <w:t xml:space="preserve">Fig 7. </w:t>
      </w:r>
      <w:r w:rsidRPr="006304CE">
        <w:rPr>
          <w:sz w:val="18"/>
          <w:szCs w:val="18"/>
          <w:lang w:val="en-US"/>
        </w:rPr>
        <w:t>Flat rubber washer for flange connection</w:t>
      </w:r>
    </w:p>
    <w:p w14:paraId="59E4E53F" w14:textId="77777777" w:rsidR="006304CE" w:rsidRPr="006304CE" w:rsidRDefault="006304CE" w:rsidP="00E20DD9">
      <w:pPr>
        <w:pStyle w:val="Akapitzlist"/>
        <w:jc w:val="center"/>
        <w:rPr>
          <w:sz w:val="18"/>
          <w:szCs w:val="18"/>
          <w:lang w:val="en-US"/>
        </w:rPr>
      </w:pPr>
    </w:p>
    <w:p w14:paraId="15156704" w14:textId="1A52788A" w:rsidR="007A7FC7" w:rsidRPr="007A7FC7" w:rsidRDefault="007A7FC7" w:rsidP="00D81986">
      <w:pPr>
        <w:pStyle w:val="Akapitzlist"/>
        <w:rPr>
          <w:szCs w:val="28"/>
          <w:lang w:val="en-US"/>
        </w:rPr>
      </w:pPr>
      <w:r w:rsidRPr="007A7FC7">
        <w:rPr>
          <w:szCs w:val="28"/>
          <w:lang w:val="en-US"/>
        </w:rPr>
        <w:t xml:space="preserve">Then insert the igniter body into the corresponding </w:t>
      </w:r>
      <w:r>
        <w:rPr>
          <w:szCs w:val="28"/>
          <w:lang w:val="en-US"/>
        </w:rPr>
        <w:t>center</w:t>
      </w:r>
      <w:r w:rsidRPr="007A7FC7">
        <w:rPr>
          <w:szCs w:val="28"/>
          <w:lang w:val="en-US"/>
        </w:rPr>
        <w:t xml:space="preserve"> hole in the adaptor plate.</w:t>
      </w:r>
    </w:p>
    <w:p w14:paraId="045D2DB4" w14:textId="18296460" w:rsidR="00A103EB" w:rsidRPr="007A7FC7" w:rsidRDefault="00A103EB" w:rsidP="00A103EB">
      <w:pPr>
        <w:pStyle w:val="Akapitzlist"/>
        <w:jc w:val="center"/>
        <w:rPr>
          <w:szCs w:val="28"/>
          <w:lang w:val="en-US"/>
        </w:rPr>
      </w:pPr>
      <w:r>
        <w:rPr>
          <w:noProof/>
        </w:rPr>
        <w:lastRenderedPageBreak/>
        <w:drawing>
          <wp:inline distT="0" distB="0" distL="0" distR="0" wp14:anchorId="6B0BDE3E" wp14:editId="4E206AA4">
            <wp:extent cx="2735580" cy="2051685"/>
            <wp:effectExtent l="0" t="0" r="7620" b="5715"/>
            <wp:docPr id="37276379" name="Obraz 7" descr="Obraz zawierający w pomieszczeniu, srebro, zie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379" name="Obraz 7" descr="Obraz zawierający w pomieszczeniu, srebro, ziemia&#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inline>
        </w:drawing>
      </w:r>
    </w:p>
    <w:p w14:paraId="26BCED55" w14:textId="51D05556" w:rsidR="006304CE" w:rsidRDefault="006304CE" w:rsidP="006304CE">
      <w:pPr>
        <w:pStyle w:val="Akapitzlist"/>
        <w:jc w:val="center"/>
        <w:rPr>
          <w:sz w:val="18"/>
          <w:szCs w:val="18"/>
          <w:lang w:val="en-US"/>
        </w:rPr>
      </w:pPr>
      <w:r>
        <w:rPr>
          <w:sz w:val="18"/>
          <w:szCs w:val="18"/>
          <w:lang w:val="en-US"/>
        </w:rPr>
        <w:t xml:space="preserve">Fig </w:t>
      </w:r>
      <w:r>
        <w:rPr>
          <w:sz w:val="18"/>
          <w:szCs w:val="18"/>
          <w:lang w:val="en-US"/>
        </w:rPr>
        <w:t>8</w:t>
      </w:r>
      <w:r>
        <w:rPr>
          <w:sz w:val="18"/>
          <w:szCs w:val="18"/>
          <w:lang w:val="en-US"/>
        </w:rPr>
        <w:t xml:space="preserve">. </w:t>
      </w:r>
      <w:r w:rsidRPr="006304CE">
        <w:rPr>
          <w:sz w:val="18"/>
          <w:szCs w:val="18"/>
          <w:lang w:val="en-US"/>
        </w:rPr>
        <w:t>Ignition assembly integrated into the adaptor plate</w:t>
      </w:r>
    </w:p>
    <w:p w14:paraId="70C27886" w14:textId="77777777" w:rsidR="006304CE" w:rsidRPr="006304CE" w:rsidRDefault="006304CE" w:rsidP="006304CE">
      <w:pPr>
        <w:pStyle w:val="Akapitzlist"/>
        <w:jc w:val="center"/>
        <w:rPr>
          <w:sz w:val="18"/>
          <w:szCs w:val="18"/>
          <w:lang w:val="en-US"/>
        </w:rPr>
      </w:pPr>
    </w:p>
    <w:p w14:paraId="1151D960" w14:textId="6713B019" w:rsidR="006304CE" w:rsidRDefault="007A7FC7" w:rsidP="00D81986">
      <w:pPr>
        <w:pStyle w:val="Akapitzlist"/>
        <w:rPr>
          <w:szCs w:val="28"/>
          <w:lang w:val="en-US"/>
        </w:rPr>
      </w:pPr>
      <w:r w:rsidRPr="007A7FC7">
        <w:rPr>
          <w:szCs w:val="28"/>
          <w:lang w:val="en-US"/>
        </w:rPr>
        <w:t>Screw in 8 M3x16 screws, fixing the igniter with the adapter plate by flange connection. The screws should be screwed in around the perimeter in a "star" order, first tentatively without bringing the cones into contact, and then screwed all the way in.</w:t>
      </w:r>
    </w:p>
    <w:p w14:paraId="3020C0E8" w14:textId="77777777" w:rsidR="007A7FC7" w:rsidRPr="007A7FC7" w:rsidRDefault="007A7FC7" w:rsidP="00D81986">
      <w:pPr>
        <w:pStyle w:val="Akapitzlist"/>
        <w:rPr>
          <w:szCs w:val="28"/>
          <w:lang w:val="en-US"/>
        </w:rPr>
      </w:pPr>
    </w:p>
    <w:p w14:paraId="15AF7E25" w14:textId="4AD809DD" w:rsidR="000058E2" w:rsidRDefault="00A103EB" w:rsidP="00A103EB">
      <w:pPr>
        <w:pStyle w:val="Akapitzlist"/>
        <w:jc w:val="center"/>
        <w:rPr>
          <w:szCs w:val="28"/>
        </w:rPr>
      </w:pPr>
      <w:r>
        <w:rPr>
          <w:noProof/>
        </w:rPr>
        <w:drawing>
          <wp:inline distT="0" distB="0" distL="0" distR="0" wp14:anchorId="0AE7A3A8" wp14:editId="49C2B82D">
            <wp:extent cx="3002280" cy="2251710"/>
            <wp:effectExtent l="0" t="0" r="7620" b="0"/>
            <wp:docPr id="1321984889" name="Obraz 8" descr="Obraz zawierający Część samochodowa, osoba, narzędzie, paznokie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4889" name="Obraz 8" descr="Obraz zawierający Część samochodowa, osoba, narzędzie, paznokieć&#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2280" cy="2251710"/>
                    </a:xfrm>
                    <a:prstGeom prst="rect">
                      <a:avLst/>
                    </a:prstGeom>
                    <a:noFill/>
                    <a:ln>
                      <a:noFill/>
                    </a:ln>
                  </pic:spPr>
                </pic:pic>
              </a:graphicData>
            </a:graphic>
          </wp:inline>
        </w:drawing>
      </w:r>
    </w:p>
    <w:p w14:paraId="0E595E17" w14:textId="6A0CF0F4" w:rsidR="006304CE" w:rsidRDefault="006304CE" w:rsidP="006304CE">
      <w:pPr>
        <w:pStyle w:val="Akapitzlist"/>
        <w:jc w:val="center"/>
        <w:rPr>
          <w:sz w:val="18"/>
          <w:szCs w:val="18"/>
          <w:lang w:val="en-US"/>
        </w:rPr>
      </w:pPr>
      <w:r>
        <w:rPr>
          <w:sz w:val="18"/>
          <w:szCs w:val="18"/>
          <w:lang w:val="en-US"/>
        </w:rPr>
        <w:t xml:space="preserve">Fig </w:t>
      </w:r>
      <w:r>
        <w:rPr>
          <w:sz w:val="18"/>
          <w:szCs w:val="18"/>
          <w:lang w:val="en-US"/>
        </w:rPr>
        <w:t>9</w:t>
      </w:r>
      <w:r>
        <w:rPr>
          <w:sz w:val="18"/>
          <w:szCs w:val="18"/>
          <w:lang w:val="en-US"/>
        </w:rPr>
        <w:t xml:space="preserve">. </w:t>
      </w:r>
      <w:r w:rsidR="001A5308" w:rsidRPr="001A5308">
        <w:rPr>
          <w:sz w:val="18"/>
          <w:szCs w:val="18"/>
          <w:lang w:val="en-US"/>
        </w:rPr>
        <w:t>Integrated flange connection to the adapter plate</w:t>
      </w:r>
    </w:p>
    <w:p w14:paraId="130A982D" w14:textId="77777777" w:rsidR="006304CE" w:rsidRPr="006304CE" w:rsidRDefault="006304CE" w:rsidP="00A103EB">
      <w:pPr>
        <w:pStyle w:val="Akapitzlist"/>
        <w:jc w:val="center"/>
        <w:rPr>
          <w:sz w:val="18"/>
          <w:szCs w:val="18"/>
          <w:lang w:val="en-US"/>
        </w:rPr>
      </w:pPr>
    </w:p>
    <w:p w14:paraId="1C6722F1" w14:textId="77777777" w:rsidR="007A7FC7" w:rsidRDefault="007A7FC7" w:rsidP="007A7FC7">
      <w:pPr>
        <w:pStyle w:val="Akapitzlist"/>
        <w:rPr>
          <w:szCs w:val="28"/>
          <w:lang w:val="en-US"/>
        </w:rPr>
      </w:pPr>
      <w:r w:rsidRPr="007A7FC7">
        <w:rPr>
          <w:szCs w:val="28"/>
          <w:lang w:val="en-US"/>
        </w:rPr>
        <w:t>Then slide the thus integrated ignition-injection system into the plug body. Particular care must be taken to ensure the concentricity of the system with the plug during this step.</w:t>
      </w:r>
    </w:p>
    <w:p w14:paraId="45434CCA" w14:textId="7026D285" w:rsidR="00E20DD9" w:rsidRPr="007A7FC7" w:rsidRDefault="00E20DD9" w:rsidP="00E20DD9">
      <w:pPr>
        <w:pStyle w:val="Akapitzlist"/>
        <w:jc w:val="center"/>
        <w:rPr>
          <w:szCs w:val="28"/>
          <w:lang w:val="en-US"/>
        </w:rPr>
      </w:pPr>
      <w:r>
        <w:rPr>
          <w:noProof/>
        </w:rPr>
        <w:lastRenderedPageBreak/>
        <w:drawing>
          <wp:inline distT="0" distB="0" distL="0" distR="0" wp14:anchorId="39E6FC2A" wp14:editId="389D6789">
            <wp:extent cx="2766060" cy="2074545"/>
            <wp:effectExtent l="0" t="0" r="0" b="1905"/>
            <wp:docPr id="835190706" name="Obraz 10" descr="Obraz zawierający osoba, dłoń, podłoga, srebr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0706" name="Obraz 10" descr="Obraz zawierający osoba, dłoń, podłoga, srebro&#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2074545"/>
                    </a:xfrm>
                    <a:prstGeom prst="rect">
                      <a:avLst/>
                    </a:prstGeom>
                    <a:noFill/>
                    <a:ln>
                      <a:noFill/>
                    </a:ln>
                  </pic:spPr>
                </pic:pic>
              </a:graphicData>
            </a:graphic>
          </wp:inline>
        </w:drawing>
      </w:r>
    </w:p>
    <w:p w14:paraId="42714707" w14:textId="3840F120" w:rsidR="001A5308" w:rsidRDefault="001A5308" w:rsidP="001A5308">
      <w:pPr>
        <w:pStyle w:val="Akapitzlist"/>
        <w:jc w:val="center"/>
        <w:rPr>
          <w:sz w:val="18"/>
          <w:szCs w:val="18"/>
          <w:lang w:val="en-US"/>
        </w:rPr>
      </w:pPr>
      <w:r>
        <w:rPr>
          <w:sz w:val="18"/>
          <w:szCs w:val="18"/>
          <w:lang w:val="en-US"/>
        </w:rPr>
        <w:t xml:space="preserve">Fig </w:t>
      </w:r>
      <w:r>
        <w:rPr>
          <w:sz w:val="18"/>
          <w:szCs w:val="18"/>
          <w:lang w:val="en-US"/>
        </w:rPr>
        <w:t>10</w:t>
      </w:r>
      <w:r>
        <w:rPr>
          <w:sz w:val="18"/>
          <w:szCs w:val="18"/>
          <w:lang w:val="en-US"/>
        </w:rPr>
        <w:t xml:space="preserve">. </w:t>
      </w:r>
      <w:r w:rsidRPr="001A5308">
        <w:rPr>
          <w:sz w:val="18"/>
          <w:szCs w:val="18"/>
          <w:lang w:val="en-US"/>
        </w:rPr>
        <w:t>Axial insertion process of the adaptor plate assembly into the plug</w:t>
      </w:r>
    </w:p>
    <w:p w14:paraId="0A65E97F" w14:textId="77777777" w:rsidR="001A5308" w:rsidRPr="001A5308" w:rsidRDefault="001A5308" w:rsidP="001A5308">
      <w:pPr>
        <w:pStyle w:val="Akapitzlist"/>
        <w:jc w:val="center"/>
        <w:rPr>
          <w:sz w:val="18"/>
          <w:szCs w:val="18"/>
          <w:lang w:val="en-US"/>
        </w:rPr>
      </w:pPr>
    </w:p>
    <w:p w14:paraId="23988B4B" w14:textId="066FAF4C" w:rsidR="00E20DD9" w:rsidRPr="007A7FC7" w:rsidRDefault="007A7FC7" w:rsidP="00D81986">
      <w:pPr>
        <w:pStyle w:val="Akapitzlist"/>
        <w:rPr>
          <w:szCs w:val="28"/>
          <w:lang w:val="en-US"/>
        </w:rPr>
      </w:pPr>
      <w:r w:rsidRPr="007A7FC7">
        <w:rPr>
          <w:szCs w:val="28"/>
          <w:lang w:val="en-US"/>
        </w:rPr>
        <w:t>In the case of resistant insertion of the component, an axisymmetric piece of metal with an orifice and a surface protection in the form of a flat rubber sheet should be provided. A piece of rubber sheet and a corresponding piece of metal higher than the protruding part of the ignitor assembly should then be placed on the surface of the adaptor plate to protect the surface of the components.</w:t>
      </w:r>
    </w:p>
    <w:p w14:paraId="6739EE7B" w14:textId="77777777" w:rsidR="001A5308" w:rsidRPr="007A7FC7" w:rsidRDefault="001A5308" w:rsidP="00D81986">
      <w:pPr>
        <w:pStyle w:val="Akapitzlist"/>
        <w:rPr>
          <w:szCs w:val="28"/>
          <w:lang w:val="en-US"/>
        </w:rPr>
      </w:pPr>
    </w:p>
    <w:p w14:paraId="66DAFE99" w14:textId="4A79D824" w:rsidR="00E20DD9" w:rsidRDefault="00E20DD9" w:rsidP="00E20DD9">
      <w:pPr>
        <w:pStyle w:val="Akapitzlist"/>
        <w:jc w:val="center"/>
        <w:rPr>
          <w:szCs w:val="28"/>
        </w:rPr>
      </w:pPr>
      <w:r>
        <w:rPr>
          <w:noProof/>
        </w:rPr>
        <w:drawing>
          <wp:inline distT="0" distB="0" distL="0" distR="0" wp14:anchorId="6600C8CE" wp14:editId="522034FB">
            <wp:extent cx="2621280" cy="1965960"/>
            <wp:effectExtent l="0" t="0" r="7620" b="0"/>
            <wp:docPr id="1623846228" name="Obraz 13" descr="Obraz zawierający narzędzie, osoba, Obróbka metali, w pomieszczeni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46228" name="Obraz 13" descr="Obraz zawierający narzędzie, osoba, Obróbka metali, w pomieszczeniu&#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inline>
        </w:drawing>
      </w:r>
    </w:p>
    <w:p w14:paraId="794802A7" w14:textId="392CCCD8" w:rsidR="001A5308" w:rsidRPr="001A5308" w:rsidRDefault="001A5308" w:rsidP="001A5308">
      <w:pPr>
        <w:pStyle w:val="Akapitzlist"/>
        <w:jc w:val="center"/>
        <w:rPr>
          <w:sz w:val="18"/>
          <w:szCs w:val="18"/>
          <w:lang w:val="en-US"/>
        </w:rPr>
      </w:pPr>
      <w:r>
        <w:rPr>
          <w:sz w:val="18"/>
          <w:szCs w:val="18"/>
          <w:lang w:val="en-US"/>
        </w:rPr>
        <w:t>Fig 1</w:t>
      </w:r>
      <w:r>
        <w:rPr>
          <w:sz w:val="18"/>
          <w:szCs w:val="18"/>
          <w:lang w:val="en-US"/>
        </w:rPr>
        <w:t>1</w:t>
      </w:r>
      <w:r>
        <w:rPr>
          <w:sz w:val="18"/>
          <w:szCs w:val="18"/>
          <w:lang w:val="en-US"/>
        </w:rPr>
        <w:t xml:space="preserve">. </w:t>
      </w:r>
      <w:r w:rsidRPr="001A5308">
        <w:rPr>
          <w:sz w:val="18"/>
          <w:szCs w:val="18"/>
          <w:lang w:val="en-US"/>
        </w:rPr>
        <w:t>Proposed accessories for integration in case of problems in the insertion process</w:t>
      </w:r>
    </w:p>
    <w:p w14:paraId="478E35FD" w14:textId="5075C9F5" w:rsidR="00E20DD9" w:rsidRDefault="00E20DD9" w:rsidP="00E20DD9">
      <w:pPr>
        <w:pStyle w:val="Akapitzlist"/>
        <w:jc w:val="center"/>
        <w:rPr>
          <w:szCs w:val="28"/>
        </w:rPr>
      </w:pPr>
      <w:r>
        <w:rPr>
          <w:noProof/>
        </w:rPr>
        <w:lastRenderedPageBreak/>
        <w:drawing>
          <wp:inline distT="0" distB="0" distL="0" distR="0" wp14:anchorId="2E78A23B" wp14:editId="1B100F1B">
            <wp:extent cx="2600960" cy="1950720"/>
            <wp:effectExtent l="0" t="0" r="8890" b="0"/>
            <wp:docPr id="1958991707" name="Obraz 12" descr="Obraz zawierający osoba, Obróbka metali, rzemieślnik,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1707" name="Obraz 12" descr="Obraz zawierający osoba, Obróbka metali, rzemieślnik, narzędzie&#10;&#10;Opis wygenerowany automatyczni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0960" cy="1950720"/>
                    </a:xfrm>
                    <a:prstGeom prst="rect">
                      <a:avLst/>
                    </a:prstGeom>
                    <a:noFill/>
                    <a:ln>
                      <a:noFill/>
                    </a:ln>
                  </pic:spPr>
                </pic:pic>
              </a:graphicData>
            </a:graphic>
          </wp:inline>
        </w:drawing>
      </w:r>
    </w:p>
    <w:p w14:paraId="59F991D5" w14:textId="15E49A63" w:rsidR="001A5308" w:rsidRPr="001A5308" w:rsidRDefault="001A5308" w:rsidP="001A5308">
      <w:pPr>
        <w:pStyle w:val="Akapitzlist"/>
        <w:jc w:val="center"/>
        <w:rPr>
          <w:sz w:val="18"/>
          <w:szCs w:val="18"/>
          <w:lang w:val="en-US"/>
        </w:rPr>
      </w:pPr>
      <w:r>
        <w:rPr>
          <w:sz w:val="18"/>
          <w:szCs w:val="18"/>
          <w:lang w:val="en-US"/>
        </w:rPr>
        <w:t xml:space="preserve">Fig 11. </w:t>
      </w:r>
      <w:r w:rsidRPr="001A5308">
        <w:rPr>
          <w:sz w:val="18"/>
          <w:szCs w:val="18"/>
          <w:lang w:val="en-US"/>
        </w:rPr>
        <w:t xml:space="preserve">Proposed </w:t>
      </w:r>
      <w:r>
        <w:rPr>
          <w:sz w:val="18"/>
          <w:szCs w:val="18"/>
          <w:lang w:val="en-US"/>
        </w:rPr>
        <w:t>process</w:t>
      </w:r>
      <w:r w:rsidRPr="001A5308">
        <w:rPr>
          <w:sz w:val="18"/>
          <w:szCs w:val="18"/>
          <w:lang w:val="en-US"/>
        </w:rPr>
        <w:t xml:space="preserve"> </w:t>
      </w:r>
      <w:r>
        <w:rPr>
          <w:sz w:val="18"/>
          <w:szCs w:val="18"/>
          <w:lang w:val="en-US"/>
        </w:rPr>
        <w:t>of</w:t>
      </w:r>
      <w:r w:rsidRPr="001A5308">
        <w:rPr>
          <w:sz w:val="18"/>
          <w:szCs w:val="18"/>
          <w:lang w:val="en-US"/>
        </w:rPr>
        <w:t xml:space="preserve"> integration in case of problems in the insertion process</w:t>
      </w:r>
    </w:p>
    <w:p w14:paraId="0E96317A" w14:textId="77777777" w:rsidR="001A5308" w:rsidRPr="001A5308" w:rsidRDefault="001A5308" w:rsidP="00E20DD9">
      <w:pPr>
        <w:pStyle w:val="Akapitzlist"/>
        <w:jc w:val="center"/>
        <w:rPr>
          <w:sz w:val="18"/>
          <w:szCs w:val="18"/>
          <w:lang w:val="en-US"/>
        </w:rPr>
      </w:pPr>
    </w:p>
    <w:p w14:paraId="632E347C" w14:textId="6C07203A" w:rsidR="007A7FC7" w:rsidRPr="007A7FC7" w:rsidRDefault="007A7FC7" w:rsidP="007A7FC7">
      <w:pPr>
        <w:pStyle w:val="Akapitzlist"/>
        <w:rPr>
          <w:szCs w:val="28"/>
          <w:lang w:val="en-US"/>
        </w:rPr>
      </w:pPr>
      <w:r w:rsidRPr="007A7FC7">
        <w:rPr>
          <w:szCs w:val="28"/>
          <w:lang w:val="en-US"/>
        </w:rPr>
        <w:t xml:space="preserve">If still unsuccessful, use a screw press as desired to apply a less destructive force introduced linearly rather than percussively. Slide the plate into the plug until the entire groove for the </w:t>
      </w:r>
      <w:proofErr w:type="spellStart"/>
      <w:r w:rsidRPr="007A7FC7">
        <w:rPr>
          <w:szCs w:val="28"/>
          <w:lang w:val="en-US"/>
        </w:rPr>
        <w:t>seger</w:t>
      </w:r>
      <w:proofErr w:type="spellEnd"/>
      <w:r w:rsidRPr="007A7FC7">
        <w:rPr>
          <w:szCs w:val="28"/>
          <w:lang w:val="en-US"/>
        </w:rPr>
        <w:t xml:space="preserve"> ring is exposed.</w:t>
      </w:r>
    </w:p>
    <w:p w14:paraId="642987DE" w14:textId="7EA05821" w:rsidR="004A24FF" w:rsidRDefault="007A7FC7" w:rsidP="007A7FC7">
      <w:pPr>
        <w:pStyle w:val="Akapitzlist"/>
        <w:rPr>
          <w:szCs w:val="28"/>
          <w:lang w:val="en-US"/>
        </w:rPr>
      </w:pPr>
      <w:r w:rsidRPr="007A7FC7">
        <w:rPr>
          <w:szCs w:val="28"/>
          <w:lang w:val="en-US"/>
        </w:rPr>
        <w:t xml:space="preserve">The </w:t>
      </w:r>
      <w:proofErr w:type="spellStart"/>
      <w:r w:rsidRPr="007A7FC7">
        <w:rPr>
          <w:szCs w:val="28"/>
          <w:lang w:val="en-US"/>
        </w:rPr>
        <w:t>seger</w:t>
      </w:r>
      <w:proofErr w:type="spellEnd"/>
      <w:r w:rsidRPr="007A7FC7">
        <w:rPr>
          <w:szCs w:val="28"/>
          <w:lang w:val="en-US"/>
        </w:rPr>
        <w:t xml:space="preserve"> ring should then be inserted using </w:t>
      </w:r>
      <w:proofErr w:type="spellStart"/>
      <w:r w:rsidRPr="007A7FC7">
        <w:rPr>
          <w:szCs w:val="28"/>
          <w:lang w:val="en-US"/>
        </w:rPr>
        <w:t>seger</w:t>
      </w:r>
      <w:proofErr w:type="spellEnd"/>
      <w:r w:rsidRPr="007A7FC7">
        <w:rPr>
          <w:szCs w:val="28"/>
          <w:lang w:val="en-US"/>
        </w:rPr>
        <w:t xml:space="preserve"> pliers and applied in the groove locking the plate in one position.</w:t>
      </w:r>
    </w:p>
    <w:p w14:paraId="0C852C74" w14:textId="77777777" w:rsidR="007A7FC7" w:rsidRPr="007A7FC7" w:rsidRDefault="007A7FC7" w:rsidP="007A7FC7">
      <w:pPr>
        <w:pStyle w:val="Akapitzlist"/>
        <w:rPr>
          <w:szCs w:val="28"/>
          <w:lang w:val="en-US"/>
        </w:rPr>
      </w:pPr>
    </w:p>
    <w:p w14:paraId="65331BAB" w14:textId="4443B058" w:rsidR="00E20DD9" w:rsidRDefault="00E20DD9" w:rsidP="00E20DD9">
      <w:pPr>
        <w:pStyle w:val="Akapitzlist"/>
        <w:jc w:val="center"/>
        <w:rPr>
          <w:szCs w:val="28"/>
        </w:rPr>
      </w:pPr>
      <w:r>
        <w:rPr>
          <w:noProof/>
        </w:rPr>
        <w:drawing>
          <wp:inline distT="0" distB="0" distL="0" distR="0" wp14:anchorId="64C7DBF1" wp14:editId="3BB1477B">
            <wp:extent cx="2773680" cy="2080260"/>
            <wp:effectExtent l="0" t="0" r="7620" b="0"/>
            <wp:docPr id="2120565906" name="Obraz 14" descr="Obraz zawierający osoba, nożyczki, w pomieszczeniu, zle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5906" name="Obraz 14" descr="Obraz zawierający osoba, nożyczki, w pomieszczeniu, zlew&#10;&#10;Opis wygenerowany automatyczn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noFill/>
                    <a:ln>
                      <a:noFill/>
                    </a:ln>
                  </pic:spPr>
                </pic:pic>
              </a:graphicData>
            </a:graphic>
          </wp:inline>
        </w:drawing>
      </w:r>
    </w:p>
    <w:p w14:paraId="49D2360B" w14:textId="383D6D02" w:rsidR="001A5308" w:rsidRPr="001A5308" w:rsidRDefault="001A5308" w:rsidP="001A5308">
      <w:pPr>
        <w:pStyle w:val="Akapitzlist"/>
        <w:jc w:val="center"/>
        <w:rPr>
          <w:sz w:val="18"/>
          <w:szCs w:val="18"/>
          <w:lang w:val="en-US"/>
        </w:rPr>
      </w:pPr>
      <w:r>
        <w:rPr>
          <w:sz w:val="18"/>
          <w:szCs w:val="18"/>
          <w:lang w:val="en-US"/>
        </w:rPr>
        <w:t>Fig 1</w:t>
      </w:r>
      <w:r>
        <w:rPr>
          <w:sz w:val="18"/>
          <w:szCs w:val="18"/>
          <w:lang w:val="en-US"/>
        </w:rPr>
        <w:t>2</w:t>
      </w:r>
      <w:r>
        <w:rPr>
          <w:sz w:val="18"/>
          <w:szCs w:val="18"/>
          <w:lang w:val="en-US"/>
        </w:rPr>
        <w:t xml:space="preserve">. </w:t>
      </w:r>
      <w:r w:rsidRPr="001A5308">
        <w:rPr>
          <w:sz w:val="18"/>
          <w:szCs w:val="18"/>
          <w:lang w:val="en-US"/>
        </w:rPr>
        <w:t xml:space="preserve">Application process for the </w:t>
      </w:r>
      <w:proofErr w:type="spellStart"/>
      <w:r>
        <w:rPr>
          <w:sz w:val="18"/>
          <w:szCs w:val="18"/>
          <w:lang w:val="en-US"/>
        </w:rPr>
        <w:t>seger</w:t>
      </w:r>
      <w:proofErr w:type="spellEnd"/>
      <w:r w:rsidRPr="001A5308">
        <w:rPr>
          <w:sz w:val="18"/>
          <w:szCs w:val="18"/>
          <w:lang w:val="en-US"/>
        </w:rPr>
        <w:t xml:space="preserve"> ring fastening the adapt</w:t>
      </w:r>
      <w:r>
        <w:rPr>
          <w:sz w:val="18"/>
          <w:szCs w:val="18"/>
          <w:lang w:val="en-US"/>
        </w:rPr>
        <w:t>ive</w:t>
      </w:r>
      <w:r w:rsidRPr="001A5308">
        <w:rPr>
          <w:sz w:val="18"/>
          <w:szCs w:val="18"/>
          <w:lang w:val="en-US"/>
        </w:rPr>
        <w:t xml:space="preserve"> plate</w:t>
      </w:r>
    </w:p>
    <w:p w14:paraId="1767CDED" w14:textId="3A908A96" w:rsidR="00720E86" w:rsidRPr="001A5308" w:rsidRDefault="00720E86" w:rsidP="00A103EB">
      <w:pPr>
        <w:pStyle w:val="Akapitzlist"/>
        <w:jc w:val="center"/>
        <w:rPr>
          <w:sz w:val="18"/>
          <w:szCs w:val="18"/>
          <w:lang w:val="en-US"/>
        </w:rPr>
      </w:pPr>
    </w:p>
    <w:p w14:paraId="7DACC74D" w14:textId="77777777" w:rsidR="007A7FC7" w:rsidRDefault="007A7FC7" w:rsidP="007A7FC7">
      <w:pPr>
        <w:pStyle w:val="Akapitzlist"/>
        <w:rPr>
          <w:szCs w:val="28"/>
          <w:lang w:val="en-US"/>
        </w:rPr>
      </w:pPr>
      <w:r w:rsidRPr="007A7FC7">
        <w:rPr>
          <w:szCs w:val="28"/>
          <w:lang w:val="en-US"/>
        </w:rPr>
        <w:t xml:space="preserve">During disintegration, use a long stick or </w:t>
      </w:r>
      <w:proofErr w:type="spellStart"/>
      <w:r w:rsidRPr="007A7FC7">
        <w:rPr>
          <w:szCs w:val="28"/>
          <w:lang w:val="en-US"/>
        </w:rPr>
        <w:t>aluminium</w:t>
      </w:r>
      <w:proofErr w:type="spellEnd"/>
      <w:r w:rsidRPr="007A7FC7">
        <w:rPr>
          <w:szCs w:val="28"/>
          <w:lang w:val="en-US"/>
        </w:rPr>
        <w:t xml:space="preserve"> rod when pulling out the adaptor plate. Place a rubber washer on the surface of the ignitor body on the 1" hydraulic inlet side of the plug. Then rest the stick or rod against the washer and then use a rubber mallet or line press.</w:t>
      </w:r>
    </w:p>
    <w:p w14:paraId="78B1D07D" w14:textId="77511C04" w:rsidR="00720E86" w:rsidRPr="007A7FC7" w:rsidRDefault="00E20DD9" w:rsidP="00E20DD9">
      <w:pPr>
        <w:pStyle w:val="Akapitzlist"/>
        <w:jc w:val="center"/>
        <w:rPr>
          <w:szCs w:val="28"/>
          <w:lang w:val="en-US"/>
        </w:rPr>
      </w:pPr>
      <w:r>
        <w:rPr>
          <w:noProof/>
        </w:rPr>
        <w:lastRenderedPageBreak/>
        <w:drawing>
          <wp:inline distT="0" distB="0" distL="0" distR="0" wp14:anchorId="1BDE663D" wp14:editId="175890A2">
            <wp:extent cx="2628900" cy="1971675"/>
            <wp:effectExtent l="0" t="0" r="0" b="9525"/>
            <wp:docPr id="1230601359" name="Obraz 11" descr="Obraz zawierający osoba, ubrania, srebro, w pomieszczeni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1359" name="Obraz 11" descr="Obraz zawierający osoba, ubrania, srebro, w pomieszczeniu&#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14:paraId="59F56E08" w14:textId="0943C02B" w:rsidR="001A5308" w:rsidRPr="001A5308" w:rsidRDefault="001A5308" w:rsidP="001A5308">
      <w:pPr>
        <w:pStyle w:val="Akapitzlist"/>
        <w:jc w:val="center"/>
        <w:rPr>
          <w:sz w:val="18"/>
          <w:szCs w:val="18"/>
          <w:lang w:val="en-US"/>
        </w:rPr>
      </w:pPr>
      <w:r>
        <w:rPr>
          <w:sz w:val="18"/>
          <w:szCs w:val="18"/>
          <w:lang w:val="en-US"/>
        </w:rPr>
        <w:t>Fig 1</w:t>
      </w:r>
      <w:r>
        <w:rPr>
          <w:sz w:val="18"/>
          <w:szCs w:val="18"/>
          <w:lang w:val="en-US"/>
        </w:rPr>
        <w:t>3</w:t>
      </w:r>
      <w:r>
        <w:rPr>
          <w:sz w:val="18"/>
          <w:szCs w:val="18"/>
          <w:lang w:val="en-US"/>
        </w:rPr>
        <w:t xml:space="preserve">. </w:t>
      </w:r>
      <w:r w:rsidRPr="001A5308">
        <w:rPr>
          <w:sz w:val="18"/>
          <w:szCs w:val="18"/>
          <w:lang w:val="en-US"/>
        </w:rPr>
        <w:t>Disintegration process</w:t>
      </w:r>
    </w:p>
    <w:p w14:paraId="6BFB3CDA" w14:textId="289D0097" w:rsidR="00720E86" w:rsidRPr="001A5308" w:rsidRDefault="00720E86" w:rsidP="001A5308">
      <w:pPr>
        <w:pStyle w:val="Akapitzlist"/>
        <w:jc w:val="center"/>
        <w:rPr>
          <w:sz w:val="18"/>
          <w:szCs w:val="18"/>
          <w:lang w:val="en-US"/>
        </w:rPr>
      </w:pPr>
    </w:p>
    <w:p w14:paraId="0AD76017" w14:textId="00726888" w:rsidR="00532759" w:rsidRDefault="00532759" w:rsidP="00532759">
      <w:pPr>
        <w:pStyle w:val="Akapitzlist"/>
        <w:numPr>
          <w:ilvl w:val="0"/>
          <w:numId w:val="5"/>
        </w:numPr>
        <w:rPr>
          <w:b/>
          <w:bCs/>
          <w:szCs w:val="28"/>
          <w:lang w:val="en-US"/>
        </w:rPr>
      </w:pPr>
      <w:r>
        <w:rPr>
          <w:b/>
          <w:bCs/>
          <w:szCs w:val="28"/>
          <w:lang w:val="en-US"/>
        </w:rPr>
        <w:t>Showerhead injector assembly procedure</w:t>
      </w:r>
    </w:p>
    <w:tbl>
      <w:tblPr>
        <w:tblStyle w:val="Tabela-Siatka"/>
        <w:tblW w:w="0" w:type="auto"/>
        <w:tblInd w:w="720" w:type="dxa"/>
        <w:tblLook w:val="04A0" w:firstRow="1" w:lastRow="0" w:firstColumn="1" w:lastColumn="0" w:noHBand="0" w:noVBand="1"/>
      </w:tblPr>
      <w:tblGrid>
        <w:gridCol w:w="2937"/>
        <w:gridCol w:w="2708"/>
        <w:gridCol w:w="2697"/>
      </w:tblGrid>
      <w:tr w:rsidR="00E52C46" w14:paraId="14B156C2" w14:textId="77777777" w:rsidTr="004A08D2">
        <w:tc>
          <w:tcPr>
            <w:tcW w:w="2937" w:type="dxa"/>
          </w:tcPr>
          <w:p w14:paraId="2163F766" w14:textId="77777777" w:rsidR="00E52C46" w:rsidRPr="00E52C46" w:rsidRDefault="00E52C46" w:rsidP="004A08D2">
            <w:pPr>
              <w:pStyle w:val="Akapitzlist"/>
              <w:ind w:left="0"/>
              <w:rPr>
                <w:b/>
                <w:bCs/>
                <w:sz w:val="18"/>
                <w:szCs w:val="18"/>
                <w:lang w:val="en-US"/>
              </w:rPr>
            </w:pPr>
            <w:r w:rsidRPr="00E52C46">
              <w:rPr>
                <w:b/>
                <w:bCs/>
                <w:sz w:val="18"/>
                <w:szCs w:val="18"/>
                <w:lang w:val="en-US"/>
              </w:rPr>
              <w:t>Part number</w:t>
            </w:r>
          </w:p>
        </w:tc>
        <w:tc>
          <w:tcPr>
            <w:tcW w:w="2708" w:type="dxa"/>
          </w:tcPr>
          <w:p w14:paraId="1316C52C" w14:textId="77777777" w:rsidR="00E52C46" w:rsidRPr="00E52C46" w:rsidRDefault="00E52C46" w:rsidP="004A08D2">
            <w:pPr>
              <w:pStyle w:val="Akapitzlist"/>
              <w:ind w:left="0"/>
              <w:rPr>
                <w:b/>
                <w:bCs/>
                <w:sz w:val="18"/>
                <w:szCs w:val="18"/>
                <w:lang w:val="en-US"/>
              </w:rPr>
            </w:pPr>
            <w:r w:rsidRPr="00E52C46">
              <w:rPr>
                <w:b/>
                <w:bCs/>
                <w:sz w:val="18"/>
                <w:szCs w:val="18"/>
                <w:lang w:val="en-US"/>
              </w:rPr>
              <w:t>Part name</w:t>
            </w:r>
          </w:p>
        </w:tc>
        <w:tc>
          <w:tcPr>
            <w:tcW w:w="2697" w:type="dxa"/>
          </w:tcPr>
          <w:p w14:paraId="6B96D68A" w14:textId="77777777" w:rsidR="00E52C46" w:rsidRPr="00E52C46" w:rsidRDefault="00E52C46" w:rsidP="004A08D2">
            <w:pPr>
              <w:pStyle w:val="Akapitzlist"/>
              <w:ind w:left="0"/>
              <w:rPr>
                <w:b/>
                <w:bCs/>
                <w:sz w:val="18"/>
                <w:szCs w:val="18"/>
                <w:lang w:val="en-US"/>
              </w:rPr>
            </w:pPr>
            <w:r w:rsidRPr="00E52C46">
              <w:rPr>
                <w:b/>
                <w:bCs/>
                <w:sz w:val="18"/>
                <w:szCs w:val="18"/>
                <w:lang w:val="en-US"/>
              </w:rPr>
              <w:t>Quantity</w:t>
            </w:r>
          </w:p>
        </w:tc>
      </w:tr>
      <w:tr w:rsidR="00E52C46" w14:paraId="3BE42095" w14:textId="77777777" w:rsidTr="004A08D2">
        <w:tc>
          <w:tcPr>
            <w:tcW w:w="2937" w:type="dxa"/>
          </w:tcPr>
          <w:p w14:paraId="725A163B" w14:textId="38DDFFAF" w:rsidR="00E52C46" w:rsidRPr="00E52C46" w:rsidRDefault="00E83F18" w:rsidP="004A08D2">
            <w:pPr>
              <w:pStyle w:val="Akapitzlist"/>
              <w:ind w:left="0"/>
              <w:rPr>
                <w:sz w:val="18"/>
                <w:szCs w:val="18"/>
                <w:lang w:val="en-US"/>
              </w:rPr>
            </w:pPr>
            <w:r w:rsidRPr="00E83F18">
              <w:rPr>
                <w:sz w:val="18"/>
                <w:szCs w:val="18"/>
                <w:lang w:val="en-US"/>
              </w:rPr>
              <w:t>TWR.2A.4.03.02.006</w:t>
            </w:r>
          </w:p>
        </w:tc>
        <w:tc>
          <w:tcPr>
            <w:tcW w:w="2708" w:type="dxa"/>
          </w:tcPr>
          <w:p w14:paraId="0513D9C3" w14:textId="0A0D62F0" w:rsidR="00E52C46" w:rsidRPr="00E52C46" w:rsidRDefault="00E83F18" w:rsidP="004A08D2">
            <w:pPr>
              <w:pStyle w:val="Akapitzlist"/>
              <w:ind w:left="0"/>
              <w:rPr>
                <w:sz w:val="18"/>
                <w:szCs w:val="18"/>
                <w:lang w:val="en-US"/>
              </w:rPr>
            </w:pPr>
            <w:r>
              <w:rPr>
                <w:sz w:val="18"/>
                <w:szCs w:val="18"/>
                <w:lang w:val="en-US"/>
              </w:rPr>
              <w:t>Showerhead injector</w:t>
            </w:r>
          </w:p>
        </w:tc>
        <w:tc>
          <w:tcPr>
            <w:tcW w:w="2697" w:type="dxa"/>
          </w:tcPr>
          <w:p w14:paraId="6595B8EC" w14:textId="77777777" w:rsidR="00E52C46" w:rsidRPr="00E52C46" w:rsidRDefault="00E52C46" w:rsidP="004A08D2">
            <w:pPr>
              <w:pStyle w:val="Akapitzlist"/>
              <w:ind w:left="0"/>
              <w:rPr>
                <w:sz w:val="18"/>
                <w:szCs w:val="18"/>
                <w:lang w:val="en-US"/>
              </w:rPr>
            </w:pPr>
            <w:r w:rsidRPr="00E52C46">
              <w:rPr>
                <w:sz w:val="18"/>
                <w:szCs w:val="18"/>
                <w:lang w:val="en-US"/>
              </w:rPr>
              <w:t>1</w:t>
            </w:r>
          </w:p>
        </w:tc>
      </w:tr>
      <w:tr w:rsidR="00E52C46" w14:paraId="4FB34B01" w14:textId="77777777" w:rsidTr="004A08D2">
        <w:tc>
          <w:tcPr>
            <w:tcW w:w="2937" w:type="dxa"/>
          </w:tcPr>
          <w:p w14:paraId="6685B352" w14:textId="77777777" w:rsidR="00E52C46" w:rsidRPr="00E52C46" w:rsidRDefault="00E52C46" w:rsidP="004A08D2">
            <w:pPr>
              <w:pStyle w:val="Akapitzlist"/>
              <w:ind w:left="0"/>
              <w:rPr>
                <w:sz w:val="18"/>
                <w:szCs w:val="18"/>
                <w:lang w:val="en-US"/>
              </w:rPr>
            </w:pPr>
            <w:r w:rsidRPr="00E52C46">
              <w:rPr>
                <w:sz w:val="18"/>
                <w:szCs w:val="18"/>
                <w:lang w:val="en-US"/>
              </w:rPr>
              <w:t>TWR.2A.4.03.02.007</w:t>
            </w:r>
          </w:p>
        </w:tc>
        <w:tc>
          <w:tcPr>
            <w:tcW w:w="2708" w:type="dxa"/>
          </w:tcPr>
          <w:p w14:paraId="323D2CE1" w14:textId="77777777" w:rsidR="00E52C46" w:rsidRPr="00E52C46" w:rsidRDefault="00E52C46" w:rsidP="004A08D2">
            <w:pPr>
              <w:pStyle w:val="Akapitzlist"/>
              <w:ind w:left="0"/>
              <w:rPr>
                <w:sz w:val="18"/>
                <w:szCs w:val="18"/>
                <w:lang w:val="en-US"/>
              </w:rPr>
            </w:pPr>
            <w:r w:rsidRPr="00E52C46">
              <w:rPr>
                <w:sz w:val="18"/>
                <w:szCs w:val="18"/>
                <w:lang w:val="en-US"/>
              </w:rPr>
              <w:t>Igniter nozzle</w:t>
            </w:r>
          </w:p>
        </w:tc>
        <w:tc>
          <w:tcPr>
            <w:tcW w:w="2697" w:type="dxa"/>
          </w:tcPr>
          <w:p w14:paraId="6FEF7047" w14:textId="77777777" w:rsidR="00E52C46" w:rsidRPr="00E52C46" w:rsidRDefault="00E52C46" w:rsidP="004A08D2">
            <w:pPr>
              <w:pStyle w:val="Akapitzlist"/>
              <w:ind w:left="0"/>
              <w:rPr>
                <w:sz w:val="18"/>
                <w:szCs w:val="18"/>
                <w:lang w:val="en-US"/>
              </w:rPr>
            </w:pPr>
            <w:r w:rsidRPr="00E52C46">
              <w:rPr>
                <w:sz w:val="18"/>
                <w:szCs w:val="18"/>
                <w:lang w:val="en-US"/>
              </w:rPr>
              <w:t>1</w:t>
            </w:r>
          </w:p>
        </w:tc>
      </w:tr>
      <w:tr w:rsidR="00E52C46" w14:paraId="27CED6CE" w14:textId="77777777" w:rsidTr="004A08D2">
        <w:tc>
          <w:tcPr>
            <w:tcW w:w="2937" w:type="dxa"/>
          </w:tcPr>
          <w:p w14:paraId="2C513EE7" w14:textId="77777777" w:rsidR="00E52C46" w:rsidRPr="00E52C46" w:rsidRDefault="00E52C46" w:rsidP="004A08D2">
            <w:pPr>
              <w:pStyle w:val="Akapitzlist"/>
              <w:ind w:left="0"/>
              <w:rPr>
                <w:sz w:val="18"/>
                <w:szCs w:val="18"/>
                <w:lang w:val="en-US"/>
              </w:rPr>
            </w:pPr>
            <w:r w:rsidRPr="00E52C46">
              <w:rPr>
                <w:sz w:val="18"/>
                <w:szCs w:val="18"/>
                <w:lang w:val="en-US"/>
              </w:rPr>
              <w:t>TWR.2A.4.03.02.008</w:t>
            </w:r>
          </w:p>
        </w:tc>
        <w:tc>
          <w:tcPr>
            <w:tcW w:w="2708" w:type="dxa"/>
          </w:tcPr>
          <w:p w14:paraId="43E70014" w14:textId="77777777" w:rsidR="00E52C46" w:rsidRPr="00E52C46" w:rsidRDefault="00E52C46" w:rsidP="004A08D2">
            <w:pPr>
              <w:pStyle w:val="Akapitzlist"/>
              <w:ind w:left="0"/>
              <w:rPr>
                <w:sz w:val="18"/>
                <w:szCs w:val="18"/>
                <w:lang w:val="en-US"/>
              </w:rPr>
            </w:pPr>
            <w:r w:rsidRPr="00E52C46">
              <w:rPr>
                <w:sz w:val="18"/>
                <w:szCs w:val="18"/>
                <w:lang w:val="en-US"/>
              </w:rPr>
              <w:t>Igniter body</w:t>
            </w:r>
          </w:p>
        </w:tc>
        <w:tc>
          <w:tcPr>
            <w:tcW w:w="2697" w:type="dxa"/>
          </w:tcPr>
          <w:p w14:paraId="0FFAE924" w14:textId="77777777" w:rsidR="00E52C46" w:rsidRPr="00E52C46" w:rsidRDefault="00E52C46" w:rsidP="004A08D2">
            <w:pPr>
              <w:pStyle w:val="Akapitzlist"/>
              <w:ind w:left="0"/>
              <w:rPr>
                <w:sz w:val="18"/>
                <w:szCs w:val="18"/>
                <w:lang w:val="en-US"/>
              </w:rPr>
            </w:pPr>
            <w:r w:rsidRPr="00E52C46">
              <w:rPr>
                <w:sz w:val="18"/>
                <w:szCs w:val="18"/>
                <w:lang w:val="en-US"/>
              </w:rPr>
              <w:t>1</w:t>
            </w:r>
          </w:p>
        </w:tc>
      </w:tr>
      <w:tr w:rsidR="00E52C46" w14:paraId="3E17CCF0" w14:textId="77777777" w:rsidTr="004A08D2">
        <w:tc>
          <w:tcPr>
            <w:tcW w:w="2937" w:type="dxa"/>
          </w:tcPr>
          <w:p w14:paraId="451376AD" w14:textId="77777777" w:rsidR="00E52C46" w:rsidRPr="00E52C46" w:rsidRDefault="00E52C46" w:rsidP="004A08D2">
            <w:pPr>
              <w:pStyle w:val="Akapitzlist"/>
              <w:ind w:left="0"/>
              <w:rPr>
                <w:sz w:val="18"/>
                <w:szCs w:val="18"/>
                <w:lang w:val="en-US"/>
              </w:rPr>
            </w:pPr>
            <w:r w:rsidRPr="00E52C46">
              <w:rPr>
                <w:sz w:val="18"/>
                <w:szCs w:val="18"/>
                <w:lang w:val="en-US"/>
              </w:rPr>
              <w:t>TWR.2A.4.03.02.001/</w:t>
            </w:r>
          </w:p>
          <w:p w14:paraId="16BC9C86" w14:textId="77777777" w:rsidR="00E52C46" w:rsidRPr="00E52C46" w:rsidRDefault="00E52C46" w:rsidP="004A08D2">
            <w:pPr>
              <w:pStyle w:val="Akapitzlist"/>
              <w:ind w:left="0"/>
              <w:rPr>
                <w:sz w:val="18"/>
                <w:szCs w:val="18"/>
                <w:lang w:val="en-US"/>
              </w:rPr>
            </w:pPr>
            <w:r w:rsidRPr="00E52C46">
              <w:rPr>
                <w:sz w:val="18"/>
                <w:szCs w:val="18"/>
                <w:lang w:val="en-US"/>
              </w:rPr>
              <w:t>TWR.2A.4.03.02.002</w:t>
            </w:r>
          </w:p>
        </w:tc>
        <w:tc>
          <w:tcPr>
            <w:tcW w:w="2708" w:type="dxa"/>
          </w:tcPr>
          <w:p w14:paraId="5CCD73B4" w14:textId="77777777" w:rsidR="00E52C46" w:rsidRPr="00E52C46" w:rsidRDefault="00E52C46" w:rsidP="004A08D2">
            <w:pPr>
              <w:pStyle w:val="Akapitzlist"/>
              <w:ind w:left="0"/>
              <w:rPr>
                <w:sz w:val="18"/>
                <w:szCs w:val="18"/>
                <w:lang w:val="en-US"/>
              </w:rPr>
            </w:pPr>
            <w:r w:rsidRPr="00E52C46">
              <w:rPr>
                <w:sz w:val="18"/>
                <w:szCs w:val="18"/>
                <w:lang w:val="en-US"/>
              </w:rPr>
              <w:t>Plug/ Test plug</w:t>
            </w:r>
          </w:p>
        </w:tc>
        <w:tc>
          <w:tcPr>
            <w:tcW w:w="2697" w:type="dxa"/>
          </w:tcPr>
          <w:p w14:paraId="50DCB4FA" w14:textId="77777777" w:rsidR="00E52C46" w:rsidRPr="00E52C46" w:rsidRDefault="00E52C46" w:rsidP="004A08D2">
            <w:pPr>
              <w:pStyle w:val="Akapitzlist"/>
              <w:ind w:left="0"/>
              <w:rPr>
                <w:sz w:val="18"/>
                <w:szCs w:val="18"/>
                <w:lang w:val="en-US"/>
              </w:rPr>
            </w:pPr>
            <w:r w:rsidRPr="00E52C46">
              <w:rPr>
                <w:sz w:val="18"/>
                <w:szCs w:val="18"/>
                <w:lang w:val="en-US"/>
              </w:rPr>
              <w:t>1</w:t>
            </w:r>
          </w:p>
        </w:tc>
      </w:tr>
    </w:tbl>
    <w:p w14:paraId="098362D2" w14:textId="6EEA9871" w:rsidR="00E52C46" w:rsidRDefault="00E52C46" w:rsidP="00E52C46">
      <w:pPr>
        <w:pStyle w:val="Akapitzlist"/>
        <w:jc w:val="center"/>
        <w:rPr>
          <w:sz w:val="18"/>
          <w:szCs w:val="18"/>
          <w:lang w:val="en-US"/>
        </w:rPr>
      </w:pPr>
      <w:r>
        <w:rPr>
          <w:sz w:val="18"/>
          <w:szCs w:val="18"/>
          <w:lang w:val="en-US"/>
        </w:rPr>
        <w:t>Table</w:t>
      </w:r>
      <w:r>
        <w:rPr>
          <w:sz w:val="18"/>
          <w:szCs w:val="18"/>
          <w:lang w:val="en-US"/>
        </w:rPr>
        <w:t xml:space="preserve"> </w:t>
      </w:r>
      <w:r>
        <w:rPr>
          <w:sz w:val="18"/>
          <w:szCs w:val="18"/>
          <w:lang w:val="en-US"/>
        </w:rPr>
        <w:t>3</w:t>
      </w:r>
      <w:r>
        <w:rPr>
          <w:sz w:val="18"/>
          <w:szCs w:val="18"/>
          <w:lang w:val="en-US"/>
        </w:rPr>
        <w:t xml:space="preserve">. </w:t>
      </w:r>
      <w:r>
        <w:rPr>
          <w:sz w:val="18"/>
          <w:szCs w:val="18"/>
          <w:lang w:val="en-US"/>
        </w:rPr>
        <w:t>List of components</w:t>
      </w:r>
    </w:p>
    <w:p w14:paraId="6FEE9649" w14:textId="77777777" w:rsidR="00E52C46" w:rsidRPr="00E52C46" w:rsidRDefault="00E52C46" w:rsidP="00E52C46">
      <w:pPr>
        <w:pStyle w:val="Akapitzlist"/>
        <w:jc w:val="center"/>
        <w:rPr>
          <w:sz w:val="18"/>
          <w:szCs w:val="18"/>
          <w:lang w:val="en-US"/>
        </w:rPr>
      </w:pPr>
    </w:p>
    <w:tbl>
      <w:tblPr>
        <w:tblStyle w:val="Tabela-Siatka"/>
        <w:tblW w:w="0" w:type="auto"/>
        <w:tblInd w:w="720" w:type="dxa"/>
        <w:tblLook w:val="04A0" w:firstRow="1" w:lastRow="0" w:firstColumn="1" w:lastColumn="0" w:noHBand="0" w:noVBand="1"/>
      </w:tblPr>
      <w:tblGrid>
        <w:gridCol w:w="2108"/>
        <w:gridCol w:w="2097"/>
        <w:gridCol w:w="2083"/>
        <w:gridCol w:w="2054"/>
      </w:tblGrid>
      <w:tr w:rsidR="00E52C46" w14:paraId="763C833F" w14:textId="77777777" w:rsidTr="004A08D2">
        <w:tc>
          <w:tcPr>
            <w:tcW w:w="2108" w:type="dxa"/>
          </w:tcPr>
          <w:p w14:paraId="09B6A20A" w14:textId="77777777" w:rsidR="00E52C46" w:rsidRPr="00E52C46" w:rsidRDefault="00E52C46" w:rsidP="004A08D2">
            <w:pPr>
              <w:pStyle w:val="Akapitzlist"/>
              <w:ind w:left="0"/>
              <w:rPr>
                <w:b/>
                <w:bCs/>
                <w:sz w:val="18"/>
                <w:szCs w:val="18"/>
                <w:lang w:val="en-US"/>
              </w:rPr>
            </w:pPr>
            <w:r w:rsidRPr="00E52C46">
              <w:rPr>
                <w:b/>
                <w:bCs/>
                <w:sz w:val="18"/>
                <w:szCs w:val="18"/>
                <w:lang w:val="en-US"/>
              </w:rPr>
              <w:t>Norm</w:t>
            </w:r>
          </w:p>
        </w:tc>
        <w:tc>
          <w:tcPr>
            <w:tcW w:w="2097" w:type="dxa"/>
          </w:tcPr>
          <w:p w14:paraId="3E731547" w14:textId="77777777" w:rsidR="00E52C46" w:rsidRPr="00E52C46" w:rsidRDefault="00E52C46" w:rsidP="004A08D2">
            <w:pPr>
              <w:pStyle w:val="Akapitzlist"/>
              <w:ind w:left="0"/>
              <w:rPr>
                <w:b/>
                <w:bCs/>
                <w:sz w:val="18"/>
                <w:szCs w:val="18"/>
                <w:lang w:val="en-US"/>
              </w:rPr>
            </w:pPr>
            <w:r w:rsidRPr="00E52C46">
              <w:rPr>
                <w:b/>
                <w:bCs/>
                <w:sz w:val="18"/>
                <w:szCs w:val="18"/>
                <w:lang w:val="en-US"/>
              </w:rPr>
              <w:t>Name</w:t>
            </w:r>
          </w:p>
        </w:tc>
        <w:tc>
          <w:tcPr>
            <w:tcW w:w="2083" w:type="dxa"/>
          </w:tcPr>
          <w:p w14:paraId="60040EBF" w14:textId="77777777" w:rsidR="00E52C46" w:rsidRPr="00E52C46" w:rsidRDefault="00E52C46" w:rsidP="004A08D2">
            <w:pPr>
              <w:pStyle w:val="Akapitzlist"/>
              <w:ind w:left="0"/>
              <w:rPr>
                <w:b/>
                <w:bCs/>
                <w:sz w:val="18"/>
                <w:szCs w:val="18"/>
                <w:lang w:val="en-US"/>
              </w:rPr>
            </w:pPr>
            <w:r w:rsidRPr="00E52C46">
              <w:rPr>
                <w:b/>
                <w:bCs/>
                <w:sz w:val="18"/>
                <w:szCs w:val="18"/>
                <w:lang w:val="en-US"/>
              </w:rPr>
              <w:t>Size</w:t>
            </w:r>
          </w:p>
        </w:tc>
        <w:tc>
          <w:tcPr>
            <w:tcW w:w="2054" w:type="dxa"/>
          </w:tcPr>
          <w:p w14:paraId="16B699F1" w14:textId="77777777" w:rsidR="00E52C46" w:rsidRPr="00E52C46" w:rsidRDefault="00E52C46" w:rsidP="004A08D2">
            <w:pPr>
              <w:pStyle w:val="Akapitzlist"/>
              <w:ind w:left="0"/>
              <w:rPr>
                <w:b/>
                <w:bCs/>
                <w:sz w:val="18"/>
                <w:szCs w:val="18"/>
                <w:lang w:val="en-US"/>
              </w:rPr>
            </w:pPr>
            <w:r w:rsidRPr="00E52C46">
              <w:rPr>
                <w:b/>
                <w:bCs/>
                <w:sz w:val="18"/>
                <w:szCs w:val="18"/>
                <w:lang w:val="en-US"/>
              </w:rPr>
              <w:t>Quantity</w:t>
            </w:r>
          </w:p>
        </w:tc>
      </w:tr>
      <w:tr w:rsidR="00E52C46" w14:paraId="19BF7B00" w14:textId="77777777" w:rsidTr="004A08D2">
        <w:tc>
          <w:tcPr>
            <w:tcW w:w="2108" w:type="dxa"/>
          </w:tcPr>
          <w:p w14:paraId="0A83F9C8" w14:textId="77777777" w:rsidR="00E52C46" w:rsidRDefault="00E52C46" w:rsidP="004A08D2">
            <w:pPr>
              <w:pStyle w:val="Akapitzlist"/>
              <w:ind w:left="0"/>
              <w:rPr>
                <w:sz w:val="18"/>
                <w:szCs w:val="18"/>
                <w:lang w:val="en-US"/>
              </w:rPr>
            </w:pPr>
            <w:r>
              <w:rPr>
                <w:sz w:val="18"/>
                <w:szCs w:val="18"/>
                <w:lang w:val="en-US"/>
              </w:rPr>
              <w:t>DIN 7991</w:t>
            </w:r>
          </w:p>
        </w:tc>
        <w:tc>
          <w:tcPr>
            <w:tcW w:w="2097" w:type="dxa"/>
          </w:tcPr>
          <w:p w14:paraId="041224BC" w14:textId="77777777" w:rsidR="00E52C46" w:rsidRDefault="00E52C46" w:rsidP="004A08D2">
            <w:pPr>
              <w:pStyle w:val="Akapitzlist"/>
              <w:ind w:left="0"/>
              <w:rPr>
                <w:sz w:val="18"/>
                <w:szCs w:val="18"/>
                <w:lang w:val="en-US"/>
              </w:rPr>
            </w:pPr>
            <w:r w:rsidRPr="00D669B2">
              <w:rPr>
                <w:sz w:val="18"/>
                <w:szCs w:val="18"/>
                <w:lang w:val="en-US"/>
              </w:rPr>
              <w:t>Countersunk screws</w:t>
            </w:r>
          </w:p>
        </w:tc>
        <w:tc>
          <w:tcPr>
            <w:tcW w:w="2083" w:type="dxa"/>
          </w:tcPr>
          <w:p w14:paraId="4717E0D1" w14:textId="77777777" w:rsidR="00E52C46" w:rsidRDefault="00E52C46" w:rsidP="004A08D2">
            <w:pPr>
              <w:pStyle w:val="Akapitzlist"/>
              <w:ind w:left="0"/>
              <w:rPr>
                <w:sz w:val="18"/>
                <w:szCs w:val="18"/>
                <w:lang w:val="en-US"/>
              </w:rPr>
            </w:pPr>
            <w:r>
              <w:rPr>
                <w:sz w:val="18"/>
                <w:szCs w:val="18"/>
                <w:lang w:val="en-US"/>
              </w:rPr>
              <w:t>M3x16</w:t>
            </w:r>
          </w:p>
        </w:tc>
        <w:tc>
          <w:tcPr>
            <w:tcW w:w="2054" w:type="dxa"/>
          </w:tcPr>
          <w:p w14:paraId="7A188551" w14:textId="77777777" w:rsidR="00E52C46" w:rsidRDefault="00E52C46" w:rsidP="004A08D2">
            <w:pPr>
              <w:pStyle w:val="Akapitzlist"/>
              <w:ind w:left="0"/>
              <w:rPr>
                <w:sz w:val="18"/>
                <w:szCs w:val="18"/>
                <w:lang w:val="en-US"/>
              </w:rPr>
            </w:pPr>
            <w:r>
              <w:rPr>
                <w:sz w:val="18"/>
                <w:szCs w:val="18"/>
                <w:lang w:val="en-US"/>
              </w:rPr>
              <w:t>8</w:t>
            </w:r>
          </w:p>
        </w:tc>
      </w:tr>
      <w:tr w:rsidR="00E52C46" w14:paraId="77628BB0" w14:textId="77777777" w:rsidTr="004A08D2">
        <w:tc>
          <w:tcPr>
            <w:tcW w:w="2108" w:type="dxa"/>
          </w:tcPr>
          <w:p w14:paraId="7FD10918" w14:textId="77777777" w:rsidR="00E52C46" w:rsidRPr="0089592B" w:rsidRDefault="00E52C46" w:rsidP="004A08D2">
            <w:pPr>
              <w:jc w:val="both"/>
              <w:rPr>
                <w:sz w:val="18"/>
                <w:szCs w:val="18"/>
                <w:lang w:val="en-US"/>
              </w:rPr>
            </w:pPr>
            <w:r>
              <w:rPr>
                <w:sz w:val="18"/>
                <w:szCs w:val="18"/>
                <w:lang w:val="en-US"/>
              </w:rPr>
              <w:t>-</w:t>
            </w:r>
          </w:p>
        </w:tc>
        <w:tc>
          <w:tcPr>
            <w:tcW w:w="2097" w:type="dxa"/>
          </w:tcPr>
          <w:p w14:paraId="1156D83B" w14:textId="77777777" w:rsidR="00E52C46" w:rsidRDefault="00E52C46" w:rsidP="004A08D2">
            <w:pPr>
              <w:pStyle w:val="Akapitzlist"/>
              <w:ind w:left="0"/>
              <w:rPr>
                <w:sz w:val="18"/>
                <w:szCs w:val="18"/>
                <w:lang w:val="en-US"/>
              </w:rPr>
            </w:pPr>
            <w:r>
              <w:rPr>
                <w:sz w:val="18"/>
                <w:szCs w:val="18"/>
                <w:lang w:val="en-US"/>
              </w:rPr>
              <w:t>Oring NBR/VITON</w:t>
            </w:r>
          </w:p>
        </w:tc>
        <w:tc>
          <w:tcPr>
            <w:tcW w:w="2083" w:type="dxa"/>
          </w:tcPr>
          <w:p w14:paraId="4BB2024F" w14:textId="77777777" w:rsidR="00E52C46" w:rsidRDefault="00E52C46" w:rsidP="004A08D2">
            <w:pPr>
              <w:pStyle w:val="Akapitzlist"/>
              <w:ind w:left="0"/>
              <w:rPr>
                <w:sz w:val="18"/>
                <w:szCs w:val="18"/>
                <w:lang w:val="en-US"/>
              </w:rPr>
            </w:pPr>
            <w:r>
              <w:rPr>
                <w:sz w:val="18"/>
                <w:szCs w:val="18"/>
                <w:lang w:val="en-US"/>
              </w:rPr>
              <w:t>96x2,5</w:t>
            </w:r>
          </w:p>
        </w:tc>
        <w:tc>
          <w:tcPr>
            <w:tcW w:w="2054" w:type="dxa"/>
          </w:tcPr>
          <w:p w14:paraId="070F775B" w14:textId="77777777" w:rsidR="00E52C46" w:rsidRDefault="00E52C46" w:rsidP="004A08D2">
            <w:pPr>
              <w:pStyle w:val="Akapitzlist"/>
              <w:ind w:left="0"/>
              <w:rPr>
                <w:sz w:val="18"/>
                <w:szCs w:val="18"/>
                <w:lang w:val="en-US"/>
              </w:rPr>
            </w:pPr>
            <w:r>
              <w:rPr>
                <w:sz w:val="18"/>
                <w:szCs w:val="18"/>
                <w:lang w:val="en-US"/>
              </w:rPr>
              <w:t>1</w:t>
            </w:r>
          </w:p>
        </w:tc>
      </w:tr>
      <w:tr w:rsidR="00E52C46" w14:paraId="6B72F5A2" w14:textId="77777777" w:rsidTr="004A08D2">
        <w:tc>
          <w:tcPr>
            <w:tcW w:w="2108" w:type="dxa"/>
          </w:tcPr>
          <w:p w14:paraId="1A95D088" w14:textId="77777777" w:rsidR="00E52C46" w:rsidRDefault="00E52C46" w:rsidP="004A08D2">
            <w:pPr>
              <w:pStyle w:val="Akapitzlist"/>
              <w:ind w:left="0"/>
              <w:rPr>
                <w:sz w:val="18"/>
                <w:szCs w:val="18"/>
                <w:lang w:val="en-US"/>
              </w:rPr>
            </w:pPr>
            <w:r>
              <w:rPr>
                <w:sz w:val="18"/>
                <w:szCs w:val="18"/>
                <w:lang w:val="en-US"/>
              </w:rPr>
              <w:t>-</w:t>
            </w:r>
          </w:p>
        </w:tc>
        <w:tc>
          <w:tcPr>
            <w:tcW w:w="2097" w:type="dxa"/>
          </w:tcPr>
          <w:p w14:paraId="006DB2F9" w14:textId="77777777" w:rsidR="00E52C46" w:rsidRDefault="00E52C46" w:rsidP="004A08D2">
            <w:pPr>
              <w:pStyle w:val="Akapitzlist"/>
              <w:ind w:left="0"/>
              <w:rPr>
                <w:sz w:val="18"/>
                <w:szCs w:val="18"/>
                <w:lang w:val="en-US"/>
              </w:rPr>
            </w:pPr>
            <w:r>
              <w:rPr>
                <w:sz w:val="18"/>
                <w:szCs w:val="18"/>
                <w:lang w:val="en-US"/>
              </w:rPr>
              <w:t>Oring NBR/VITON</w:t>
            </w:r>
          </w:p>
        </w:tc>
        <w:tc>
          <w:tcPr>
            <w:tcW w:w="2083" w:type="dxa"/>
          </w:tcPr>
          <w:p w14:paraId="0B77AB77" w14:textId="77777777" w:rsidR="00E52C46" w:rsidRDefault="00E52C46" w:rsidP="004A08D2">
            <w:pPr>
              <w:pStyle w:val="Akapitzlist"/>
              <w:ind w:left="0"/>
              <w:rPr>
                <w:sz w:val="18"/>
                <w:szCs w:val="18"/>
                <w:lang w:val="en-US"/>
              </w:rPr>
            </w:pPr>
            <w:r>
              <w:rPr>
                <w:sz w:val="18"/>
                <w:szCs w:val="18"/>
                <w:lang w:val="en-US"/>
              </w:rPr>
              <w:t>23,52x1,78</w:t>
            </w:r>
          </w:p>
        </w:tc>
        <w:tc>
          <w:tcPr>
            <w:tcW w:w="2054" w:type="dxa"/>
          </w:tcPr>
          <w:p w14:paraId="08F99FC5" w14:textId="77777777" w:rsidR="00E52C46" w:rsidRDefault="00E52C46" w:rsidP="004A08D2">
            <w:pPr>
              <w:pStyle w:val="Akapitzlist"/>
              <w:ind w:left="0"/>
              <w:rPr>
                <w:sz w:val="18"/>
                <w:szCs w:val="18"/>
                <w:lang w:val="en-US"/>
              </w:rPr>
            </w:pPr>
            <w:r>
              <w:rPr>
                <w:sz w:val="18"/>
                <w:szCs w:val="18"/>
                <w:lang w:val="en-US"/>
              </w:rPr>
              <w:t>1</w:t>
            </w:r>
          </w:p>
        </w:tc>
      </w:tr>
      <w:tr w:rsidR="00E52C46" w14:paraId="792C7EFD" w14:textId="77777777" w:rsidTr="004A08D2">
        <w:tc>
          <w:tcPr>
            <w:tcW w:w="2108" w:type="dxa"/>
          </w:tcPr>
          <w:p w14:paraId="34463EBA" w14:textId="77777777" w:rsidR="00E52C46" w:rsidRDefault="00E52C46" w:rsidP="004A08D2">
            <w:pPr>
              <w:pStyle w:val="Akapitzlist"/>
              <w:ind w:left="0"/>
              <w:rPr>
                <w:sz w:val="18"/>
                <w:szCs w:val="18"/>
                <w:lang w:val="en-US"/>
              </w:rPr>
            </w:pPr>
            <w:r>
              <w:rPr>
                <w:sz w:val="18"/>
                <w:szCs w:val="18"/>
                <w:lang w:val="en-US"/>
              </w:rPr>
              <w:t>-</w:t>
            </w:r>
          </w:p>
        </w:tc>
        <w:tc>
          <w:tcPr>
            <w:tcW w:w="2097" w:type="dxa"/>
          </w:tcPr>
          <w:p w14:paraId="05E132FA" w14:textId="77777777" w:rsidR="00E52C46" w:rsidRDefault="00E52C46" w:rsidP="004A08D2">
            <w:pPr>
              <w:pStyle w:val="Akapitzlist"/>
              <w:ind w:left="0"/>
              <w:rPr>
                <w:sz w:val="18"/>
                <w:szCs w:val="18"/>
                <w:lang w:val="en-US"/>
              </w:rPr>
            </w:pPr>
            <w:r>
              <w:rPr>
                <w:sz w:val="18"/>
                <w:szCs w:val="18"/>
                <w:lang w:val="en-US"/>
              </w:rPr>
              <w:t>F</w:t>
            </w:r>
            <w:r w:rsidRPr="005807AE">
              <w:rPr>
                <w:sz w:val="18"/>
                <w:szCs w:val="18"/>
                <w:lang w:val="en-US"/>
              </w:rPr>
              <w:t>lat washer</w:t>
            </w:r>
            <w:r>
              <w:rPr>
                <w:sz w:val="18"/>
                <w:szCs w:val="18"/>
                <w:lang w:val="en-US"/>
              </w:rPr>
              <w:t xml:space="preserve"> NBR/VITON</w:t>
            </w:r>
          </w:p>
        </w:tc>
        <w:tc>
          <w:tcPr>
            <w:tcW w:w="2083" w:type="dxa"/>
          </w:tcPr>
          <w:p w14:paraId="2B6D4649" w14:textId="77777777" w:rsidR="00E52C46" w:rsidRDefault="00E52C46" w:rsidP="004A08D2">
            <w:pPr>
              <w:pStyle w:val="Akapitzlist"/>
              <w:ind w:left="0"/>
              <w:rPr>
                <w:sz w:val="18"/>
                <w:szCs w:val="18"/>
                <w:lang w:val="en-US"/>
              </w:rPr>
            </w:pPr>
            <w:r>
              <w:rPr>
                <w:sz w:val="18"/>
                <w:szCs w:val="18"/>
                <w:lang w:val="en-US"/>
              </w:rPr>
              <w:t>Acc.</w:t>
            </w:r>
            <w:r w:rsidRPr="005807AE">
              <w:rPr>
                <w:sz w:val="18"/>
                <w:szCs w:val="18"/>
                <w:lang w:val="en-US"/>
              </w:rPr>
              <w:t xml:space="preserve"> t</w:t>
            </w:r>
            <w:r>
              <w:rPr>
                <w:sz w:val="18"/>
                <w:szCs w:val="18"/>
                <w:lang w:val="en-US"/>
              </w:rPr>
              <w:t>o</w:t>
            </w:r>
            <w:r w:rsidRPr="005807AE">
              <w:rPr>
                <w:sz w:val="18"/>
                <w:szCs w:val="18"/>
                <w:lang w:val="en-US"/>
              </w:rPr>
              <w:t xml:space="preserve"> dimensions of the flange connection</w:t>
            </w:r>
          </w:p>
        </w:tc>
        <w:tc>
          <w:tcPr>
            <w:tcW w:w="2054" w:type="dxa"/>
          </w:tcPr>
          <w:p w14:paraId="1A2E3178" w14:textId="77777777" w:rsidR="00E52C46" w:rsidRDefault="00E52C46" w:rsidP="004A08D2">
            <w:pPr>
              <w:pStyle w:val="Akapitzlist"/>
              <w:ind w:left="0"/>
              <w:rPr>
                <w:sz w:val="18"/>
                <w:szCs w:val="18"/>
                <w:lang w:val="en-US"/>
              </w:rPr>
            </w:pPr>
            <w:r>
              <w:rPr>
                <w:sz w:val="18"/>
                <w:szCs w:val="18"/>
                <w:lang w:val="en-US"/>
              </w:rPr>
              <w:t>1</w:t>
            </w:r>
          </w:p>
        </w:tc>
      </w:tr>
      <w:tr w:rsidR="00E83F18" w14:paraId="73063B4D" w14:textId="77777777" w:rsidTr="004A08D2">
        <w:tc>
          <w:tcPr>
            <w:tcW w:w="2108" w:type="dxa"/>
          </w:tcPr>
          <w:p w14:paraId="12D176B6" w14:textId="0EF83CA8" w:rsidR="00E83F18" w:rsidRDefault="00E83F18" w:rsidP="004A08D2">
            <w:pPr>
              <w:pStyle w:val="Akapitzlist"/>
              <w:ind w:left="0"/>
              <w:rPr>
                <w:sz w:val="18"/>
                <w:szCs w:val="18"/>
                <w:lang w:val="en-US"/>
              </w:rPr>
            </w:pPr>
            <w:r>
              <w:rPr>
                <w:sz w:val="18"/>
                <w:szCs w:val="18"/>
                <w:lang w:val="en-US"/>
              </w:rPr>
              <w:t>DIN 472</w:t>
            </w:r>
          </w:p>
        </w:tc>
        <w:tc>
          <w:tcPr>
            <w:tcW w:w="2097" w:type="dxa"/>
          </w:tcPr>
          <w:p w14:paraId="08C3DB31" w14:textId="371CCF8A" w:rsidR="00E83F18" w:rsidRDefault="00E83F18" w:rsidP="004A08D2">
            <w:pPr>
              <w:pStyle w:val="Akapitzlist"/>
              <w:ind w:left="0"/>
              <w:rPr>
                <w:sz w:val="18"/>
                <w:szCs w:val="18"/>
                <w:lang w:val="en-US"/>
              </w:rPr>
            </w:pPr>
            <w:r>
              <w:rPr>
                <w:sz w:val="18"/>
                <w:szCs w:val="18"/>
                <w:lang w:val="en-US"/>
              </w:rPr>
              <w:t>Seger inner ring</w:t>
            </w:r>
          </w:p>
        </w:tc>
        <w:tc>
          <w:tcPr>
            <w:tcW w:w="2083" w:type="dxa"/>
          </w:tcPr>
          <w:p w14:paraId="5CBCADAE" w14:textId="0A9B6E8A" w:rsidR="00E83F18" w:rsidRDefault="00E83F18" w:rsidP="004A08D2">
            <w:pPr>
              <w:pStyle w:val="Akapitzlist"/>
              <w:ind w:left="0"/>
              <w:rPr>
                <w:sz w:val="18"/>
                <w:szCs w:val="18"/>
                <w:lang w:val="en-US"/>
              </w:rPr>
            </w:pPr>
            <w:r>
              <w:rPr>
                <w:sz w:val="18"/>
                <w:szCs w:val="18"/>
                <w:lang w:val="en-US"/>
              </w:rPr>
              <w:t>W108</w:t>
            </w:r>
          </w:p>
        </w:tc>
        <w:tc>
          <w:tcPr>
            <w:tcW w:w="2054" w:type="dxa"/>
          </w:tcPr>
          <w:p w14:paraId="4D5FE5F8" w14:textId="07EC6C84" w:rsidR="00E83F18" w:rsidRDefault="00E83F18" w:rsidP="004A08D2">
            <w:pPr>
              <w:pStyle w:val="Akapitzlist"/>
              <w:ind w:left="0"/>
              <w:rPr>
                <w:sz w:val="18"/>
                <w:szCs w:val="18"/>
                <w:lang w:val="en-US"/>
              </w:rPr>
            </w:pPr>
            <w:r>
              <w:rPr>
                <w:sz w:val="18"/>
                <w:szCs w:val="18"/>
                <w:lang w:val="en-US"/>
              </w:rPr>
              <w:t>1</w:t>
            </w:r>
          </w:p>
        </w:tc>
      </w:tr>
    </w:tbl>
    <w:p w14:paraId="03F7C40C" w14:textId="1C31C2E9" w:rsidR="00E52C46" w:rsidRDefault="00E52C46" w:rsidP="00E52C46">
      <w:pPr>
        <w:pStyle w:val="Akapitzlist"/>
        <w:jc w:val="center"/>
        <w:rPr>
          <w:sz w:val="18"/>
          <w:szCs w:val="18"/>
          <w:lang w:val="en-US"/>
        </w:rPr>
      </w:pPr>
      <w:r>
        <w:rPr>
          <w:sz w:val="18"/>
          <w:szCs w:val="18"/>
          <w:lang w:val="en-US"/>
        </w:rPr>
        <w:t xml:space="preserve">Table </w:t>
      </w:r>
      <w:r>
        <w:rPr>
          <w:sz w:val="18"/>
          <w:szCs w:val="18"/>
          <w:lang w:val="en-US"/>
        </w:rPr>
        <w:t>4</w:t>
      </w:r>
      <w:r>
        <w:rPr>
          <w:sz w:val="18"/>
          <w:szCs w:val="18"/>
          <w:lang w:val="en-US"/>
        </w:rPr>
        <w:t>. List of</w:t>
      </w:r>
      <w:r>
        <w:rPr>
          <w:sz w:val="18"/>
          <w:szCs w:val="18"/>
          <w:lang w:val="en-US"/>
        </w:rPr>
        <w:t xml:space="preserve"> </w:t>
      </w:r>
      <w:proofErr w:type="spellStart"/>
      <w:r>
        <w:rPr>
          <w:sz w:val="18"/>
          <w:szCs w:val="18"/>
          <w:lang w:val="en-US"/>
        </w:rPr>
        <w:t>standarised</w:t>
      </w:r>
      <w:proofErr w:type="spellEnd"/>
      <w:r>
        <w:rPr>
          <w:sz w:val="18"/>
          <w:szCs w:val="18"/>
          <w:lang w:val="en-US"/>
        </w:rPr>
        <w:t xml:space="preserve"> components</w:t>
      </w:r>
    </w:p>
    <w:p w14:paraId="297C362D" w14:textId="77777777" w:rsidR="00E52C46" w:rsidRPr="00E52C46" w:rsidRDefault="00E52C46" w:rsidP="00E52C46">
      <w:pPr>
        <w:pStyle w:val="Akapitzlist"/>
        <w:jc w:val="center"/>
        <w:rPr>
          <w:sz w:val="18"/>
          <w:szCs w:val="18"/>
          <w:lang w:val="en-US"/>
        </w:rPr>
      </w:pPr>
    </w:p>
    <w:p w14:paraId="1A019E12" w14:textId="77777777" w:rsidR="007A7FC7" w:rsidRDefault="007A7FC7" w:rsidP="007A7FC7">
      <w:pPr>
        <w:rPr>
          <w:szCs w:val="28"/>
          <w:lang w:val="en-US"/>
        </w:rPr>
      </w:pPr>
      <w:r w:rsidRPr="007A7FC7">
        <w:rPr>
          <w:szCs w:val="28"/>
          <w:lang w:val="en-US"/>
        </w:rPr>
        <w:t>For the integration of the showerhead injector into the plug system, the procedure is similar to that for the integration of the swirl injector assembly. The only thing to ignore here is the step of screwing in the swirl injector components and special care must be taken during integration not to load the area around the through-holes in the showerhead plate in order to reduce the risk of damage to the component.</w:t>
      </w:r>
    </w:p>
    <w:p w14:paraId="4D0305C7" w14:textId="356C623D" w:rsidR="00EA6DA7" w:rsidRPr="00E52C46" w:rsidRDefault="003B10B8" w:rsidP="007A7FC7">
      <w:pPr>
        <w:jc w:val="center"/>
        <w:rPr>
          <w:b/>
          <w:bCs/>
          <w:sz w:val="18"/>
          <w:szCs w:val="18"/>
          <w:lang w:val="en-US"/>
        </w:rPr>
      </w:pPr>
      <w:r w:rsidRPr="00E52C46">
        <w:rPr>
          <w:b/>
          <w:bCs/>
          <w:szCs w:val="28"/>
          <w:lang w:val="en-US"/>
        </w:rPr>
        <w:lastRenderedPageBreak/>
        <w:br/>
      </w:r>
      <w:r w:rsidR="00E20DD9">
        <w:rPr>
          <w:noProof/>
        </w:rPr>
        <w:drawing>
          <wp:inline distT="0" distB="0" distL="0" distR="0" wp14:anchorId="5668CF07" wp14:editId="376E239A">
            <wp:extent cx="2766060" cy="2074545"/>
            <wp:effectExtent l="0" t="0" r="0" b="1905"/>
            <wp:docPr id="720428343" name="Obraz 15" descr="Obraz zawierający krąg, w pomieszczeniu, podłoga, ziem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28343" name="Obraz 15" descr="Obraz zawierający krąg, w pomieszczeniu, podłoga, ziemia&#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6060" cy="2074545"/>
                    </a:xfrm>
                    <a:prstGeom prst="rect">
                      <a:avLst/>
                    </a:prstGeom>
                    <a:noFill/>
                    <a:ln>
                      <a:noFill/>
                    </a:ln>
                  </pic:spPr>
                </pic:pic>
              </a:graphicData>
            </a:graphic>
          </wp:inline>
        </w:drawing>
      </w:r>
      <w:r w:rsidR="00D817F5" w:rsidRPr="00532759">
        <w:rPr>
          <w:b/>
          <w:bCs/>
          <w:color w:val="4F81BD" w:themeColor="accent1"/>
          <w:szCs w:val="28"/>
          <w:lang w:val="en-US"/>
        </w:rPr>
        <w:br/>
      </w:r>
      <w:r w:rsidR="00E52C46" w:rsidRPr="00E52C46">
        <w:rPr>
          <w:sz w:val="18"/>
          <w:szCs w:val="18"/>
          <w:lang w:val="en-US"/>
        </w:rPr>
        <w:t xml:space="preserve">Fig 14. </w:t>
      </w:r>
      <w:r w:rsidR="00E52C46" w:rsidRPr="00E52C46">
        <w:rPr>
          <w:sz w:val="18"/>
          <w:szCs w:val="18"/>
          <w:lang w:val="en-US"/>
        </w:rPr>
        <w:t>Oring applied to the showerhead plate</w:t>
      </w:r>
    </w:p>
    <w:p w14:paraId="4FD8D34D" w14:textId="5F6E6E77" w:rsidR="00DC04CA" w:rsidRDefault="007A7FC7" w:rsidP="007A7FC7">
      <w:pPr>
        <w:rPr>
          <w:b/>
          <w:bCs/>
          <w:iCs/>
          <w:szCs w:val="28"/>
          <w:lang w:val="en-US"/>
        </w:rPr>
      </w:pPr>
      <w:r>
        <w:rPr>
          <w:b/>
          <w:bCs/>
          <w:iCs/>
          <w:szCs w:val="28"/>
          <w:lang w:val="en-US"/>
        </w:rPr>
        <w:t>4. Revi</w:t>
      </w:r>
      <w:r w:rsidR="00566F06">
        <w:rPr>
          <w:b/>
          <w:bCs/>
          <w:iCs/>
          <w:szCs w:val="28"/>
          <w:lang w:val="en-US"/>
        </w:rPr>
        <w:t>sion</w:t>
      </w:r>
    </w:p>
    <w:tbl>
      <w:tblPr>
        <w:tblStyle w:val="Tabela-Siatka"/>
        <w:tblW w:w="0" w:type="auto"/>
        <w:tblLook w:val="04A0" w:firstRow="1" w:lastRow="0" w:firstColumn="1" w:lastColumn="0" w:noHBand="0" w:noVBand="1"/>
      </w:tblPr>
      <w:tblGrid>
        <w:gridCol w:w="3020"/>
        <w:gridCol w:w="3021"/>
        <w:gridCol w:w="3021"/>
      </w:tblGrid>
      <w:tr w:rsidR="00566F06" w14:paraId="4E12F6D7" w14:textId="77777777" w:rsidTr="00566F06">
        <w:tc>
          <w:tcPr>
            <w:tcW w:w="3020" w:type="dxa"/>
          </w:tcPr>
          <w:p w14:paraId="4FBB56D1" w14:textId="65768CC3" w:rsidR="00566F06" w:rsidRDefault="00566F06" w:rsidP="007A7FC7">
            <w:pPr>
              <w:rPr>
                <w:b/>
                <w:bCs/>
                <w:iCs/>
                <w:szCs w:val="28"/>
                <w:lang w:val="en-US"/>
              </w:rPr>
            </w:pPr>
            <w:r>
              <w:rPr>
                <w:b/>
                <w:bCs/>
                <w:iCs/>
                <w:szCs w:val="28"/>
                <w:lang w:val="en-US"/>
              </w:rPr>
              <w:t>No.</w:t>
            </w:r>
          </w:p>
        </w:tc>
        <w:tc>
          <w:tcPr>
            <w:tcW w:w="3021" w:type="dxa"/>
          </w:tcPr>
          <w:p w14:paraId="60FE638B" w14:textId="5B1251DE" w:rsidR="00566F06" w:rsidRDefault="00566F06" w:rsidP="007A7FC7">
            <w:pPr>
              <w:rPr>
                <w:b/>
                <w:bCs/>
                <w:iCs/>
                <w:szCs w:val="28"/>
                <w:lang w:val="en-US"/>
              </w:rPr>
            </w:pPr>
            <w:r>
              <w:rPr>
                <w:b/>
                <w:bCs/>
                <w:iCs/>
                <w:szCs w:val="28"/>
                <w:lang w:val="en-US"/>
              </w:rPr>
              <w:t>Person responsible</w:t>
            </w:r>
          </w:p>
        </w:tc>
        <w:tc>
          <w:tcPr>
            <w:tcW w:w="3021" w:type="dxa"/>
          </w:tcPr>
          <w:p w14:paraId="1A3DC09D" w14:textId="5E5366CB" w:rsidR="00566F06" w:rsidRDefault="00566F06" w:rsidP="007A7FC7">
            <w:pPr>
              <w:rPr>
                <w:b/>
                <w:bCs/>
                <w:iCs/>
                <w:szCs w:val="28"/>
                <w:lang w:val="en-US"/>
              </w:rPr>
            </w:pPr>
            <w:r>
              <w:rPr>
                <w:b/>
                <w:bCs/>
                <w:iCs/>
                <w:szCs w:val="28"/>
                <w:lang w:val="en-US"/>
              </w:rPr>
              <w:t>Date</w:t>
            </w:r>
          </w:p>
        </w:tc>
      </w:tr>
      <w:tr w:rsidR="00566F06" w14:paraId="15B44F92" w14:textId="77777777" w:rsidTr="00566F06">
        <w:tc>
          <w:tcPr>
            <w:tcW w:w="3020" w:type="dxa"/>
          </w:tcPr>
          <w:p w14:paraId="48946B99" w14:textId="2A90C00C" w:rsidR="00566F06" w:rsidRPr="00566F06" w:rsidRDefault="00566F06" w:rsidP="007A7FC7">
            <w:pPr>
              <w:rPr>
                <w:iCs/>
                <w:szCs w:val="28"/>
                <w:lang w:val="en-US"/>
              </w:rPr>
            </w:pPr>
            <w:r w:rsidRPr="00566F06">
              <w:rPr>
                <w:iCs/>
                <w:szCs w:val="28"/>
                <w:lang w:val="en-US"/>
              </w:rPr>
              <w:t>1</w:t>
            </w:r>
          </w:p>
        </w:tc>
        <w:tc>
          <w:tcPr>
            <w:tcW w:w="3021" w:type="dxa"/>
          </w:tcPr>
          <w:p w14:paraId="00F0B017" w14:textId="2452875B" w:rsidR="00566F06" w:rsidRPr="00566F06" w:rsidRDefault="00566F06" w:rsidP="007A7FC7">
            <w:pPr>
              <w:rPr>
                <w:iCs/>
                <w:szCs w:val="28"/>
                <w:lang w:val="en-US"/>
              </w:rPr>
            </w:pPr>
            <w:r w:rsidRPr="00566F06">
              <w:rPr>
                <w:iCs/>
                <w:szCs w:val="28"/>
                <w:lang w:val="en-US"/>
              </w:rPr>
              <w:t>Bartosz Hyży</w:t>
            </w:r>
          </w:p>
        </w:tc>
        <w:tc>
          <w:tcPr>
            <w:tcW w:w="3021" w:type="dxa"/>
          </w:tcPr>
          <w:p w14:paraId="2CA01E3A" w14:textId="71C1F864" w:rsidR="00566F06" w:rsidRPr="00566F06" w:rsidRDefault="00566F06" w:rsidP="007A7FC7">
            <w:pPr>
              <w:rPr>
                <w:iCs/>
                <w:szCs w:val="28"/>
                <w:lang w:val="en-US"/>
              </w:rPr>
            </w:pPr>
            <w:r w:rsidRPr="00566F06">
              <w:rPr>
                <w:iCs/>
                <w:szCs w:val="28"/>
                <w:lang w:val="en-US"/>
              </w:rPr>
              <w:t>2023-12-02</w:t>
            </w:r>
          </w:p>
        </w:tc>
      </w:tr>
      <w:tr w:rsidR="00566F06" w14:paraId="105C83E9" w14:textId="77777777" w:rsidTr="00566F06">
        <w:tc>
          <w:tcPr>
            <w:tcW w:w="3020" w:type="dxa"/>
          </w:tcPr>
          <w:p w14:paraId="415D515E" w14:textId="77777777" w:rsidR="00566F06" w:rsidRDefault="00566F06" w:rsidP="007A7FC7">
            <w:pPr>
              <w:rPr>
                <w:b/>
                <w:bCs/>
                <w:iCs/>
                <w:szCs w:val="28"/>
                <w:lang w:val="en-US"/>
              </w:rPr>
            </w:pPr>
          </w:p>
        </w:tc>
        <w:tc>
          <w:tcPr>
            <w:tcW w:w="3021" w:type="dxa"/>
          </w:tcPr>
          <w:p w14:paraId="3407639F" w14:textId="77777777" w:rsidR="00566F06" w:rsidRDefault="00566F06" w:rsidP="007A7FC7">
            <w:pPr>
              <w:rPr>
                <w:b/>
                <w:bCs/>
                <w:iCs/>
                <w:szCs w:val="28"/>
                <w:lang w:val="en-US"/>
              </w:rPr>
            </w:pPr>
          </w:p>
        </w:tc>
        <w:tc>
          <w:tcPr>
            <w:tcW w:w="3021" w:type="dxa"/>
          </w:tcPr>
          <w:p w14:paraId="1A858C1A" w14:textId="77777777" w:rsidR="00566F06" w:rsidRDefault="00566F06" w:rsidP="007A7FC7">
            <w:pPr>
              <w:rPr>
                <w:b/>
                <w:bCs/>
                <w:iCs/>
                <w:szCs w:val="28"/>
                <w:lang w:val="en-US"/>
              </w:rPr>
            </w:pPr>
          </w:p>
        </w:tc>
      </w:tr>
    </w:tbl>
    <w:p w14:paraId="7D19E649" w14:textId="77777777" w:rsidR="00566F06" w:rsidRPr="007A7FC7" w:rsidRDefault="00566F06" w:rsidP="007A7FC7">
      <w:pPr>
        <w:rPr>
          <w:b/>
          <w:bCs/>
          <w:iCs/>
          <w:szCs w:val="28"/>
          <w:lang w:val="en-US"/>
        </w:rPr>
      </w:pPr>
    </w:p>
    <w:sectPr w:rsidR="00566F06" w:rsidRPr="007A7FC7">
      <w:headerReference w:type="default" r:id="rId25"/>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2DCBC" w14:textId="77777777" w:rsidR="00E5568E" w:rsidRDefault="00E5568E">
      <w:pPr>
        <w:spacing w:after="0" w:line="240" w:lineRule="auto"/>
      </w:pPr>
      <w:r>
        <w:separator/>
      </w:r>
    </w:p>
  </w:endnote>
  <w:endnote w:type="continuationSeparator" w:id="0">
    <w:p w14:paraId="79871C95" w14:textId="77777777" w:rsidR="00E5568E" w:rsidRDefault="00E55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4E38E" w14:textId="77777777" w:rsidR="00E5568E" w:rsidRDefault="00E5568E">
      <w:pPr>
        <w:spacing w:after="0" w:line="240" w:lineRule="auto"/>
      </w:pPr>
      <w:r>
        <w:separator/>
      </w:r>
    </w:p>
  </w:footnote>
  <w:footnote w:type="continuationSeparator" w:id="0">
    <w:p w14:paraId="748ADFC9" w14:textId="77777777" w:rsidR="00E5568E" w:rsidRDefault="00E55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C035" w14:textId="77777777" w:rsidR="00D352DA" w:rsidRDefault="00D352DA">
    <w:pPr>
      <w:widowControl w:val="0"/>
      <w:pBdr>
        <w:top w:val="nil"/>
        <w:left w:val="nil"/>
        <w:bottom w:val="nil"/>
        <w:right w:val="nil"/>
        <w:between w:val="nil"/>
      </w:pBdr>
      <w:spacing w:after="0" w:line="276" w:lineRule="auto"/>
      <w:rPr>
        <w:i/>
        <w:color w:val="808080"/>
      </w:rPr>
    </w:pPr>
  </w:p>
  <w:tbl>
    <w:tblPr>
      <w:tblStyle w:val="a2"/>
      <w:tblW w:w="10198" w:type="dxa"/>
      <w:tblInd w:w="-675" w:type="dxa"/>
      <w:tblBorders>
        <w:top w:val="single" w:sz="6" w:space="0" w:color="E6E6E6"/>
        <w:left w:val="single" w:sz="6" w:space="0" w:color="E6E6E6"/>
        <w:bottom w:val="single" w:sz="6" w:space="0" w:color="E6E6E6"/>
        <w:right w:val="single" w:sz="6" w:space="0" w:color="E6E6E6"/>
        <w:insideH w:val="single" w:sz="6" w:space="0" w:color="E6E6E6"/>
        <w:insideV w:val="single" w:sz="6" w:space="0" w:color="E6E6E6"/>
      </w:tblBorders>
      <w:tblLayout w:type="fixed"/>
      <w:tblLook w:val="0400" w:firstRow="0" w:lastRow="0" w:firstColumn="0" w:lastColumn="0" w:noHBand="0" w:noVBand="1"/>
    </w:tblPr>
    <w:tblGrid>
      <w:gridCol w:w="1410"/>
      <w:gridCol w:w="283"/>
      <w:gridCol w:w="6521"/>
      <w:gridCol w:w="236"/>
      <w:gridCol w:w="1748"/>
    </w:tblGrid>
    <w:tr w:rsidR="00D352DA" w14:paraId="648277A3" w14:textId="77777777">
      <w:trPr>
        <w:trHeight w:val="1650"/>
      </w:trPr>
      <w:tc>
        <w:tcPr>
          <w:tcW w:w="1410" w:type="dxa"/>
          <w:vAlign w:val="center"/>
        </w:tcPr>
        <w:p w14:paraId="091C81F5" w14:textId="77777777" w:rsidR="00D352DA" w:rsidRDefault="00000000">
          <w:pPr>
            <w:pBdr>
              <w:top w:val="nil"/>
              <w:left w:val="nil"/>
              <w:bottom w:val="nil"/>
              <w:right w:val="nil"/>
              <w:between w:val="nil"/>
            </w:pBdr>
            <w:spacing w:before="80" w:line="276" w:lineRule="auto"/>
            <w:ind w:firstLine="284"/>
            <w:jc w:val="both"/>
            <w:rPr>
              <w:color w:val="000000"/>
              <w:sz w:val="24"/>
              <w:szCs w:val="24"/>
            </w:rPr>
          </w:pPr>
          <w:r>
            <w:rPr>
              <w:noProof/>
              <w:color w:val="000000"/>
              <w:sz w:val="24"/>
              <w:szCs w:val="24"/>
            </w:rPr>
            <w:drawing>
              <wp:inline distT="0" distB="0" distL="0" distR="0" wp14:anchorId="15741B84" wp14:editId="2250651B">
                <wp:extent cx="293476" cy="785397"/>
                <wp:effectExtent l="0" t="0" r="0" b="0"/>
                <wp:docPr id="1" name="image3.png" descr="Obraz zawierający tekst, jasne&#10;&#10;Opis wygenerowany automatycznie"/>
                <wp:cNvGraphicFramePr/>
                <a:graphic xmlns:a="http://schemas.openxmlformats.org/drawingml/2006/main">
                  <a:graphicData uri="http://schemas.openxmlformats.org/drawingml/2006/picture">
                    <pic:pic xmlns:pic="http://schemas.openxmlformats.org/drawingml/2006/picture">
                      <pic:nvPicPr>
                        <pic:cNvPr id="0" name="image3.png" descr="Obraz zawierający tekst, jasne&#10;&#10;Opis wygenerowany automatycznie"/>
                        <pic:cNvPicPr preferRelativeResize="0"/>
                      </pic:nvPicPr>
                      <pic:blipFill>
                        <a:blip r:embed="rId1"/>
                        <a:srcRect/>
                        <a:stretch>
                          <a:fillRect/>
                        </a:stretch>
                      </pic:blipFill>
                      <pic:spPr>
                        <a:xfrm>
                          <a:off x="0" y="0"/>
                          <a:ext cx="293476" cy="785397"/>
                        </a:xfrm>
                        <a:prstGeom prst="rect">
                          <a:avLst/>
                        </a:prstGeom>
                        <a:ln/>
                      </pic:spPr>
                    </pic:pic>
                  </a:graphicData>
                </a:graphic>
              </wp:inline>
            </w:drawing>
          </w:r>
        </w:p>
      </w:tc>
      <w:tc>
        <w:tcPr>
          <w:tcW w:w="283" w:type="dxa"/>
          <w:vAlign w:val="center"/>
        </w:tcPr>
        <w:p w14:paraId="25B2392C" w14:textId="77777777" w:rsidR="00D352DA" w:rsidRDefault="00D352DA">
          <w:pPr>
            <w:jc w:val="center"/>
          </w:pPr>
        </w:p>
      </w:tc>
      <w:tc>
        <w:tcPr>
          <w:tcW w:w="6521" w:type="dxa"/>
          <w:vAlign w:val="center"/>
        </w:tcPr>
        <w:p w14:paraId="4148040F" w14:textId="77777777" w:rsidR="00D352DA" w:rsidRDefault="00000000">
          <w:pPr>
            <w:jc w:val="center"/>
          </w:pPr>
          <w:r>
            <w:rPr>
              <w:noProof/>
            </w:rPr>
            <w:drawing>
              <wp:inline distT="0" distB="0" distL="0" distR="0" wp14:anchorId="01438199" wp14:editId="15CF7452">
                <wp:extent cx="3549600" cy="828000"/>
                <wp:effectExtent l="0" t="0" r="0" b="0"/>
                <wp:docPr id="3" name="image2.png"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image2.png" descr="Obraz zawierający tekst&#10;&#10;Opis wygenerowany automatycznie"/>
                        <pic:cNvPicPr preferRelativeResize="0"/>
                      </pic:nvPicPr>
                      <pic:blipFill>
                        <a:blip r:embed="rId2"/>
                        <a:srcRect/>
                        <a:stretch>
                          <a:fillRect/>
                        </a:stretch>
                      </pic:blipFill>
                      <pic:spPr>
                        <a:xfrm>
                          <a:off x="0" y="0"/>
                          <a:ext cx="3549600" cy="828000"/>
                        </a:xfrm>
                        <a:prstGeom prst="rect">
                          <a:avLst/>
                        </a:prstGeom>
                        <a:ln/>
                      </pic:spPr>
                    </pic:pic>
                  </a:graphicData>
                </a:graphic>
              </wp:inline>
            </w:drawing>
          </w:r>
        </w:p>
      </w:tc>
      <w:tc>
        <w:tcPr>
          <w:tcW w:w="236" w:type="dxa"/>
          <w:vAlign w:val="center"/>
        </w:tcPr>
        <w:p w14:paraId="02D07A56" w14:textId="77777777" w:rsidR="00D352DA" w:rsidRDefault="00D352DA">
          <w:pPr>
            <w:jc w:val="center"/>
          </w:pPr>
        </w:p>
      </w:tc>
      <w:tc>
        <w:tcPr>
          <w:tcW w:w="1748" w:type="dxa"/>
          <w:vAlign w:val="center"/>
        </w:tcPr>
        <w:p w14:paraId="12F1E247" w14:textId="77777777" w:rsidR="00D352DA" w:rsidRDefault="00000000">
          <w:pPr>
            <w:jc w:val="center"/>
          </w:pPr>
          <w:r>
            <w:rPr>
              <w:noProof/>
            </w:rPr>
            <w:drawing>
              <wp:inline distT="0" distB="0" distL="0" distR="0" wp14:anchorId="52AE27EF" wp14:editId="7E3EDF5D">
                <wp:extent cx="974963" cy="746613"/>
                <wp:effectExtent l="0" t="0" r="0" b="0"/>
                <wp:docPr id="2" name="image1.png"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image1.png" descr="Obraz zawierający tekst&#10;&#10;Opis wygenerowany automatycznie"/>
                        <pic:cNvPicPr preferRelativeResize="0"/>
                      </pic:nvPicPr>
                      <pic:blipFill>
                        <a:blip r:embed="rId3"/>
                        <a:srcRect t="-6280" b="-1"/>
                        <a:stretch>
                          <a:fillRect/>
                        </a:stretch>
                      </pic:blipFill>
                      <pic:spPr>
                        <a:xfrm>
                          <a:off x="0" y="0"/>
                          <a:ext cx="974963" cy="746613"/>
                        </a:xfrm>
                        <a:prstGeom prst="rect">
                          <a:avLst/>
                        </a:prstGeom>
                        <a:ln/>
                      </pic:spPr>
                    </pic:pic>
                  </a:graphicData>
                </a:graphic>
              </wp:inline>
            </w:drawing>
          </w:r>
          <w:r>
            <w:t xml:space="preserve">  </w:t>
          </w:r>
        </w:p>
      </w:tc>
    </w:tr>
  </w:tbl>
  <w:p w14:paraId="7C34A1BF" w14:textId="77777777" w:rsidR="00D352DA" w:rsidRDefault="00D352DA">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E9B"/>
    <w:multiLevelType w:val="hybridMultilevel"/>
    <w:tmpl w:val="2D7C6200"/>
    <w:lvl w:ilvl="0" w:tplc="C0448380">
      <w:start w:val="15"/>
      <w:numFmt w:val="bullet"/>
      <w:lvlText w:val="-"/>
      <w:lvlJc w:val="left"/>
      <w:pPr>
        <w:ind w:left="720" w:hanging="360"/>
      </w:pPr>
      <w:rPr>
        <w:rFonts w:ascii="Calibri" w:eastAsia="Calibr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B007510"/>
    <w:multiLevelType w:val="multilevel"/>
    <w:tmpl w:val="7C58A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055F96"/>
    <w:multiLevelType w:val="multilevel"/>
    <w:tmpl w:val="8E68A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9C2AE7"/>
    <w:multiLevelType w:val="hybridMultilevel"/>
    <w:tmpl w:val="B35A0D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7D82B68"/>
    <w:multiLevelType w:val="hybridMultilevel"/>
    <w:tmpl w:val="EC447F1E"/>
    <w:lvl w:ilvl="0" w:tplc="0B841E40">
      <w:start w:val="3"/>
      <w:numFmt w:val="bullet"/>
      <w:lvlText w:val=""/>
      <w:lvlJc w:val="left"/>
      <w:pPr>
        <w:ind w:left="1080" w:hanging="360"/>
      </w:pPr>
      <w:rPr>
        <w:rFonts w:ascii="Symbol" w:eastAsia="Calibri" w:hAnsi="Symbol" w:cs="Calibri" w:hint="default"/>
        <w:b/>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398970C5"/>
    <w:multiLevelType w:val="multilevel"/>
    <w:tmpl w:val="F3886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233D46"/>
    <w:multiLevelType w:val="multilevel"/>
    <w:tmpl w:val="EBF6EF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91166">
    <w:abstractNumId w:val="5"/>
  </w:num>
  <w:num w:numId="2" w16cid:durableId="871769870">
    <w:abstractNumId w:val="1"/>
  </w:num>
  <w:num w:numId="3" w16cid:durableId="1991322953">
    <w:abstractNumId w:val="2"/>
  </w:num>
  <w:num w:numId="4" w16cid:durableId="1984044962">
    <w:abstractNumId w:val="6"/>
  </w:num>
  <w:num w:numId="5" w16cid:durableId="1111819569">
    <w:abstractNumId w:val="3"/>
  </w:num>
  <w:num w:numId="6" w16cid:durableId="1871185646">
    <w:abstractNumId w:val="4"/>
  </w:num>
  <w:num w:numId="7" w16cid:durableId="358092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2DA"/>
    <w:rsid w:val="0000053D"/>
    <w:rsid w:val="000058E2"/>
    <w:rsid w:val="00052679"/>
    <w:rsid w:val="000C16AB"/>
    <w:rsid w:val="000F2824"/>
    <w:rsid w:val="0010539B"/>
    <w:rsid w:val="00124D25"/>
    <w:rsid w:val="001A5308"/>
    <w:rsid w:val="00221C50"/>
    <w:rsid w:val="002876DC"/>
    <w:rsid w:val="003015D5"/>
    <w:rsid w:val="003B10B8"/>
    <w:rsid w:val="0041080D"/>
    <w:rsid w:val="004A24FF"/>
    <w:rsid w:val="004C5BEF"/>
    <w:rsid w:val="00532759"/>
    <w:rsid w:val="00566F06"/>
    <w:rsid w:val="005807AE"/>
    <w:rsid w:val="005E48C1"/>
    <w:rsid w:val="005E5488"/>
    <w:rsid w:val="006304CE"/>
    <w:rsid w:val="006510F3"/>
    <w:rsid w:val="00664AF3"/>
    <w:rsid w:val="006D61D4"/>
    <w:rsid w:val="006D72E8"/>
    <w:rsid w:val="00720E86"/>
    <w:rsid w:val="00773678"/>
    <w:rsid w:val="007A7FC7"/>
    <w:rsid w:val="0089592B"/>
    <w:rsid w:val="00901264"/>
    <w:rsid w:val="00A103EB"/>
    <w:rsid w:val="00A17D69"/>
    <w:rsid w:val="00A6659A"/>
    <w:rsid w:val="00A95161"/>
    <w:rsid w:val="00B20203"/>
    <w:rsid w:val="00B47BD2"/>
    <w:rsid w:val="00B84BDA"/>
    <w:rsid w:val="00B96B3A"/>
    <w:rsid w:val="00BF7374"/>
    <w:rsid w:val="00C607DA"/>
    <w:rsid w:val="00D352DA"/>
    <w:rsid w:val="00D52382"/>
    <w:rsid w:val="00D669B2"/>
    <w:rsid w:val="00D817F5"/>
    <w:rsid w:val="00D81986"/>
    <w:rsid w:val="00DC04CA"/>
    <w:rsid w:val="00E20DD9"/>
    <w:rsid w:val="00E25C45"/>
    <w:rsid w:val="00E52C46"/>
    <w:rsid w:val="00E5568E"/>
    <w:rsid w:val="00E83F18"/>
    <w:rsid w:val="00EA6DA7"/>
    <w:rsid w:val="00FA1C06"/>
    <w:rsid w:val="00FA76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D246"/>
  <w15:docId w15:val="{72E7F5D3-6B2D-44FC-9728-31E8CEBC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1080D"/>
    <w:rPr>
      <w:sz w:val="28"/>
    </w:rPr>
  </w:style>
  <w:style w:type="paragraph" w:styleId="Nagwek1">
    <w:name w:val="heading 1"/>
    <w:basedOn w:val="Normalny"/>
    <w:next w:val="Normalny"/>
    <w:uiPriority w:val="9"/>
    <w:qFormat/>
    <w:pPr>
      <w:keepNext/>
      <w:keepLines/>
      <w:spacing w:before="480" w:after="120"/>
      <w:outlineLvl w:val="0"/>
    </w:pPr>
    <w:rPr>
      <w:b/>
      <w:sz w:val="48"/>
      <w:szCs w:val="48"/>
    </w:rPr>
  </w:style>
  <w:style w:type="paragraph" w:styleId="Nagwek2">
    <w:name w:val="heading 2"/>
    <w:basedOn w:val="Normalny"/>
    <w:next w:val="Normalny"/>
    <w:uiPriority w:val="9"/>
    <w:semiHidden/>
    <w:unhideWhenUsed/>
    <w:qFormat/>
    <w:pPr>
      <w:keepNext/>
      <w:keepLines/>
      <w:spacing w:before="360" w:after="80"/>
      <w:outlineLvl w:val="1"/>
    </w:pPr>
    <w:rPr>
      <w:b/>
      <w:sz w:val="36"/>
      <w:szCs w:val="36"/>
    </w:rPr>
  </w:style>
  <w:style w:type="paragraph" w:styleId="Nagwek3">
    <w:name w:val="heading 3"/>
    <w:basedOn w:val="Normalny"/>
    <w:next w:val="Normalny"/>
    <w:uiPriority w:val="9"/>
    <w:semiHidden/>
    <w:unhideWhenUsed/>
    <w:qFormat/>
    <w:pPr>
      <w:keepNext/>
      <w:keepLines/>
      <w:spacing w:before="280" w:after="80"/>
      <w:outlineLvl w:val="2"/>
    </w:pPr>
    <w:rPr>
      <w:b/>
      <w:szCs w:val="28"/>
    </w:rPr>
  </w:style>
  <w:style w:type="paragraph" w:styleId="Nagwek4">
    <w:name w:val="heading 4"/>
    <w:basedOn w:val="Normalny"/>
    <w:next w:val="Normalny"/>
    <w:uiPriority w:val="9"/>
    <w:semiHidden/>
    <w:unhideWhenUsed/>
    <w:qFormat/>
    <w:pPr>
      <w:keepNext/>
      <w:keepLines/>
      <w:spacing w:before="240" w:after="40"/>
      <w:outlineLvl w:val="3"/>
    </w:pPr>
    <w:rPr>
      <w:b/>
      <w:sz w:val="24"/>
      <w:szCs w:val="24"/>
    </w:rPr>
  </w:style>
  <w:style w:type="paragraph" w:styleId="Nagwek5">
    <w:name w:val="heading 5"/>
    <w:basedOn w:val="Normalny"/>
    <w:next w:val="Normalny"/>
    <w:uiPriority w:val="9"/>
    <w:semiHidden/>
    <w:unhideWhenUsed/>
    <w:qFormat/>
    <w:pPr>
      <w:keepNext/>
      <w:keepLines/>
      <w:spacing w:before="220" w:after="40"/>
      <w:outlineLvl w:val="4"/>
    </w:pPr>
    <w:rPr>
      <w:b/>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before="480" w:after="120"/>
    </w:pPr>
    <w:rPr>
      <w:b/>
      <w:sz w:val="72"/>
      <w:szCs w:val="72"/>
    </w:rPr>
  </w:style>
  <w:style w:type="paragraph" w:styleId="Podtytu">
    <w:name w:val="Subtitle"/>
    <w:basedOn w:val="Normalny"/>
    <w:next w:val="Norma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Nagwek">
    <w:name w:val="header"/>
    <w:basedOn w:val="Normalny"/>
    <w:link w:val="NagwekZnak"/>
    <w:uiPriority w:val="99"/>
    <w:unhideWhenUsed/>
    <w:rsid w:val="00DC04C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C04CA"/>
  </w:style>
  <w:style w:type="paragraph" w:styleId="Stopka">
    <w:name w:val="footer"/>
    <w:basedOn w:val="Normalny"/>
    <w:link w:val="StopkaZnak"/>
    <w:uiPriority w:val="99"/>
    <w:unhideWhenUsed/>
    <w:rsid w:val="00DC04C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C04CA"/>
  </w:style>
  <w:style w:type="paragraph" w:styleId="Akapitzlist">
    <w:name w:val="List Paragraph"/>
    <w:basedOn w:val="Normalny"/>
    <w:uiPriority w:val="34"/>
    <w:qFormat/>
    <w:rsid w:val="003015D5"/>
    <w:pPr>
      <w:ind w:left="720"/>
      <w:contextualSpacing/>
    </w:pPr>
  </w:style>
  <w:style w:type="character" w:styleId="Tekstzastpczy">
    <w:name w:val="Placeholder Text"/>
    <w:basedOn w:val="Domylnaczcionkaakapitu"/>
    <w:uiPriority w:val="99"/>
    <w:semiHidden/>
    <w:rsid w:val="00D817F5"/>
    <w:rPr>
      <w:color w:val="808080"/>
    </w:rPr>
  </w:style>
  <w:style w:type="table" w:styleId="Tabela-Siatka">
    <w:name w:val="Table Grid"/>
    <w:basedOn w:val="Standardowy"/>
    <w:uiPriority w:val="39"/>
    <w:rsid w:val="00FA1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811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CB2E4E2D535574ABAD3A319987C2C6B" ma:contentTypeVersion="17" ma:contentTypeDescription="Utwórz nowy dokument." ma:contentTypeScope="" ma:versionID="facebe1a90f94215f9eb0d9b6c98a15a">
  <xsd:schema xmlns:xsd="http://www.w3.org/2001/XMLSchema" xmlns:xs="http://www.w3.org/2001/XMLSchema" xmlns:p="http://schemas.microsoft.com/office/2006/metadata/properties" xmlns:ns2="a9942914-989f-44bf-a5ed-498edc6a12fe" xmlns:ns3="429e30ab-84fa-4be3-b68b-d9172a12a797" targetNamespace="http://schemas.microsoft.com/office/2006/metadata/properties" ma:root="true" ma:fieldsID="d247c5b4105535b501e84c79dfeb6b64" ns2:_="" ns3:_="">
    <xsd:import namespace="a9942914-989f-44bf-a5ed-498edc6a12fe"/>
    <xsd:import namespace="429e30ab-84fa-4be3-b68b-d9172a12a7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42914-989f-44bf-a5ed-498edc6a12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Tagi obrazów" ma:readOnly="false" ma:fieldId="{5cf76f15-5ced-4ddc-b409-7134ff3c332f}" ma:taxonomyMulti="true" ma:sspId="e1a26482-f116-441c-86cb-e37980d8bfa2"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9e30ab-84fa-4be3-b68b-d9172a12a79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a9df8b0-6b26-48af-a3c4-bc87e0d89b53}" ma:internalName="TaxCatchAll" ma:showField="CatchAllData" ma:web="429e30ab-84fa-4be3-b68b-d9172a12a797">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9942914-989f-44bf-a5ed-498edc6a12fe">
      <Terms xmlns="http://schemas.microsoft.com/office/infopath/2007/PartnerControls"/>
    </lcf76f155ced4ddcb4097134ff3c332f>
    <TaxCatchAll xmlns="429e30ab-84fa-4be3-b68b-d9172a12a797" xsi:nil="true"/>
  </documentManagement>
</p:properties>
</file>

<file path=customXml/itemProps1.xml><?xml version="1.0" encoding="utf-8"?>
<ds:datastoreItem xmlns:ds="http://schemas.openxmlformats.org/officeDocument/2006/customXml" ds:itemID="{353DC171-0958-4F90-B93B-282584946C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42914-989f-44bf-a5ed-498edc6a12fe"/>
    <ds:schemaRef ds:uri="429e30ab-84fa-4be3-b68b-d9172a12a7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B706BB-0B55-4EEA-A8BE-548A24378935}">
  <ds:schemaRefs>
    <ds:schemaRef ds:uri="http://schemas.microsoft.com/sharepoint/v3/contenttype/forms"/>
  </ds:schemaRefs>
</ds:datastoreItem>
</file>

<file path=customXml/itemProps3.xml><?xml version="1.0" encoding="utf-8"?>
<ds:datastoreItem xmlns:ds="http://schemas.openxmlformats.org/officeDocument/2006/customXml" ds:itemID="{CA3529BD-7DAC-4AE3-8745-5FBC46D5CC96}">
  <ds:schemaRefs>
    <ds:schemaRef ds:uri="http://schemas.microsoft.com/office/2006/metadata/properties"/>
    <ds:schemaRef ds:uri="http://schemas.microsoft.com/office/infopath/2007/PartnerControls"/>
    <ds:schemaRef ds:uri="a9942914-989f-44bf-a5ed-498edc6a12fe"/>
    <ds:schemaRef ds:uri="429e30ab-84fa-4be3-b68b-d9172a12a797"/>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10</Pages>
  <Words>832</Words>
  <Characters>4995</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Bartosz Hyży</dc:creator>
  <cp:lastModifiedBy>Hyży Bartosz (STUD)</cp:lastModifiedBy>
  <cp:revision>5</cp:revision>
  <dcterms:created xsi:type="dcterms:W3CDTF">2023-12-01T13:12:00Z</dcterms:created>
  <dcterms:modified xsi:type="dcterms:W3CDTF">2023-12-02T19:04:00Z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0x0101001CB2E4E2D535574ABAD3A319987C2C6B</vt:lpwstr>
  </property>
</Properties>
</file>