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1"/>
        <w:gridCol w:w="222"/>
        <w:gridCol w:w="3358"/>
        <w:gridCol w:w="1724"/>
        <w:gridCol w:w="1322"/>
        <w:gridCol w:w="222"/>
        <w:gridCol w:w="1801"/>
      </w:tblGrid>
      <w:tr w:rsidR="00393490" w14:paraId="482FEE79" w14:textId="77777777" w:rsidTr="00AB3CC3">
        <w:trPr>
          <w:trHeight w:val="1650"/>
        </w:trPr>
        <w:tc>
          <w:tcPr>
            <w:tcW w:w="1801" w:type="dxa"/>
            <w:vAlign w:val="center"/>
          </w:tcPr>
          <w:p w14:paraId="51CC1A7D" w14:textId="77777777" w:rsidR="00647CDC" w:rsidRDefault="00647CDC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E75E76" wp14:editId="2F1F8499">
                  <wp:extent cx="972000" cy="972000"/>
                  <wp:effectExtent l="0" t="0" r="0" b="0"/>
                  <wp:docPr id="3" name="Obraz 3" descr="Obraz zawierający obiekt, lamp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9662931_2083742771643634_6840734139174364422_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14:paraId="1E2114F7" w14:textId="77777777" w:rsidR="00647CDC" w:rsidRDefault="00647CDC" w:rsidP="000D2868">
            <w:pPr>
              <w:jc w:val="center"/>
            </w:pPr>
          </w:p>
        </w:tc>
        <w:tc>
          <w:tcPr>
            <w:tcW w:w="6404" w:type="dxa"/>
            <w:gridSpan w:val="3"/>
            <w:vAlign w:val="center"/>
          </w:tcPr>
          <w:p w14:paraId="762DFC41" w14:textId="77777777" w:rsidR="00647CDC" w:rsidRDefault="00647CDC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2EB01B" wp14:editId="0526E370">
                  <wp:extent cx="3549600" cy="82800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KA_logo_kolor_rgb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6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14:paraId="5D33301D" w14:textId="77777777" w:rsidR="00647CDC" w:rsidRDefault="00647CDC" w:rsidP="000D2868">
            <w:pPr>
              <w:jc w:val="center"/>
            </w:pPr>
          </w:p>
        </w:tc>
        <w:tc>
          <w:tcPr>
            <w:tcW w:w="1801" w:type="dxa"/>
            <w:vAlign w:val="center"/>
          </w:tcPr>
          <w:p w14:paraId="0FC9B4F6" w14:textId="77777777" w:rsidR="00647CDC" w:rsidRDefault="00F82E77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EFFB2E" wp14:editId="7483F617">
                  <wp:extent cx="944880" cy="682625"/>
                  <wp:effectExtent l="0" t="0" r="7620" b="317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CDC" w14:paraId="330619C3" w14:textId="77777777" w:rsidTr="00AB3CC3">
        <w:trPr>
          <w:trHeight w:val="567"/>
        </w:trPr>
        <w:tc>
          <w:tcPr>
            <w:tcW w:w="10450" w:type="dxa"/>
            <w:gridSpan w:val="7"/>
            <w:vAlign w:val="center"/>
          </w:tcPr>
          <w:p w14:paraId="71DC7F21" w14:textId="77777777" w:rsidR="00647CDC" w:rsidRDefault="00647CDC" w:rsidP="00E57F6C">
            <w:pPr>
              <w:jc w:val="center"/>
            </w:pPr>
          </w:p>
        </w:tc>
      </w:tr>
      <w:tr w:rsidR="00AF5091" w:rsidRPr="00AF5091" w14:paraId="2A3C6088" w14:textId="77777777" w:rsidTr="00AB3CC3">
        <w:tc>
          <w:tcPr>
            <w:tcW w:w="2023" w:type="dxa"/>
            <w:gridSpan w:val="2"/>
            <w:vAlign w:val="center"/>
          </w:tcPr>
          <w:p w14:paraId="0C172296" w14:textId="15A816C8" w:rsidR="00AF5091" w:rsidRDefault="00AF5091" w:rsidP="00E57F6C">
            <w:pPr>
              <w:jc w:val="right"/>
            </w:pP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author</w:t>
            </w:r>
            <w:proofErr w:type="spellEnd"/>
            <w:r>
              <w:t>:</w:t>
            </w:r>
          </w:p>
        </w:tc>
        <w:tc>
          <w:tcPr>
            <w:tcW w:w="3358" w:type="dxa"/>
            <w:vAlign w:val="center"/>
          </w:tcPr>
          <w:sdt>
            <w:sdtPr>
              <w:alias w:val="Autor"/>
              <w:tag w:val=""/>
              <w:id w:val="-273944759"/>
              <w:placeholder>
                <w:docPart w:val="1396E695BB484FBFAF24BB1DC1F1701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14:paraId="6E9698AD" w14:textId="4B2AE136" w:rsidR="00AF5091" w:rsidRDefault="00415225" w:rsidP="000039F9">
                <w:r>
                  <w:t xml:space="preserve">Pavel </w:t>
                </w:r>
                <w:proofErr w:type="spellStart"/>
                <w:r>
                  <w:t>Chernenko</w:t>
                </w:r>
                <w:proofErr w:type="spellEnd"/>
              </w:p>
            </w:sdtContent>
          </w:sdt>
        </w:tc>
        <w:tc>
          <w:tcPr>
            <w:tcW w:w="1724" w:type="dxa"/>
            <w:vAlign w:val="center"/>
          </w:tcPr>
          <w:p w14:paraId="226C09EE" w14:textId="6C7EA3C3" w:rsidR="00AF5091" w:rsidRDefault="00AF5091" w:rsidP="000039F9">
            <w:pPr>
              <w:jc w:val="right"/>
            </w:pPr>
            <w:r>
              <w:t>Co-</w:t>
            </w:r>
            <w:r w:rsidR="002A3980">
              <w:t xml:space="preserve"> </w:t>
            </w:r>
            <w:proofErr w:type="spellStart"/>
            <w:r>
              <w:t>author</w:t>
            </w:r>
            <w:proofErr w:type="spellEnd"/>
            <w:r>
              <w:t>(s):</w:t>
            </w:r>
          </w:p>
        </w:tc>
        <w:tc>
          <w:tcPr>
            <w:tcW w:w="3345" w:type="dxa"/>
            <w:gridSpan w:val="3"/>
            <w:vMerge w:val="restart"/>
          </w:tcPr>
          <w:p w14:paraId="25C5A44A" w14:textId="2D4DA106" w:rsidR="00AF5091" w:rsidRPr="00415225" w:rsidRDefault="00415225" w:rsidP="00B9228C">
            <w:r>
              <w:t>Bartosz Hyży</w:t>
            </w:r>
          </w:p>
        </w:tc>
      </w:tr>
      <w:tr w:rsidR="00AF5091" w14:paraId="7EA87476" w14:textId="77777777" w:rsidTr="00AB3CC3">
        <w:tc>
          <w:tcPr>
            <w:tcW w:w="2023" w:type="dxa"/>
            <w:gridSpan w:val="2"/>
            <w:vAlign w:val="center"/>
          </w:tcPr>
          <w:p w14:paraId="69501D57" w14:textId="77777777" w:rsidR="00AF5091" w:rsidRDefault="00AF5091" w:rsidP="00E57F6C">
            <w:pPr>
              <w:jc w:val="right"/>
            </w:pPr>
            <w:proofErr w:type="spellStart"/>
            <w:r>
              <w:t>Date</w:t>
            </w:r>
            <w:proofErr w:type="spellEnd"/>
            <w:r>
              <w:t>:</w:t>
            </w:r>
          </w:p>
        </w:tc>
        <w:tc>
          <w:tcPr>
            <w:tcW w:w="3358" w:type="dxa"/>
            <w:vAlign w:val="center"/>
          </w:tcPr>
          <w:sdt>
            <w:sdtPr>
              <w:alias w:val="Data opublikowania"/>
              <w:tag w:val=""/>
              <w:id w:val="1960455979"/>
              <w:placeholder>
                <w:docPart w:val="6BE1363BAB3B41FDABB456FB0EEA346F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12-06T00:00:00Z">
                <w:dateFormat w:val="dd.MM.yyyy"/>
                <w:lid w:val="pl-PL"/>
                <w:storeMappedDataAs w:val="dateTime"/>
                <w:calendar w:val="gregorian"/>
              </w:date>
            </w:sdtPr>
            <w:sdtContent>
              <w:p w14:paraId="41828DF0" w14:textId="653DB89E" w:rsidR="00AF5091" w:rsidRDefault="00415225" w:rsidP="000039F9">
                <w:r>
                  <w:t>06</w:t>
                </w:r>
                <w:r w:rsidR="008059EB">
                  <w:t>.</w:t>
                </w:r>
                <w:r w:rsidR="006A4D0A">
                  <w:t>1</w:t>
                </w:r>
                <w:r>
                  <w:t>2</w:t>
                </w:r>
                <w:r w:rsidR="008059EB">
                  <w:t>.202</w:t>
                </w:r>
                <w:r>
                  <w:t>3</w:t>
                </w:r>
              </w:p>
            </w:sdtContent>
          </w:sdt>
        </w:tc>
        <w:tc>
          <w:tcPr>
            <w:tcW w:w="1724" w:type="dxa"/>
            <w:vMerge w:val="restart"/>
            <w:vAlign w:val="center"/>
          </w:tcPr>
          <w:p w14:paraId="488C0947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3F4CC182" w14:textId="77777777" w:rsidR="00AF5091" w:rsidRDefault="00AF5091" w:rsidP="00E57F6C">
            <w:pPr>
              <w:jc w:val="center"/>
            </w:pPr>
          </w:p>
        </w:tc>
      </w:tr>
      <w:tr w:rsidR="00AF5091" w14:paraId="3F010828" w14:textId="77777777" w:rsidTr="00AB3CC3">
        <w:tc>
          <w:tcPr>
            <w:tcW w:w="2023" w:type="dxa"/>
            <w:gridSpan w:val="2"/>
            <w:vAlign w:val="center"/>
          </w:tcPr>
          <w:p w14:paraId="1F88C3B6" w14:textId="77777777" w:rsidR="00AF5091" w:rsidRDefault="00AF5091" w:rsidP="00E57F6C">
            <w:pPr>
              <w:jc w:val="right"/>
            </w:pPr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pages</w:t>
            </w:r>
            <w:proofErr w:type="spellEnd"/>
            <w:r>
              <w:t>:</w:t>
            </w:r>
          </w:p>
        </w:tc>
        <w:tc>
          <w:tcPr>
            <w:tcW w:w="3358" w:type="dxa"/>
            <w:vAlign w:val="center"/>
          </w:tcPr>
          <w:p w14:paraId="5CC8E5DF" w14:textId="44F49086" w:rsidR="00AF5091" w:rsidRDefault="00000000" w:rsidP="000039F9">
            <w:fldSimple w:instr=" NUMPAGES   \* MERGEFORMAT ">
              <w:r w:rsidR="00BF5980">
                <w:rPr>
                  <w:noProof/>
                </w:rPr>
                <w:t>7</w:t>
              </w:r>
            </w:fldSimple>
          </w:p>
        </w:tc>
        <w:tc>
          <w:tcPr>
            <w:tcW w:w="1724" w:type="dxa"/>
            <w:vMerge/>
            <w:vAlign w:val="center"/>
          </w:tcPr>
          <w:p w14:paraId="2227842A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6106052A" w14:textId="77777777" w:rsidR="00AF5091" w:rsidRDefault="00AF5091" w:rsidP="00E57F6C">
            <w:pPr>
              <w:jc w:val="center"/>
            </w:pPr>
          </w:p>
        </w:tc>
      </w:tr>
      <w:tr w:rsidR="00AF5091" w14:paraId="2C40028C" w14:textId="77777777" w:rsidTr="00AB3CC3">
        <w:tc>
          <w:tcPr>
            <w:tcW w:w="2023" w:type="dxa"/>
            <w:gridSpan w:val="2"/>
            <w:vAlign w:val="center"/>
          </w:tcPr>
          <w:p w14:paraId="25A2AF97" w14:textId="77777777" w:rsidR="00AF5091" w:rsidRDefault="00AF5091" w:rsidP="00E57F6C">
            <w:pPr>
              <w:jc w:val="right"/>
            </w:pPr>
          </w:p>
        </w:tc>
        <w:tc>
          <w:tcPr>
            <w:tcW w:w="3358" w:type="dxa"/>
            <w:vAlign w:val="center"/>
          </w:tcPr>
          <w:p w14:paraId="6D36EB26" w14:textId="77777777" w:rsidR="00AF5091" w:rsidRDefault="00AF5091" w:rsidP="000039F9"/>
        </w:tc>
        <w:tc>
          <w:tcPr>
            <w:tcW w:w="1724" w:type="dxa"/>
            <w:vMerge/>
            <w:vAlign w:val="center"/>
          </w:tcPr>
          <w:p w14:paraId="6EE812F4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582C081C" w14:textId="77777777" w:rsidR="00AF5091" w:rsidRDefault="00AF5091" w:rsidP="00E57F6C">
            <w:pPr>
              <w:jc w:val="center"/>
            </w:pPr>
          </w:p>
        </w:tc>
      </w:tr>
      <w:tr w:rsidR="00AF5091" w14:paraId="46518373" w14:textId="77777777" w:rsidTr="00AB3CC3">
        <w:tc>
          <w:tcPr>
            <w:tcW w:w="2023" w:type="dxa"/>
            <w:gridSpan w:val="2"/>
            <w:vAlign w:val="center"/>
          </w:tcPr>
          <w:p w14:paraId="2EAE8FAD" w14:textId="77777777" w:rsidR="00AF5091" w:rsidRDefault="00AF5091" w:rsidP="00E57F6C">
            <w:pPr>
              <w:jc w:val="right"/>
            </w:pPr>
          </w:p>
        </w:tc>
        <w:tc>
          <w:tcPr>
            <w:tcW w:w="3358" w:type="dxa"/>
            <w:vAlign w:val="center"/>
          </w:tcPr>
          <w:p w14:paraId="79CA9904" w14:textId="77777777" w:rsidR="00AF5091" w:rsidRDefault="00AF5091" w:rsidP="000039F9"/>
        </w:tc>
        <w:tc>
          <w:tcPr>
            <w:tcW w:w="1724" w:type="dxa"/>
            <w:vMerge/>
            <w:vAlign w:val="center"/>
          </w:tcPr>
          <w:p w14:paraId="6C5D1EFE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4B7AEFE2" w14:textId="77777777" w:rsidR="00AF5091" w:rsidRDefault="00AF5091" w:rsidP="00E57F6C">
            <w:pPr>
              <w:jc w:val="center"/>
            </w:pPr>
          </w:p>
        </w:tc>
      </w:tr>
      <w:tr w:rsidR="00AF5091" w14:paraId="31BE6F8D" w14:textId="77777777" w:rsidTr="00AB3CC3">
        <w:tc>
          <w:tcPr>
            <w:tcW w:w="2023" w:type="dxa"/>
            <w:gridSpan w:val="2"/>
            <w:vAlign w:val="center"/>
          </w:tcPr>
          <w:p w14:paraId="402C9E28" w14:textId="77777777" w:rsidR="00AF5091" w:rsidRDefault="00AF5091" w:rsidP="00E57F6C">
            <w:pPr>
              <w:jc w:val="right"/>
            </w:pPr>
          </w:p>
        </w:tc>
        <w:tc>
          <w:tcPr>
            <w:tcW w:w="3358" w:type="dxa"/>
            <w:vAlign w:val="center"/>
          </w:tcPr>
          <w:p w14:paraId="0ABC3409" w14:textId="77777777" w:rsidR="00AF5091" w:rsidRDefault="00AF5091" w:rsidP="000039F9"/>
        </w:tc>
        <w:tc>
          <w:tcPr>
            <w:tcW w:w="1724" w:type="dxa"/>
            <w:vMerge/>
            <w:vAlign w:val="center"/>
          </w:tcPr>
          <w:p w14:paraId="7124E607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2F99938E" w14:textId="77777777" w:rsidR="00AF5091" w:rsidRDefault="00AF5091" w:rsidP="00E57F6C">
            <w:pPr>
              <w:jc w:val="center"/>
            </w:pPr>
          </w:p>
        </w:tc>
      </w:tr>
      <w:tr w:rsidR="00AF5091" w14:paraId="47B0D2D0" w14:textId="77777777" w:rsidTr="00AB3CC3">
        <w:tc>
          <w:tcPr>
            <w:tcW w:w="2023" w:type="dxa"/>
            <w:gridSpan w:val="2"/>
            <w:vAlign w:val="center"/>
          </w:tcPr>
          <w:p w14:paraId="71CA3A34" w14:textId="77777777" w:rsidR="00AF5091" w:rsidRDefault="00AF5091" w:rsidP="00E57F6C">
            <w:pPr>
              <w:jc w:val="right"/>
            </w:pPr>
          </w:p>
        </w:tc>
        <w:tc>
          <w:tcPr>
            <w:tcW w:w="3358" w:type="dxa"/>
            <w:vAlign w:val="center"/>
          </w:tcPr>
          <w:p w14:paraId="7627CFC1" w14:textId="77777777" w:rsidR="00AF5091" w:rsidRDefault="00AF5091" w:rsidP="000039F9"/>
        </w:tc>
        <w:tc>
          <w:tcPr>
            <w:tcW w:w="1724" w:type="dxa"/>
            <w:vMerge/>
            <w:vAlign w:val="center"/>
          </w:tcPr>
          <w:p w14:paraId="705A0A7C" w14:textId="77777777" w:rsidR="00AF5091" w:rsidRDefault="00AF5091" w:rsidP="00E57F6C">
            <w:pPr>
              <w:jc w:val="center"/>
            </w:pPr>
          </w:p>
        </w:tc>
        <w:tc>
          <w:tcPr>
            <w:tcW w:w="3345" w:type="dxa"/>
            <w:gridSpan w:val="3"/>
            <w:vMerge/>
            <w:vAlign w:val="center"/>
          </w:tcPr>
          <w:p w14:paraId="49511C20" w14:textId="77777777" w:rsidR="00AF5091" w:rsidRDefault="00AF5091" w:rsidP="00E57F6C">
            <w:pPr>
              <w:jc w:val="center"/>
            </w:pPr>
          </w:p>
        </w:tc>
      </w:tr>
    </w:tbl>
    <w:p w14:paraId="65945193" w14:textId="77777777" w:rsidR="00250151" w:rsidRDefault="00250151" w:rsidP="009C17E2"/>
    <w:p w14:paraId="060A5058" w14:textId="77777777" w:rsidR="00203EEF" w:rsidRDefault="00203EEF" w:rsidP="009C17E2"/>
    <w:p w14:paraId="54B8EE93" w14:textId="77777777" w:rsidR="00203EEF" w:rsidRDefault="00203EEF" w:rsidP="009C17E2"/>
    <w:p w14:paraId="55A5567E" w14:textId="77777777" w:rsidR="00AF5091" w:rsidRDefault="00AF5091" w:rsidP="009C17E2"/>
    <w:p w14:paraId="42F3F87D" w14:textId="77777777" w:rsidR="00AF5091" w:rsidRDefault="00AF5091" w:rsidP="009C17E2"/>
    <w:p w14:paraId="2490AFA6" w14:textId="77777777" w:rsidR="00AF5091" w:rsidRDefault="00AF5091" w:rsidP="009C17E2"/>
    <w:p w14:paraId="5DAF3DC8" w14:textId="77777777" w:rsidR="00203EEF" w:rsidRDefault="00203EEF" w:rsidP="009C17E2"/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03EEF" w:rsidRPr="00952653" w14:paraId="49A4A457" w14:textId="77777777" w:rsidTr="00AB3CC3">
        <w:trPr>
          <w:trHeight w:val="1127"/>
        </w:trPr>
        <w:sdt>
          <w:sdtPr>
            <w:rPr>
              <w:b/>
              <w:bCs/>
              <w:sz w:val="72"/>
              <w:szCs w:val="72"/>
              <w:lang w:val="en-US"/>
            </w:rPr>
            <w:alias w:val="Tytuł"/>
            <w:tag w:val=""/>
            <w:id w:val="-205715509"/>
            <w:placeholder>
              <w:docPart w:val="53F9C4DED21540BC8518736712925A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5000" w:type="pct"/>
              </w:tcPr>
              <w:p w14:paraId="26E210A0" w14:textId="44A7E3D2" w:rsidR="00203EEF" w:rsidRPr="005F0DFE" w:rsidRDefault="008059EB" w:rsidP="00A214CB">
                <w:pPr>
                  <w:jc w:val="center"/>
                  <w:rPr>
                    <w:b/>
                    <w:bCs/>
                    <w:sz w:val="72"/>
                    <w:szCs w:val="72"/>
                    <w:lang w:val="en-US"/>
                  </w:rPr>
                </w:pPr>
                <w:r>
                  <w:rPr>
                    <w:b/>
                    <w:bCs/>
                    <w:sz w:val="72"/>
                    <w:szCs w:val="72"/>
                    <w:lang w:val="en-US"/>
                  </w:rPr>
                  <w:t>Pressure proof test</w:t>
                </w:r>
                <w:r w:rsidR="008D792C">
                  <w:rPr>
                    <w:b/>
                    <w:bCs/>
                    <w:sz w:val="72"/>
                    <w:szCs w:val="72"/>
                    <w:lang w:val="en-US"/>
                  </w:rPr>
                  <w:t xml:space="preserve"> of </w:t>
                </w:r>
                <w:r w:rsidR="00EB1045">
                  <w:rPr>
                    <w:b/>
                    <w:bCs/>
                    <w:sz w:val="72"/>
                    <w:szCs w:val="72"/>
                    <w:lang w:val="en-US"/>
                  </w:rPr>
                  <w:t>vent valve</w:t>
                </w:r>
              </w:p>
            </w:tc>
          </w:sdtContent>
        </w:sdt>
      </w:tr>
      <w:tr w:rsidR="00203EEF" w14:paraId="04CFB644" w14:textId="77777777" w:rsidTr="00AB3CC3">
        <w:trPr>
          <w:trHeight w:val="340"/>
        </w:trPr>
        <w:tc>
          <w:tcPr>
            <w:tcW w:w="5000" w:type="pct"/>
          </w:tcPr>
          <w:sdt>
            <w:sdtPr>
              <w:alias w:val="Temat"/>
              <w:tag w:val=""/>
              <w:id w:val="-940750797"/>
              <w:placeholder>
                <w:docPart w:val="7D9DFAAB4D734B83B6EEE6D291FABB1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4C416BC1" w14:textId="54422BA5" w:rsidR="00203EEF" w:rsidRDefault="006A4D0A" w:rsidP="00A214CB">
                <w:pPr>
                  <w:jc w:val="center"/>
                </w:pPr>
                <w:proofErr w:type="spellStart"/>
                <w:r>
                  <w:t>Checklist</w:t>
                </w:r>
                <w:proofErr w:type="spellEnd"/>
              </w:p>
            </w:sdtContent>
          </w:sdt>
        </w:tc>
      </w:tr>
      <w:tr w:rsidR="00E57F6C" w14:paraId="413AC132" w14:textId="77777777" w:rsidTr="00AB3CC3">
        <w:trPr>
          <w:trHeight w:val="2268"/>
        </w:trPr>
        <w:tc>
          <w:tcPr>
            <w:tcW w:w="5000" w:type="pct"/>
          </w:tcPr>
          <w:p w14:paraId="2F8FF871" w14:textId="77777777" w:rsidR="00E57F6C" w:rsidRDefault="00E57F6C" w:rsidP="00A214CB">
            <w:pPr>
              <w:jc w:val="center"/>
            </w:pPr>
          </w:p>
        </w:tc>
      </w:tr>
      <w:tr w:rsidR="00E57F6C" w:rsidRPr="00952653" w14:paraId="0CDA7C24" w14:textId="77777777" w:rsidTr="00AB3CC3">
        <w:trPr>
          <w:cantSplit/>
          <w:trHeight w:hRule="exact" w:val="2268"/>
        </w:trPr>
        <w:tc>
          <w:tcPr>
            <w:tcW w:w="5000" w:type="pct"/>
          </w:tcPr>
          <w:sdt>
            <w:sdtPr>
              <w:rPr>
                <w:lang w:val="en-US"/>
              </w:rPr>
              <w:alias w:val="Streszczenie"/>
              <w:tag w:val=""/>
              <w:id w:val="83346761"/>
              <w:placeholder>
                <w:docPart w:val="5BE32C7943804E61A5A985ECCD832C44"/>
              </w:placeholder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p w14:paraId="06127335" w14:textId="2A0502BD" w:rsidR="00E57F6C" w:rsidRPr="005F0DFE" w:rsidRDefault="00EB1045" w:rsidP="00760227">
                <w:pPr>
                  <w:jc w:val="both"/>
                  <w:rPr>
                    <w:lang w:val="en-US"/>
                  </w:rPr>
                </w:pPr>
                <w:r w:rsidRPr="00EB1045">
                  <w:rPr>
                    <w:lang w:val="en-US"/>
                  </w:rPr>
                  <w:t>The following document provides a checklist of correctly done pressure tests of the oxidizer vent valve. The component is COTS, so the manufacturer provides a specific pressure resistance. However, because of the desire to ascertain the claimed strength and because of the potential for the component to fail as the system is developed, a procedure has been developed to test the pressure strength of the valve.</w:t>
                </w:r>
              </w:p>
            </w:sdtContent>
          </w:sdt>
        </w:tc>
      </w:tr>
    </w:tbl>
    <w:p w14:paraId="34D93A49" w14:textId="77777777" w:rsidR="00E57F6C" w:rsidRPr="005F0DFE" w:rsidRDefault="00E57F6C" w:rsidP="009C17E2">
      <w:pPr>
        <w:rPr>
          <w:lang w:val="en-US"/>
        </w:rPr>
      </w:pPr>
    </w:p>
    <w:p w14:paraId="0C9DC7C2" w14:textId="77777777" w:rsidR="00647CDC" w:rsidRPr="005F0DFE" w:rsidRDefault="00647CDC" w:rsidP="009C17E2">
      <w:pPr>
        <w:rPr>
          <w:lang w:val="en-US"/>
        </w:rPr>
        <w:sectPr w:rsidR="00647CDC" w:rsidRPr="005F0DFE" w:rsidSect="006B601E">
          <w:headerReference w:type="even" r:id="rId15"/>
          <w:headerReference w:type="default" r:id="rId16"/>
          <w:footerReference w:type="even" r:id="rId17"/>
          <w:footerReference w:type="default" r:id="rId1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1C050AA9" w14:textId="77777777" w:rsidR="00E57F6C" w:rsidRPr="005F0DFE" w:rsidRDefault="00E57F6C" w:rsidP="009C17E2">
      <w:pPr>
        <w:rPr>
          <w:lang w:val="en-US"/>
        </w:rPr>
      </w:pPr>
    </w:p>
    <w:p w14:paraId="0876BD2E" w14:textId="77777777" w:rsidR="00393490" w:rsidRPr="005F0DFE" w:rsidRDefault="00393490" w:rsidP="009C17E2">
      <w:pPr>
        <w:rPr>
          <w:lang w:val="en-US"/>
        </w:rPr>
      </w:pPr>
    </w:p>
    <w:p w14:paraId="4E4441A3" w14:textId="77777777" w:rsidR="00393490" w:rsidRPr="005F0DFE" w:rsidRDefault="00393490" w:rsidP="009C17E2">
      <w:pPr>
        <w:rPr>
          <w:lang w:val="en-US"/>
        </w:rPr>
      </w:pPr>
    </w:p>
    <w:p w14:paraId="2B96DF56" w14:textId="77777777" w:rsidR="00393490" w:rsidRPr="005F0DFE" w:rsidRDefault="00393490" w:rsidP="009C17E2">
      <w:pPr>
        <w:rPr>
          <w:lang w:val="en-US"/>
        </w:rPr>
      </w:pPr>
    </w:p>
    <w:p w14:paraId="5602A6E7" w14:textId="77777777" w:rsidR="00393490" w:rsidRPr="005F0DFE" w:rsidRDefault="00393490" w:rsidP="009C17E2">
      <w:pPr>
        <w:rPr>
          <w:lang w:val="en-US"/>
        </w:rPr>
      </w:pPr>
    </w:p>
    <w:p w14:paraId="3EC9E2C1" w14:textId="77777777" w:rsidR="00393490" w:rsidRPr="005F0DFE" w:rsidRDefault="00393490" w:rsidP="009C17E2">
      <w:pPr>
        <w:rPr>
          <w:lang w:val="en-US"/>
        </w:rPr>
      </w:pPr>
    </w:p>
    <w:p w14:paraId="620CE319" w14:textId="77777777" w:rsidR="00393490" w:rsidRPr="005F0DFE" w:rsidRDefault="00393490" w:rsidP="009C17E2">
      <w:pPr>
        <w:rPr>
          <w:lang w:val="en-US"/>
        </w:rPr>
      </w:pPr>
    </w:p>
    <w:p w14:paraId="23711FE2" w14:textId="77777777" w:rsidR="00393490" w:rsidRPr="005F0DFE" w:rsidRDefault="00393490" w:rsidP="009C17E2">
      <w:pPr>
        <w:rPr>
          <w:lang w:val="en-US"/>
        </w:rPr>
      </w:pPr>
    </w:p>
    <w:p w14:paraId="45E0E6DC" w14:textId="77777777" w:rsidR="00393490" w:rsidRPr="005F0DFE" w:rsidRDefault="00393490" w:rsidP="009C17E2">
      <w:pPr>
        <w:rPr>
          <w:lang w:val="en-US"/>
        </w:rPr>
      </w:pPr>
    </w:p>
    <w:p w14:paraId="600563E1" w14:textId="77777777" w:rsidR="00393490" w:rsidRPr="005F0DFE" w:rsidRDefault="00393490" w:rsidP="009C17E2">
      <w:pPr>
        <w:rPr>
          <w:lang w:val="en-US"/>
        </w:rPr>
      </w:pPr>
    </w:p>
    <w:p w14:paraId="49D5A666" w14:textId="77777777" w:rsidR="00393490" w:rsidRPr="005F0DFE" w:rsidRDefault="00393490" w:rsidP="009C17E2">
      <w:pPr>
        <w:rPr>
          <w:lang w:val="en-US"/>
        </w:rPr>
      </w:pPr>
    </w:p>
    <w:p w14:paraId="245D73F8" w14:textId="77777777" w:rsidR="00393490" w:rsidRPr="005F0DFE" w:rsidRDefault="00393490" w:rsidP="009C17E2">
      <w:pPr>
        <w:rPr>
          <w:lang w:val="en-US"/>
        </w:rPr>
      </w:pPr>
    </w:p>
    <w:p w14:paraId="3036AD90" w14:textId="77777777" w:rsidR="00B9228C" w:rsidRPr="005F0DFE" w:rsidRDefault="00B9228C" w:rsidP="00393490">
      <w:pPr>
        <w:jc w:val="center"/>
        <w:rPr>
          <w:lang w:val="en-US"/>
        </w:rPr>
      </w:pPr>
    </w:p>
    <w:p w14:paraId="3CAD3731" w14:textId="77777777" w:rsidR="00393490" w:rsidRPr="00F21D2A" w:rsidRDefault="00393490" w:rsidP="00EA1AA7">
      <w:pPr>
        <w:pStyle w:val="Annotations"/>
        <w:rPr>
          <w:lang w:val="en-US"/>
        </w:rPr>
      </w:pPr>
      <w:r w:rsidRPr="00F21D2A">
        <w:rPr>
          <w:lang w:val="en-US"/>
        </w:rPr>
        <w:t>Page intentionally left blank</w:t>
      </w:r>
    </w:p>
    <w:p w14:paraId="5C2B3063" w14:textId="77777777" w:rsidR="00E3108F" w:rsidRDefault="00E3108F" w:rsidP="00EA1AA7">
      <w:pPr>
        <w:pStyle w:val="LevelBasic"/>
        <w:rPr>
          <w:lang w:val="en-US"/>
        </w:rPr>
      </w:pPr>
    </w:p>
    <w:p w14:paraId="7FEC1AC8" w14:textId="77777777" w:rsidR="00060F2E" w:rsidRPr="00060F2E" w:rsidRDefault="00060F2E" w:rsidP="00060F2E">
      <w:pPr>
        <w:rPr>
          <w:lang w:val="en-US"/>
        </w:rPr>
      </w:pPr>
    </w:p>
    <w:p w14:paraId="1FCC5C2D" w14:textId="77777777" w:rsidR="00060F2E" w:rsidRPr="00060F2E" w:rsidRDefault="00060F2E" w:rsidP="00060F2E">
      <w:pPr>
        <w:rPr>
          <w:lang w:val="en-US"/>
        </w:rPr>
      </w:pPr>
    </w:p>
    <w:p w14:paraId="7DF8E503" w14:textId="77777777" w:rsidR="00060F2E" w:rsidRPr="00060F2E" w:rsidRDefault="00060F2E" w:rsidP="00EA1AA7">
      <w:pPr>
        <w:pStyle w:val="Level21"/>
        <w:numPr>
          <w:ilvl w:val="0"/>
          <w:numId w:val="0"/>
        </w:numPr>
        <w:ind w:left="357"/>
        <w:sectPr w:rsidR="00060F2E" w:rsidRPr="00060F2E" w:rsidSect="006B601E">
          <w:headerReference w:type="default" r:id="rId19"/>
          <w:pgSz w:w="11906" w:h="16838"/>
          <w:pgMar w:top="1559" w:right="1077" w:bottom="1276" w:left="1077" w:header="283" w:footer="567" w:gutter="0"/>
          <w:cols w:space="708"/>
          <w:docGrid w:linePitch="360"/>
        </w:sectPr>
      </w:pPr>
    </w:p>
    <w:p w14:paraId="5076ACE9" w14:textId="77777777" w:rsidR="007A45F3" w:rsidRDefault="00261537" w:rsidP="007A45F3">
      <w:r>
        <w:lastRenderedPageBreak/>
        <w:t xml:space="preserve"> </w:t>
      </w:r>
    </w:p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561"/>
        <w:gridCol w:w="1140"/>
        <w:gridCol w:w="534"/>
        <w:gridCol w:w="1734"/>
        <w:gridCol w:w="859"/>
        <w:gridCol w:w="1835"/>
        <w:gridCol w:w="856"/>
        <w:gridCol w:w="703"/>
        <w:gridCol w:w="1530"/>
      </w:tblGrid>
      <w:tr w:rsidR="00E343FD" w:rsidRPr="007A45F3" w14:paraId="2EE33BEE" w14:textId="77777777" w:rsidTr="00E34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tcW w:w="9752" w:type="dxa"/>
            <w:gridSpan w:val="9"/>
          </w:tcPr>
          <w:p w14:paraId="73D43431" w14:textId="77777777" w:rsidR="00E343FD" w:rsidRPr="00E343FD" w:rsidRDefault="00E343FD" w:rsidP="00E343FD">
            <w:pPr>
              <w:jc w:val="center"/>
              <w:rPr>
                <w:lang w:val="en-US"/>
              </w:rPr>
            </w:pPr>
            <w:r w:rsidRPr="00E343FD">
              <w:rPr>
                <w:sz w:val="28"/>
                <w:szCs w:val="28"/>
                <w:lang w:val="en-US"/>
              </w:rPr>
              <w:t>PROCEDURES CHECKLIST</w:t>
            </w:r>
          </w:p>
        </w:tc>
      </w:tr>
      <w:tr w:rsidR="007A45F3" w:rsidRPr="00952653" w14:paraId="7454A9C2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tcW w:w="4828" w:type="dxa"/>
            <w:gridSpan w:val="5"/>
          </w:tcPr>
          <w:p w14:paraId="5E7EE450" w14:textId="77777777" w:rsidR="007A45F3" w:rsidRDefault="007A45F3" w:rsidP="007A45F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343FD">
              <w:rPr>
                <w:b/>
                <w:bCs/>
                <w:sz w:val="24"/>
                <w:szCs w:val="24"/>
              </w:rPr>
              <w:t>Date</w:t>
            </w:r>
            <w:proofErr w:type="spellEnd"/>
            <w:r w:rsidRPr="00E343FD">
              <w:rPr>
                <w:b/>
                <w:bCs/>
                <w:sz w:val="24"/>
                <w:szCs w:val="24"/>
              </w:rPr>
              <w:t xml:space="preserve"> (YYYY-MM-DD):</w:t>
            </w:r>
          </w:p>
          <w:p w14:paraId="4509BC82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4" w:type="dxa"/>
            <w:gridSpan w:val="4"/>
          </w:tcPr>
          <w:p w14:paraId="2191B333" w14:textId="77777777" w:rsidR="007A45F3" w:rsidRDefault="007A45F3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343FD">
              <w:rPr>
                <w:b/>
                <w:bCs/>
                <w:sz w:val="24"/>
                <w:szCs w:val="24"/>
                <w:lang w:val="en-US"/>
              </w:rPr>
              <w:t>People responsible for the test:</w:t>
            </w:r>
          </w:p>
          <w:p w14:paraId="6D947B8C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7A45F3" w:rsidRPr="00952653" w14:paraId="3A1BABA8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4"/>
        </w:trPr>
        <w:tc>
          <w:tcPr>
            <w:tcW w:w="4828" w:type="dxa"/>
            <w:gridSpan w:val="5"/>
          </w:tcPr>
          <w:p w14:paraId="6F017A13" w14:textId="77777777" w:rsidR="007A45F3" w:rsidRDefault="007A45F3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343FD">
              <w:rPr>
                <w:b/>
                <w:bCs/>
                <w:sz w:val="24"/>
                <w:szCs w:val="24"/>
                <w:lang w:val="en-US"/>
              </w:rPr>
              <w:t>Time of procedure initiation (HH:MM):</w:t>
            </w:r>
          </w:p>
          <w:p w14:paraId="26B51BD2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924" w:type="dxa"/>
            <w:gridSpan w:val="4"/>
          </w:tcPr>
          <w:p w14:paraId="0CF916F1" w14:textId="77777777" w:rsidR="007A45F3" w:rsidRDefault="007A45F3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343FD">
              <w:rPr>
                <w:b/>
                <w:bCs/>
                <w:sz w:val="24"/>
                <w:szCs w:val="24"/>
                <w:lang w:val="en-US"/>
              </w:rPr>
              <w:t>Time of procedure completion (HH:MM):</w:t>
            </w:r>
          </w:p>
          <w:p w14:paraId="4AF1D240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6E0022" w:rsidRPr="00952653" w14:paraId="44C53692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tcW w:w="4828" w:type="dxa"/>
            <w:gridSpan w:val="5"/>
          </w:tcPr>
          <w:p w14:paraId="52950DAB" w14:textId="383707DE" w:rsidR="006E0022" w:rsidRDefault="001D1212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Location:</w:t>
            </w:r>
            <w:r w:rsidR="00022709">
              <w:rPr>
                <w:b/>
                <w:bCs/>
                <w:sz w:val="24"/>
                <w:szCs w:val="24"/>
                <w:lang w:val="en-US"/>
              </w:rPr>
              <w:t xml:space="preserve"> 01</w:t>
            </w:r>
            <w:r w:rsidR="00BF5980">
              <w:rPr>
                <w:b/>
                <w:bCs/>
                <w:sz w:val="24"/>
                <w:szCs w:val="24"/>
                <w:lang w:val="en-US"/>
              </w:rPr>
              <w:t>1</w:t>
            </w:r>
          </w:p>
          <w:p w14:paraId="3B3A3775" w14:textId="2D9F4023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924" w:type="dxa"/>
            <w:gridSpan w:val="4"/>
          </w:tcPr>
          <w:p w14:paraId="436E5148" w14:textId="77777777" w:rsidR="006E0022" w:rsidRDefault="001D1212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Model of the pump used:</w:t>
            </w:r>
          </w:p>
          <w:p w14:paraId="7A30FF75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9925F6" w:rsidRPr="000E4BE5" w14:paraId="7FF04881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4"/>
        </w:trPr>
        <w:tc>
          <w:tcPr>
            <w:tcW w:w="4828" w:type="dxa"/>
            <w:gridSpan w:val="5"/>
          </w:tcPr>
          <w:p w14:paraId="5CCB5DAC" w14:textId="77777777" w:rsidR="009925F6" w:rsidRDefault="0008114F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1D5AC6">
              <w:rPr>
                <w:b/>
                <w:bCs/>
                <w:sz w:val="24"/>
                <w:szCs w:val="24"/>
                <w:lang w:val="en-US"/>
              </w:rPr>
              <w:t>Tested component:</w:t>
            </w:r>
          </w:p>
          <w:p w14:paraId="00D57923" w14:textId="2A0BFE39" w:rsidR="001F64B7" w:rsidRPr="00E343FD" w:rsidRDefault="00952653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52653">
              <w:rPr>
                <w:b/>
                <w:bCs/>
                <w:sz w:val="24"/>
                <w:szCs w:val="24"/>
                <w:lang w:val="en-US"/>
              </w:rPr>
              <w:t>TWR.2A.4.01.01.004_electrovalve</w:t>
            </w:r>
          </w:p>
        </w:tc>
        <w:tc>
          <w:tcPr>
            <w:tcW w:w="4924" w:type="dxa"/>
            <w:gridSpan w:val="4"/>
          </w:tcPr>
          <w:p w14:paraId="1894EB8A" w14:textId="77777777" w:rsidR="009925F6" w:rsidRDefault="001D5AC6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Number:</w:t>
            </w:r>
          </w:p>
          <w:p w14:paraId="241CCCFA" w14:textId="4ACF223D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1D5AC6" w:rsidRPr="000E4BE5" w14:paraId="6F83B734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tcW w:w="4828" w:type="dxa"/>
            <w:gridSpan w:val="5"/>
          </w:tcPr>
          <w:p w14:paraId="401A6F77" w14:textId="215FEFBF" w:rsidR="001D5AC6" w:rsidRDefault="001D5AC6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5AC6">
              <w:rPr>
                <w:b/>
                <w:bCs/>
                <w:sz w:val="24"/>
                <w:szCs w:val="24"/>
                <w:lang w:val="en-US"/>
              </w:rPr>
              <w:t>Maximum pressure during work:</w:t>
            </w:r>
            <w:r w:rsidR="0002270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76B11">
              <w:rPr>
                <w:b/>
                <w:bCs/>
                <w:sz w:val="24"/>
                <w:szCs w:val="24"/>
                <w:lang w:val="en-US"/>
              </w:rPr>
              <w:t>90</w:t>
            </w:r>
            <w:r w:rsidR="004C527D">
              <w:rPr>
                <w:b/>
                <w:bCs/>
                <w:sz w:val="24"/>
                <w:szCs w:val="24"/>
                <w:lang w:val="en-US"/>
              </w:rPr>
              <w:t xml:space="preserve"> Bar</w:t>
            </w:r>
          </w:p>
          <w:p w14:paraId="51330E5B" w14:textId="72AFA407" w:rsidR="001F64B7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924" w:type="dxa"/>
            <w:gridSpan w:val="4"/>
          </w:tcPr>
          <w:p w14:paraId="2EBAA901" w14:textId="25D4A209" w:rsidR="001D5AC6" w:rsidRDefault="001D5AC6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5AC6">
              <w:rPr>
                <w:b/>
                <w:bCs/>
                <w:sz w:val="24"/>
                <w:szCs w:val="24"/>
                <w:lang w:val="en-US"/>
              </w:rPr>
              <w:t>Work time:</w:t>
            </w:r>
            <w:r w:rsidR="0002270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BF5980">
              <w:rPr>
                <w:b/>
                <w:bCs/>
                <w:sz w:val="24"/>
                <w:szCs w:val="24"/>
                <w:lang w:val="en-US"/>
              </w:rPr>
              <w:t>3</w:t>
            </w:r>
            <w:r w:rsidR="004C527D">
              <w:rPr>
                <w:b/>
                <w:bCs/>
                <w:sz w:val="24"/>
                <w:szCs w:val="24"/>
                <w:lang w:val="en-US"/>
              </w:rPr>
              <w:t xml:space="preserve"> hour</w:t>
            </w:r>
            <w:r w:rsidR="00BF5980">
              <w:rPr>
                <w:b/>
                <w:bCs/>
                <w:sz w:val="24"/>
                <w:szCs w:val="24"/>
                <w:lang w:val="en-US"/>
              </w:rPr>
              <w:t>s</w:t>
            </w:r>
          </w:p>
          <w:p w14:paraId="49F24D13" w14:textId="2B5839D6" w:rsidR="001F64B7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1D1212" w:rsidRPr="000E4BE5" w14:paraId="268EEDFD" w14:textId="77777777" w:rsidTr="00E77E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04"/>
        </w:trPr>
        <w:tc>
          <w:tcPr>
            <w:tcW w:w="1701" w:type="dxa"/>
            <w:gridSpan w:val="2"/>
          </w:tcPr>
          <w:p w14:paraId="2B1835E9" w14:textId="77777777" w:rsidR="001D1212" w:rsidRDefault="001D1212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Pressure obtained:</w:t>
            </w:r>
          </w:p>
          <w:p w14:paraId="3014182A" w14:textId="5DFBFF36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27" w:type="dxa"/>
            <w:gridSpan w:val="3"/>
          </w:tcPr>
          <w:p w14:paraId="0DEFC8CB" w14:textId="77777777" w:rsidR="001D1212" w:rsidRDefault="001D1212" w:rsidP="001D121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1212">
              <w:rPr>
                <w:b/>
                <w:bCs/>
                <w:sz w:val="24"/>
                <w:szCs w:val="24"/>
                <w:lang w:val="en-US"/>
              </w:rPr>
              <w:t>Time elapsed after reaching maximum pressure</w:t>
            </w:r>
            <w:r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0678E21D" w14:textId="77777777" w:rsidR="001D1212" w:rsidRDefault="001D1212" w:rsidP="00CF3F8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35" w:type="dxa"/>
          </w:tcPr>
          <w:p w14:paraId="66872D80" w14:textId="77777777" w:rsidR="001D1212" w:rsidRDefault="001D1212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Pressure after elapsed time:</w:t>
            </w:r>
          </w:p>
          <w:p w14:paraId="2ECBA603" w14:textId="277A9A74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gridSpan w:val="2"/>
          </w:tcPr>
          <w:p w14:paraId="55AC8CEB" w14:textId="77777777" w:rsidR="001D1212" w:rsidRDefault="00760227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Confirmed</w:t>
            </w:r>
            <w:r w:rsidR="00DD6FBC">
              <w:rPr>
                <w:b/>
                <w:bCs/>
                <w:sz w:val="24"/>
                <w:szCs w:val="24"/>
                <w:lang w:val="en-US"/>
              </w:rPr>
              <w:t xml:space="preserve"> s</w:t>
            </w:r>
            <w:r w:rsidR="001D1212">
              <w:rPr>
                <w:b/>
                <w:bCs/>
                <w:sz w:val="24"/>
                <w:szCs w:val="24"/>
                <w:lang w:val="en-US"/>
              </w:rPr>
              <w:t>afety factor:</w:t>
            </w:r>
          </w:p>
          <w:p w14:paraId="4D019C55" w14:textId="2340E5BA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14:paraId="51D73B00" w14:textId="77777777" w:rsidR="001D1212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Result</w:t>
            </w:r>
            <w:r w:rsidR="001D1212"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48FF4BD6" w14:textId="77777777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050D2C9C" w14:textId="0085E2BE" w:rsidR="00CF3F81" w:rsidRDefault="00CF3F81" w:rsidP="00CF3F81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553327E9" w14:textId="258413D5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6E0022" w14:paraId="5C57941D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tcW w:w="561" w:type="dxa"/>
            <w:vAlign w:val="center"/>
          </w:tcPr>
          <w:p w14:paraId="544CBC4E" w14:textId="77777777" w:rsidR="007A45F3" w:rsidRPr="00E343FD" w:rsidRDefault="00C603EF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674" w:type="dxa"/>
            <w:gridSpan w:val="2"/>
            <w:vAlign w:val="center"/>
          </w:tcPr>
          <w:p w14:paraId="1EE0DB6C" w14:textId="77777777" w:rsidR="007A45F3" w:rsidRPr="00E343FD" w:rsidRDefault="007A45F3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 w:rsidRPr="00E343FD">
              <w:rPr>
                <w:b/>
                <w:bCs/>
                <w:sz w:val="24"/>
                <w:szCs w:val="24"/>
              </w:rPr>
              <w:t xml:space="preserve">Time of </w:t>
            </w:r>
            <w:proofErr w:type="spellStart"/>
            <w:r w:rsidRPr="00E343FD">
              <w:rPr>
                <w:b/>
                <w:bCs/>
                <w:sz w:val="24"/>
                <w:szCs w:val="24"/>
              </w:rPr>
              <w:t>activity</w:t>
            </w:r>
            <w:proofErr w:type="spellEnd"/>
          </w:p>
        </w:tc>
        <w:tc>
          <w:tcPr>
            <w:tcW w:w="1734" w:type="dxa"/>
            <w:vAlign w:val="center"/>
          </w:tcPr>
          <w:p w14:paraId="334E84F8" w14:textId="77777777" w:rsidR="007A45F3" w:rsidRPr="00E343FD" w:rsidRDefault="007A45F3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343FD">
              <w:rPr>
                <w:b/>
                <w:bCs/>
                <w:sz w:val="24"/>
                <w:szCs w:val="24"/>
              </w:rPr>
              <w:t>Local</w:t>
            </w:r>
            <w:proofErr w:type="spellEnd"/>
            <w:r w:rsidRPr="00E343F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43FD">
              <w:rPr>
                <w:b/>
                <w:bCs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859" w:type="dxa"/>
            <w:vAlign w:val="center"/>
          </w:tcPr>
          <w:p w14:paraId="664FE38D" w14:textId="77777777" w:rsidR="007A45F3" w:rsidRPr="00E343FD" w:rsidRDefault="007A45F3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 w:rsidRPr="00E343FD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2691" w:type="dxa"/>
            <w:gridSpan w:val="2"/>
            <w:vAlign w:val="center"/>
          </w:tcPr>
          <w:p w14:paraId="21D980AD" w14:textId="77777777" w:rsidR="007A45F3" w:rsidRPr="00E343FD" w:rsidRDefault="00E343FD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 w:rsidRPr="00E343FD">
              <w:rPr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2233" w:type="dxa"/>
            <w:gridSpan w:val="2"/>
            <w:vAlign w:val="center"/>
          </w:tcPr>
          <w:p w14:paraId="302A2844" w14:textId="77777777" w:rsidR="007A45F3" w:rsidRPr="00E343FD" w:rsidRDefault="00E343FD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343FD">
              <w:rPr>
                <w:b/>
                <w:bCs/>
                <w:sz w:val="24"/>
                <w:szCs w:val="24"/>
              </w:rPr>
              <w:t>Comments</w:t>
            </w:r>
            <w:proofErr w:type="spellEnd"/>
          </w:p>
        </w:tc>
      </w:tr>
      <w:tr w:rsidR="006E0022" w:rsidRPr="002964BF" w14:paraId="2BBACF57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6DA0D74" w14:textId="77777777" w:rsidR="007A45F3" w:rsidRDefault="007A45F3" w:rsidP="00E343FD">
            <w:pPr>
              <w:jc w:val="center"/>
            </w:pPr>
            <w:r>
              <w:t>1.</w:t>
            </w:r>
          </w:p>
          <w:p w14:paraId="1642EAB8" w14:textId="77777777" w:rsidR="007A45F3" w:rsidRDefault="007A45F3" w:rsidP="00E343FD">
            <w:pPr>
              <w:jc w:val="center"/>
            </w:pPr>
          </w:p>
        </w:tc>
        <w:tc>
          <w:tcPr>
            <w:tcW w:w="1674" w:type="dxa"/>
            <w:gridSpan w:val="2"/>
          </w:tcPr>
          <w:p w14:paraId="20334493" w14:textId="77777777" w:rsidR="007A45F3" w:rsidRDefault="007A45F3" w:rsidP="00E343FD">
            <w:pPr>
              <w:jc w:val="center"/>
            </w:pPr>
          </w:p>
        </w:tc>
        <w:tc>
          <w:tcPr>
            <w:tcW w:w="1734" w:type="dxa"/>
          </w:tcPr>
          <w:p w14:paraId="69DA89ED" w14:textId="77777777" w:rsidR="007A45F3" w:rsidRDefault="007A45F3" w:rsidP="00E343FD">
            <w:pPr>
              <w:jc w:val="center"/>
            </w:pPr>
          </w:p>
        </w:tc>
        <w:tc>
          <w:tcPr>
            <w:tcW w:w="859" w:type="dxa"/>
            <w:vAlign w:val="center"/>
          </w:tcPr>
          <w:p w14:paraId="7FEA30B8" w14:textId="77777777" w:rsidR="007A45F3" w:rsidRDefault="00E343FD" w:rsidP="00E343FD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565C0B10" w14:textId="77777777" w:rsidR="007A45F3" w:rsidRPr="00D276F1" w:rsidRDefault="001D1212" w:rsidP="00760227">
            <w:pPr>
              <w:pStyle w:val="LevelBasic"/>
              <w:rPr>
                <w:lang w:val="en-US"/>
              </w:rPr>
            </w:pPr>
            <w:r w:rsidRPr="001D1212">
              <w:rPr>
                <w:lang w:val="en-US"/>
              </w:rPr>
              <w:t>Read the safety rules</w:t>
            </w:r>
            <w:r w:rsidR="00DD6FBC">
              <w:rPr>
                <w:lang w:val="en-US"/>
              </w:rPr>
              <w:t xml:space="preserve"> and</w:t>
            </w:r>
            <w:r w:rsidR="00760227">
              <w:rPr>
                <w:lang w:val="en-US"/>
              </w:rPr>
              <w:t xml:space="preserve"> the</w:t>
            </w:r>
            <w:r w:rsidR="00DD6FBC">
              <w:rPr>
                <w:lang w:val="en-US"/>
              </w:rPr>
              <w:t xml:space="preserve"> test instruction</w:t>
            </w:r>
            <w:r w:rsidRPr="001D1212">
              <w:rPr>
                <w:lang w:val="en-US"/>
              </w:rPr>
              <w:t>.</w:t>
            </w:r>
            <w:r w:rsidR="00760227">
              <w:rPr>
                <w:lang w:val="en-US"/>
              </w:rPr>
              <w:t xml:space="preserve"> </w:t>
            </w:r>
            <w:r w:rsidR="00760227" w:rsidRPr="00760227">
              <w:rPr>
                <w:lang w:val="en-US"/>
              </w:rPr>
              <w:t>Put on protective clothing</w:t>
            </w:r>
            <w:r w:rsidR="00760227">
              <w:rPr>
                <w:lang w:val="en-US"/>
              </w:rPr>
              <w:t>.</w:t>
            </w:r>
          </w:p>
        </w:tc>
        <w:tc>
          <w:tcPr>
            <w:tcW w:w="2233" w:type="dxa"/>
            <w:gridSpan w:val="2"/>
          </w:tcPr>
          <w:p w14:paraId="24214758" w14:textId="77777777" w:rsidR="007A45F3" w:rsidRPr="002F4B2E" w:rsidRDefault="007A45F3" w:rsidP="00E72793">
            <w:pPr>
              <w:rPr>
                <w:lang w:val="en-US"/>
              </w:rPr>
            </w:pPr>
          </w:p>
        </w:tc>
      </w:tr>
      <w:tr w:rsidR="001D1212" w:rsidRPr="00952653" w14:paraId="333392BD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38B10450" w14:textId="77777777" w:rsidR="001D1212" w:rsidRDefault="00DD6FBC" w:rsidP="00E343FD">
            <w:pPr>
              <w:jc w:val="center"/>
            </w:pPr>
            <w:r>
              <w:t xml:space="preserve">2. </w:t>
            </w:r>
          </w:p>
        </w:tc>
        <w:tc>
          <w:tcPr>
            <w:tcW w:w="1674" w:type="dxa"/>
            <w:gridSpan w:val="2"/>
          </w:tcPr>
          <w:p w14:paraId="79FF4461" w14:textId="77777777" w:rsidR="001D1212" w:rsidRDefault="001D1212" w:rsidP="00E343FD">
            <w:pPr>
              <w:jc w:val="center"/>
            </w:pPr>
          </w:p>
        </w:tc>
        <w:tc>
          <w:tcPr>
            <w:tcW w:w="1734" w:type="dxa"/>
          </w:tcPr>
          <w:p w14:paraId="50EF3CD7" w14:textId="77777777" w:rsidR="001D1212" w:rsidRDefault="001D1212" w:rsidP="00E343FD">
            <w:pPr>
              <w:jc w:val="center"/>
            </w:pPr>
          </w:p>
        </w:tc>
        <w:tc>
          <w:tcPr>
            <w:tcW w:w="859" w:type="dxa"/>
            <w:vAlign w:val="center"/>
          </w:tcPr>
          <w:p w14:paraId="04FDEAD6" w14:textId="77777777" w:rsidR="001D1212" w:rsidRDefault="00DD6FBC" w:rsidP="00E343FD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16E09F14" w14:textId="6B7455C4" w:rsidR="008059EB" w:rsidRPr="002F4B2E" w:rsidRDefault="00952653" w:rsidP="008059EB">
            <w:pPr>
              <w:pStyle w:val="LevelBasic"/>
              <w:rPr>
                <w:lang w:val="en-US"/>
              </w:rPr>
            </w:pPr>
            <w:r>
              <w:rPr>
                <w:lang w:val="en-US"/>
              </w:rPr>
              <w:t xml:space="preserve">Assemble valve according with </w:t>
            </w:r>
            <w:r w:rsidRPr="00952653">
              <w:rPr>
                <w:b/>
                <w:bCs/>
                <w:lang w:val="en-US"/>
              </w:rPr>
              <w:t>TWR2_vent_valve_data_sheet</w:t>
            </w:r>
            <w:r w:rsidR="00E46EB1">
              <w:rPr>
                <w:b/>
                <w:bCs/>
                <w:lang w:val="en-US"/>
              </w:rPr>
              <w:t xml:space="preserve"> </w:t>
            </w:r>
            <w:r w:rsidR="00E46EB1" w:rsidRPr="00E46EB1">
              <w:rPr>
                <w:lang w:val="en-US"/>
              </w:rPr>
              <w:t>including the plastic box with electronics</w:t>
            </w:r>
            <w:r w:rsidR="00E46EB1">
              <w:rPr>
                <w:lang w:val="en-US"/>
              </w:rPr>
              <w:t>.</w:t>
            </w:r>
            <w:r w:rsidR="006A2F95">
              <w:rPr>
                <w:lang w:val="en-US"/>
              </w:rPr>
              <w:t xml:space="preserve"> Make sure to properly assemble sealant.</w:t>
            </w:r>
          </w:p>
        </w:tc>
        <w:tc>
          <w:tcPr>
            <w:tcW w:w="2233" w:type="dxa"/>
            <w:gridSpan w:val="2"/>
          </w:tcPr>
          <w:p w14:paraId="42438434" w14:textId="33A2E432" w:rsidR="001D1212" w:rsidRPr="002F4B2E" w:rsidRDefault="00E72793" w:rsidP="00E72793">
            <w:pPr>
              <w:rPr>
                <w:lang w:val="en-US"/>
              </w:rPr>
            </w:pPr>
            <w:r w:rsidRPr="00E72793">
              <w:rPr>
                <w:lang w:val="en-US"/>
              </w:rPr>
              <w:t>Depending on the</w:t>
            </w:r>
            <w:r>
              <w:rPr>
                <w:lang w:val="en-US"/>
              </w:rPr>
              <w:t xml:space="preserve"> pump</w:t>
            </w:r>
            <w:r w:rsidRPr="00E72793">
              <w:rPr>
                <w:lang w:val="en-US"/>
              </w:rPr>
              <w:t xml:space="preserve"> manufacturer's recommendations, use distilled water as a pressure build-up medium</w:t>
            </w:r>
            <w:r>
              <w:rPr>
                <w:lang w:val="en-US"/>
              </w:rPr>
              <w:t>.</w:t>
            </w:r>
          </w:p>
        </w:tc>
      </w:tr>
      <w:tr w:rsidR="001D1212" w:rsidRPr="00952653" w14:paraId="54E75FE5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5C9119F3" w14:textId="77777777" w:rsidR="001D1212" w:rsidRDefault="00DD6FBC" w:rsidP="00E343FD">
            <w:pPr>
              <w:jc w:val="center"/>
            </w:pPr>
            <w:r>
              <w:t>3.</w:t>
            </w:r>
          </w:p>
        </w:tc>
        <w:tc>
          <w:tcPr>
            <w:tcW w:w="1674" w:type="dxa"/>
            <w:gridSpan w:val="2"/>
          </w:tcPr>
          <w:p w14:paraId="459D6F72" w14:textId="77777777" w:rsidR="001D1212" w:rsidRDefault="001D1212" w:rsidP="00E343FD">
            <w:pPr>
              <w:jc w:val="center"/>
            </w:pPr>
          </w:p>
        </w:tc>
        <w:tc>
          <w:tcPr>
            <w:tcW w:w="1734" w:type="dxa"/>
          </w:tcPr>
          <w:p w14:paraId="43C93F08" w14:textId="77777777" w:rsidR="001D1212" w:rsidRDefault="001D1212" w:rsidP="00E343FD">
            <w:pPr>
              <w:jc w:val="center"/>
            </w:pPr>
          </w:p>
        </w:tc>
        <w:tc>
          <w:tcPr>
            <w:tcW w:w="859" w:type="dxa"/>
            <w:vAlign w:val="center"/>
          </w:tcPr>
          <w:p w14:paraId="1A83EED9" w14:textId="77777777" w:rsidR="001D1212" w:rsidRDefault="00DD6FBC" w:rsidP="00E343FD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526EC59C" w14:textId="06F1F30A" w:rsidR="00DD6FBC" w:rsidRPr="002F4B2E" w:rsidRDefault="00675B6C" w:rsidP="00760227">
            <w:pPr>
              <w:pStyle w:val="LevelBasic"/>
              <w:rPr>
                <w:lang w:val="en-US"/>
              </w:rPr>
            </w:pPr>
            <w:r w:rsidRPr="00675B6C">
              <w:rPr>
                <w:lang w:val="en-US"/>
              </w:rPr>
              <w:t xml:space="preserve">Screw the hydraulic adapters from the inlet side of the valve in such a way that the hydraulic system of the pump can </w:t>
            </w:r>
            <w:r w:rsidRPr="00675B6C">
              <w:rPr>
                <w:lang w:val="en-US"/>
              </w:rPr>
              <w:lastRenderedPageBreak/>
              <w:t xml:space="preserve">be screwed on. The choice of suitable adapters is arbitrary and depends on the hydraulic interface of the pump. </w:t>
            </w:r>
            <w:r w:rsidR="00E72793">
              <w:rPr>
                <w:lang w:val="en-US"/>
              </w:rPr>
              <w:t>Fill created system with prepared pressure build-up medium.</w:t>
            </w:r>
          </w:p>
        </w:tc>
        <w:tc>
          <w:tcPr>
            <w:tcW w:w="2233" w:type="dxa"/>
            <w:gridSpan w:val="2"/>
          </w:tcPr>
          <w:p w14:paraId="7E9FD626" w14:textId="4DE4D5BA" w:rsidR="001D1212" w:rsidRPr="002F4B2E" w:rsidRDefault="00675B6C" w:rsidP="00675B6C">
            <w:pPr>
              <w:rPr>
                <w:lang w:val="en-US"/>
              </w:rPr>
            </w:pPr>
            <w:r w:rsidRPr="00675B6C">
              <w:rPr>
                <w:b/>
                <w:bCs/>
                <w:lang w:val="en-US"/>
              </w:rPr>
              <w:lastRenderedPageBreak/>
              <w:t>Pay particular attention to the correct choice of valve side.</w:t>
            </w:r>
            <w:r>
              <w:rPr>
                <w:b/>
                <w:bCs/>
                <w:lang w:val="en-US"/>
              </w:rPr>
              <w:t xml:space="preserve"> </w:t>
            </w:r>
            <w:r w:rsidRPr="00675B6C">
              <w:rPr>
                <w:b/>
                <w:bCs/>
                <w:lang w:val="en-US"/>
              </w:rPr>
              <w:t xml:space="preserve">Use flat sealing washers coated with silicone </w:t>
            </w:r>
            <w:r w:rsidRPr="00675B6C">
              <w:rPr>
                <w:b/>
                <w:bCs/>
                <w:lang w:val="en-US"/>
              </w:rPr>
              <w:lastRenderedPageBreak/>
              <w:t>grease where possible. For such connections, use grease also on the threads of the adapters.</w:t>
            </w:r>
            <w:r>
              <w:rPr>
                <w:b/>
                <w:bCs/>
                <w:lang w:val="en-US"/>
              </w:rPr>
              <w:t xml:space="preserve"> In the rest of connections, use </w:t>
            </w:r>
            <w:proofErr w:type="spellStart"/>
            <w:r>
              <w:rPr>
                <w:b/>
                <w:bCs/>
                <w:lang w:val="en-US"/>
              </w:rPr>
              <w:t>teflon</w:t>
            </w:r>
            <w:proofErr w:type="spellEnd"/>
            <w:r>
              <w:rPr>
                <w:b/>
                <w:bCs/>
                <w:lang w:val="en-US"/>
              </w:rPr>
              <w:t xml:space="preserve"> tape.</w:t>
            </w:r>
          </w:p>
        </w:tc>
      </w:tr>
      <w:tr w:rsidR="0097146C" w:rsidRPr="00952653" w14:paraId="364BB013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01CC6A9" w14:textId="181BD3E3" w:rsidR="0097146C" w:rsidRDefault="0097146C" w:rsidP="00E343FD">
            <w:pPr>
              <w:jc w:val="center"/>
            </w:pPr>
            <w:r>
              <w:lastRenderedPageBreak/>
              <w:t>4.</w:t>
            </w:r>
          </w:p>
        </w:tc>
        <w:tc>
          <w:tcPr>
            <w:tcW w:w="1674" w:type="dxa"/>
            <w:gridSpan w:val="2"/>
          </w:tcPr>
          <w:p w14:paraId="0AFE0F66" w14:textId="77777777" w:rsidR="0097146C" w:rsidRDefault="0097146C" w:rsidP="00E343FD">
            <w:pPr>
              <w:jc w:val="center"/>
            </w:pPr>
          </w:p>
        </w:tc>
        <w:tc>
          <w:tcPr>
            <w:tcW w:w="1734" w:type="dxa"/>
          </w:tcPr>
          <w:p w14:paraId="4FA172E7" w14:textId="77777777" w:rsidR="0097146C" w:rsidRDefault="0097146C" w:rsidP="00E343FD">
            <w:pPr>
              <w:jc w:val="center"/>
            </w:pPr>
          </w:p>
        </w:tc>
        <w:tc>
          <w:tcPr>
            <w:tcW w:w="859" w:type="dxa"/>
            <w:vAlign w:val="center"/>
          </w:tcPr>
          <w:p w14:paraId="7FC1E041" w14:textId="501593AC" w:rsidR="0097146C" w:rsidRDefault="0097146C" w:rsidP="00E343FD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4BC523BC" w14:textId="34928B86" w:rsidR="0097146C" w:rsidRPr="00760227" w:rsidRDefault="00675B6C" w:rsidP="00760227">
            <w:pPr>
              <w:pStyle w:val="LevelBasic"/>
              <w:rPr>
                <w:lang w:val="en-US"/>
              </w:rPr>
            </w:pPr>
            <w:r w:rsidRPr="00675B6C">
              <w:rPr>
                <w:lang w:val="en-US"/>
              </w:rPr>
              <w:t xml:space="preserve">Screw the hydraulic interface of the pump to the </w:t>
            </w:r>
            <w:r>
              <w:rPr>
                <w:lang w:val="en-US"/>
              </w:rPr>
              <w:t>valve assembly inlet.</w:t>
            </w:r>
            <w:r w:rsidR="00E72793">
              <w:rPr>
                <w:lang w:val="en-US"/>
              </w:rPr>
              <w:t xml:space="preserve"> If its possible, place the valve vertically to </w:t>
            </w:r>
            <w:r w:rsidR="00E72793" w:rsidRPr="00E72793">
              <w:rPr>
                <w:lang w:val="en-US"/>
              </w:rPr>
              <w:t>facilitate leak detection by observing the presence of leaking medium.</w:t>
            </w:r>
          </w:p>
        </w:tc>
        <w:tc>
          <w:tcPr>
            <w:tcW w:w="2233" w:type="dxa"/>
            <w:gridSpan w:val="2"/>
          </w:tcPr>
          <w:p w14:paraId="64F8C287" w14:textId="77777777" w:rsidR="0097146C" w:rsidRPr="002F4B2E" w:rsidRDefault="0097146C" w:rsidP="00E343FD">
            <w:pPr>
              <w:jc w:val="center"/>
              <w:rPr>
                <w:lang w:val="en-US"/>
              </w:rPr>
            </w:pPr>
          </w:p>
        </w:tc>
      </w:tr>
      <w:tr w:rsidR="0069666D" w:rsidRPr="00952653" w14:paraId="14782E39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7DA668CA" w14:textId="23F61472" w:rsidR="0069666D" w:rsidRDefault="002A3980" w:rsidP="00E343FD">
            <w:pPr>
              <w:jc w:val="center"/>
            </w:pPr>
            <w:r>
              <w:t>5.</w:t>
            </w:r>
          </w:p>
        </w:tc>
        <w:tc>
          <w:tcPr>
            <w:tcW w:w="1674" w:type="dxa"/>
            <w:gridSpan w:val="2"/>
          </w:tcPr>
          <w:p w14:paraId="740F03C4" w14:textId="77777777" w:rsidR="0069666D" w:rsidRDefault="0069666D" w:rsidP="00E343FD">
            <w:pPr>
              <w:jc w:val="center"/>
            </w:pPr>
          </w:p>
        </w:tc>
        <w:tc>
          <w:tcPr>
            <w:tcW w:w="1734" w:type="dxa"/>
          </w:tcPr>
          <w:p w14:paraId="7F10761A" w14:textId="77777777" w:rsidR="0069666D" w:rsidRDefault="0069666D" w:rsidP="00E343FD">
            <w:pPr>
              <w:jc w:val="center"/>
            </w:pPr>
          </w:p>
        </w:tc>
        <w:tc>
          <w:tcPr>
            <w:tcW w:w="859" w:type="dxa"/>
            <w:vAlign w:val="center"/>
          </w:tcPr>
          <w:p w14:paraId="358FC60C" w14:textId="693E616D" w:rsidR="0069666D" w:rsidRDefault="00F60F81" w:rsidP="00E343FD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67AD84E9" w14:textId="244A0EB7" w:rsidR="0069666D" w:rsidRPr="008D792C" w:rsidRDefault="00E72793" w:rsidP="00D276F1">
            <w:pPr>
              <w:pStyle w:val="LevelBasic"/>
              <w:rPr>
                <w:lang w:val="en-US"/>
              </w:rPr>
            </w:pPr>
            <w:r w:rsidRPr="00E72793">
              <w:rPr>
                <w:lang w:val="en-US"/>
              </w:rPr>
              <w:t>Use a pump to build up the desired pressure</w:t>
            </w:r>
            <w:r>
              <w:rPr>
                <w:lang w:val="en-US"/>
              </w:rPr>
              <w:t>.</w:t>
            </w:r>
          </w:p>
        </w:tc>
        <w:tc>
          <w:tcPr>
            <w:tcW w:w="2233" w:type="dxa"/>
            <w:gridSpan w:val="2"/>
          </w:tcPr>
          <w:p w14:paraId="06D0D496" w14:textId="77777777" w:rsidR="0069666D" w:rsidRPr="002F4B2E" w:rsidRDefault="0069666D" w:rsidP="007242E4">
            <w:pPr>
              <w:pStyle w:val="LevelBasic"/>
              <w:rPr>
                <w:lang w:val="en-US"/>
              </w:rPr>
            </w:pPr>
          </w:p>
        </w:tc>
      </w:tr>
      <w:tr w:rsidR="0097146C" w:rsidRPr="00952653" w14:paraId="57E46D15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A883E1F" w14:textId="72C594D3" w:rsidR="001D5AC6" w:rsidRDefault="002A3980" w:rsidP="001D5AC6">
            <w:pPr>
              <w:jc w:val="center"/>
            </w:pPr>
            <w:r>
              <w:t>6</w:t>
            </w:r>
            <w:r w:rsidR="001D5AC6">
              <w:t>.</w:t>
            </w:r>
          </w:p>
        </w:tc>
        <w:tc>
          <w:tcPr>
            <w:tcW w:w="1674" w:type="dxa"/>
            <w:gridSpan w:val="2"/>
          </w:tcPr>
          <w:p w14:paraId="47C3E375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40F9E22F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4D670761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0492FA12" w14:textId="3D0DCA17" w:rsidR="006A4AB2" w:rsidRPr="00611896" w:rsidRDefault="00E72793" w:rsidP="001F64B7">
            <w:pPr>
              <w:pStyle w:val="LevelBasic"/>
              <w:rPr>
                <w:lang w:val="en-US"/>
              </w:rPr>
            </w:pPr>
            <w:r w:rsidRPr="00E72793">
              <w:rPr>
                <w:lang w:val="en-US"/>
              </w:rPr>
              <w:t>Wait the desired time, noting changes in system pressure</w:t>
            </w:r>
            <w:r>
              <w:rPr>
                <w:lang w:val="en-US"/>
              </w:rPr>
              <w:t xml:space="preserve"> (see Notes section).</w:t>
            </w:r>
          </w:p>
        </w:tc>
        <w:tc>
          <w:tcPr>
            <w:tcW w:w="2233" w:type="dxa"/>
            <w:gridSpan w:val="2"/>
          </w:tcPr>
          <w:p w14:paraId="15903240" w14:textId="77777777" w:rsidR="001D5AC6" w:rsidRPr="00A22900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0303A2" w:rsidRPr="008D792C" w14:paraId="065DB014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561" w:type="dxa"/>
          </w:tcPr>
          <w:p w14:paraId="225DD1A0" w14:textId="23B2F370" w:rsidR="001D5AC6" w:rsidRDefault="002A3980" w:rsidP="001D5AC6">
            <w:pPr>
              <w:jc w:val="center"/>
            </w:pPr>
            <w:r>
              <w:t>24</w:t>
            </w:r>
            <w:r w:rsidR="001D5AC6">
              <w:t>.</w:t>
            </w:r>
          </w:p>
        </w:tc>
        <w:tc>
          <w:tcPr>
            <w:tcW w:w="1674" w:type="dxa"/>
            <w:gridSpan w:val="2"/>
          </w:tcPr>
          <w:p w14:paraId="043FA638" w14:textId="77777777" w:rsidR="001D5AC6" w:rsidRDefault="001D5AC6" w:rsidP="001D5AC6">
            <w:pPr>
              <w:jc w:val="center"/>
            </w:pPr>
          </w:p>
        </w:tc>
        <w:tc>
          <w:tcPr>
            <w:tcW w:w="1734" w:type="dxa"/>
          </w:tcPr>
          <w:p w14:paraId="18D86393" w14:textId="77777777" w:rsidR="001D5AC6" w:rsidRDefault="001D5AC6" w:rsidP="001D5AC6">
            <w:pPr>
              <w:jc w:val="center"/>
            </w:pPr>
          </w:p>
        </w:tc>
        <w:tc>
          <w:tcPr>
            <w:tcW w:w="859" w:type="dxa"/>
            <w:vAlign w:val="center"/>
          </w:tcPr>
          <w:p w14:paraId="4070BED7" w14:textId="77777777" w:rsidR="001D5AC6" w:rsidRDefault="001D5AC6" w:rsidP="001D5AC6">
            <w:pPr>
              <w:jc w:val="center"/>
            </w:pPr>
            <w:r>
              <w:t>[   ]</w:t>
            </w:r>
          </w:p>
        </w:tc>
        <w:tc>
          <w:tcPr>
            <w:tcW w:w="2691" w:type="dxa"/>
            <w:gridSpan w:val="2"/>
          </w:tcPr>
          <w:p w14:paraId="40562009" w14:textId="27914798" w:rsidR="001D5AC6" w:rsidRPr="0008114F" w:rsidRDefault="00E72793" w:rsidP="001D5AC6">
            <w:pPr>
              <w:pStyle w:val="LevelBasic"/>
              <w:rPr>
                <w:lang w:val="en-US"/>
              </w:rPr>
            </w:pPr>
            <w:r w:rsidRPr="00E72793">
              <w:rPr>
                <w:lang w:val="en-US"/>
              </w:rPr>
              <w:t>Carefully release the pressure using the safety valve on the pump. Disassemble the system.</w:t>
            </w:r>
          </w:p>
        </w:tc>
        <w:tc>
          <w:tcPr>
            <w:tcW w:w="2233" w:type="dxa"/>
            <w:gridSpan w:val="2"/>
          </w:tcPr>
          <w:p w14:paraId="4317E29E" w14:textId="77777777" w:rsidR="001D5AC6" w:rsidRPr="00075790" w:rsidRDefault="001D5AC6" w:rsidP="001D5AC6">
            <w:pPr>
              <w:pStyle w:val="LevelBasic"/>
              <w:rPr>
                <w:lang w:val="en-US"/>
              </w:rPr>
            </w:pPr>
          </w:p>
        </w:tc>
      </w:tr>
      <w:tr w:rsidR="002A3980" w:rsidRPr="00683AEE" w14:paraId="6D2DCB32" w14:textId="77777777" w:rsidTr="00833D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9752" w:type="dxa"/>
            <w:gridSpan w:val="9"/>
          </w:tcPr>
          <w:p w14:paraId="6D6F0CD1" w14:textId="77777777" w:rsidR="002A3980" w:rsidRDefault="002A3980" w:rsidP="002A398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Notes:</w:t>
            </w:r>
          </w:p>
          <w:tbl>
            <w:tblPr>
              <w:tblStyle w:val="Tabela-Siatk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3544"/>
              <w:gridCol w:w="4394"/>
            </w:tblGrid>
            <w:tr w:rsidR="00683AEE" w14:paraId="3C02DAD5" w14:textId="77777777" w:rsidTr="00683AEE">
              <w:tc>
                <w:tcPr>
                  <w:tcW w:w="1588" w:type="dxa"/>
                </w:tcPr>
                <w:p w14:paraId="595C9323" w14:textId="52CC1CC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 of measurement</w:t>
                  </w:r>
                </w:p>
              </w:tc>
              <w:tc>
                <w:tcPr>
                  <w:tcW w:w="3544" w:type="dxa"/>
                </w:tcPr>
                <w:p w14:paraId="4F857BCF" w14:textId="6190E492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Time passed from beginning of test</w:t>
                  </w:r>
                </w:p>
              </w:tc>
              <w:tc>
                <w:tcPr>
                  <w:tcW w:w="4394" w:type="dxa"/>
                </w:tcPr>
                <w:p w14:paraId="4EEB82B9" w14:textId="4E992113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Current pressure</w:t>
                  </w:r>
                </w:p>
              </w:tc>
            </w:tr>
            <w:tr w:rsidR="00683AEE" w14:paraId="4A385564" w14:textId="77777777" w:rsidTr="00683AEE">
              <w:tc>
                <w:tcPr>
                  <w:tcW w:w="1588" w:type="dxa"/>
                </w:tcPr>
                <w:p w14:paraId="5491FF3C" w14:textId="4E02282E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544" w:type="dxa"/>
                </w:tcPr>
                <w:p w14:paraId="7FF9832D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222A4225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683AEE" w14:paraId="48C3E3A4" w14:textId="77777777" w:rsidTr="00683AEE">
              <w:tc>
                <w:tcPr>
                  <w:tcW w:w="1588" w:type="dxa"/>
                </w:tcPr>
                <w:p w14:paraId="6E30AFE6" w14:textId="7BE723F2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544" w:type="dxa"/>
                </w:tcPr>
                <w:p w14:paraId="5CD8EAD6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08B5FD52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683AEE" w14:paraId="3C6B364D" w14:textId="77777777" w:rsidTr="00683AEE">
              <w:tc>
                <w:tcPr>
                  <w:tcW w:w="1588" w:type="dxa"/>
                </w:tcPr>
                <w:p w14:paraId="1E00F4E7" w14:textId="6D5AF412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544" w:type="dxa"/>
                </w:tcPr>
                <w:p w14:paraId="25C01218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5482E3D5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683AEE" w14:paraId="707E4A14" w14:textId="77777777" w:rsidTr="00683AEE">
              <w:tc>
                <w:tcPr>
                  <w:tcW w:w="1588" w:type="dxa"/>
                </w:tcPr>
                <w:p w14:paraId="780EEC3B" w14:textId="55524BCD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544" w:type="dxa"/>
                </w:tcPr>
                <w:p w14:paraId="6F897F7A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08EC68D4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683AEE" w14:paraId="3B9A0E60" w14:textId="77777777" w:rsidTr="00683AEE">
              <w:tc>
                <w:tcPr>
                  <w:tcW w:w="1588" w:type="dxa"/>
                </w:tcPr>
                <w:p w14:paraId="2BC50E25" w14:textId="2026406F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3544" w:type="dxa"/>
                </w:tcPr>
                <w:p w14:paraId="41BC79EF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769E8D27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683AEE" w14:paraId="76CB758C" w14:textId="77777777" w:rsidTr="00683AEE">
              <w:tc>
                <w:tcPr>
                  <w:tcW w:w="1588" w:type="dxa"/>
                </w:tcPr>
                <w:p w14:paraId="53FB10EF" w14:textId="76696DD3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3544" w:type="dxa"/>
                </w:tcPr>
                <w:p w14:paraId="61C59124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735DF6A1" w14:textId="77777777" w:rsidR="00683AEE" w:rsidRDefault="00683AEE" w:rsidP="001D5AC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</w:tbl>
          <w:p w14:paraId="0B0C2D2D" w14:textId="08CEB711" w:rsidR="002A3980" w:rsidRPr="00075790" w:rsidRDefault="002A3980" w:rsidP="001D5AC6">
            <w:pPr>
              <w:pStyle w:val="LevelBasic"/>
              <w:rPr>
                <w:lang w:val="en-US"/>
              </w:rPr>
            </w:pPr>
          </w:p>
        </w:tc>
      </w:tr>
      <w:tr w:rsidR="002A3980" w:rsidRPr="00952653" w14:paraId="2D9FE09C" w14:textId="77777777" w:rsidTr="00B51F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9752" w:type="dxa"/>
            <w:gridSpan w:val="9"/>
          </w:tcPr>
          <w:p w14:paraId="245737EB" w14:textId="77777777" w:rsidR="002A3980" w:rsidRPr="008D792C" w:rsidRDefault="002A3980" w:rsidP="002A3980">
            <w:pPr>
              <w:tabs>
                <w:tab w:val="left" w:pos="2043"/>
              </w:tabs>
              <w:rPr>
                <w:lang w:val="en-US"/>
              </w:rPr>
            </w:pPr>
            <w:r w:rsidRPr="00E343FD">
              <w:rPr>
                <w:b/>
                <w:bCs/>
                <w:lang w:val="en-US"/>
              </w:rPr>
              <w:lastRenderedPageBreak/>
              <w:t>Legible signatures of people responsible for the test:</w:t>
            </w:r>
          </w:p>
          <w:p w14:paraId="7FFA8FA5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3A1A9154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24F51CD4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739217CB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2D79CABF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753A391C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0C35F82E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208BC8B7" w14:textId="55ADEBA5" w:rsidR="002A3980" w:rsidRDefault="002A3980" w:rsidP="002A3980">
            <w:pPr>
              <w:rPr>
                <w:b/>
                <w:bCs/>
                <w:lang w:val="en-US"/>
              </w:rPr>
            </w:pPr>
          </w:p>
        </w:tc>
      </w:tr>
    </w:tbl>
    <w:p w14:paraId="2A25D84A" w14:textId="61889C49" w:rsidR="00C50778" w:rsidRPr="008D792C" w:rsidRDefault="00C50778" w:rsidP="002A3980">
      <w:pPr>
        <w:tabs>
          <w:tab w:val="left" w:pos="2043"/>
        </w:tabs>
        <w:rPr>
          <w:lang w:val="en-US"/>
        </w:rPr>
      </w:pPr>
    </w:p>
    <w:sectPr w:rsidR="00C50778" w:rsidRPr="008D792C" w:rsidSect="006B601E">
      <w:pgSz w:w="11906" w:h="16838"/>
      <w:pgMar w:top="1559" w:right="1077" w:bottom="1276" w:left="107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EB8E6" w14:textId="77777777" w:rsidR="006B601E" w:rsidRDefault="006B601E" w:rsidP="00647CDC">
      <w:pPr>
        <w:spacing w:after="0" w:line="240" w:lineRule="auto"/>
      </w:pPr>
      <w:r>
        <w:separator/>
      </w:r>
    </w:p>
  </w:endnote>
  <w:endnote w:type="continuationSeparator" w:id="0">
    <w:p w14:paraId="5E12F003" w14:textId="77777777" w:rsidR="006B601E" w:rsidRDefault="006B601E" w:rsidP="0064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9746" w:type="dxa"/>
      <w:tblInd w:w="-5" w:type="dxa"/>
      <w:tblBorders>
        <w:top w:val="single" w:sz="6" w:space="0" w:color="B4C6E7" w:themeColor="accent1" w:themeTint="6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8"/>
      <w:gridCol w:w="3249"/>
      <w:gridCol w:w="3249"/>
    </w:tblGrid>
    <w:tr w:rsidR="00250151" w:rsidRPr="00952653" w14:paraId="7EE52C50" w14:textId="77777777" w:rsidTr="00250151">
      <w:trPr>
        <w:trHeight w:val="547"/>
      </w:trPr>
      <w:tc>
        <w:tcPr>
          <w:tcW w:w="3248" w:type="dxa"/>
        </w:tcPr>
        <w:p w14:paraId="63F8F188" w14:textId="77777777" w:rsidR="00250151" w:rsidRPr="00C50778" w:rsidRDefault="00250151" w:rsidP="00C50778">
          <w:pPr>
            <w:pStyle w:val="Stopka"/>
            <w:jc w:val="both"/>
            <w:rPr>
              <w:color w:val="AEAAAA" w:themeColor="background2" w:themeShade="BF"/>
              <w:sz w:val="14"/>
              <w:szCs w:val="14"/>
              <w:lang w:val="en-US"/>
            </w:rPr>
          </w:pP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This document and the information thereon is the property of Students’ Space Association and </w:t>
          </w:r>
          <w:r>
            <w:rPr>
              <w:color w:val="AEAAAA" w:themeColor="background2" w:themeShade="BF"/>
              <w:sz w:val="14"/>
              <w:szCs w:val="14"/>
              <w:lang w:val="en-US"/>
            </w:rPr>
            <w:t>its contents</w:t>
          </w: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 can only be </w:t>
          </w:r>
          <w:r>
            <w:rPr>
              <w:color w:val="AEAAAA" w:themeColor="background2" w:themeShade="BF"/>
              <w:sz w:val="14"/>
              <w:szCs w:val="14"/>
              <w:lang w:val="en-US"/>
            </w:rPr>
            <w:t>used</w:t>
          </w: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 by associated members and authorized individuals.</w:t>
          </w:r>
        </w:p>
      </w:tc>
      <w:tc>
        <w:tcPr>
          <w:tcW w:w="3249" w:type="dxa"/>
        </w:tcPr>
        <w:p w14:paraId="6056CDF0" w14:textId="77777777" w:rsidR="00250151" w:rsidRPr="00C50778" w:rsidRDefault="00250151" w:rsidP="00C50778">
          <w:pPr>
            <w:pStyle w:val="Stopka"/>
            <w:jc w:val="center"/>
            <w:rPr>
              <w:color w:val="767171" w:themeColor="background2" w:themeShade="80"/>
              <w:sz w:val="20"/>
              <w:szCs w:val="20"/>
              <w:lang w:val="en-US"/>
            </w:rPr>
          </w:pPr>
        </w:p>
      </w:tc>
      <w:tc>
        <w:tcPr>
          <w:tcW w:w="3249" w:type="dxa"/>
        </w:tcPr>
        <w:p w14:paraId="7D2760BA" w14:textId="77777777" w:rsidR="00250151" w:rsidRPr="002964BF" w:rsidRDefault="00250151" w:rsidP="00C50778">
          <w:pPr>
            <w:pStyle w:val="Stopka"/>
            <w:jc w:val="right"/>
            <w:rPr>
              <w:b/>
              <w:bCs/>
              <w:color w:val="767171" w:themeColor="background2" w:themeShade="80"/>
              <w:sz w:val="20"/>
              <w:szCs w:val="20"/>
              <w:lang w:val="en-US"/>
            </w:rPr>
          </w:pPr>
          <w:r w:rsidRPr="002964BF">
            <w:rPr>
              <w:b/>
              <w:bCs/>
              <w:color w:val="767171" w:themeColor="background2" w:themeShade="80"/>
              <w:sz w:val="20"/>
              <w:szCs w:val="20"/>
              <w:lang w:val="en-US"/>
            </w:rPr>
            <w:t>STUDENTS’ SPACE ASSOCIATION</w:t>
          </w:r>
        </w:p>
        <w:sdt>
          <w:sdtPr>
            <w:rPr>
              <w:color w:val="767171" w:themeColor="background2" w:themeShade="80"/>
              <w:sz w:val="20"/>
              <w:szCs w:val="20"/>
              <w:lang w:val="en-US"/>
            </w:rPr>
            <w:alias w:val="Tytuł"/>
            <w:tag w:val=""/>
            <w:id w:val="127382574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AB6B907" w14:textId="44137BEE" w:rsidR="00250151" w:rsidRPr="005F0DFE" w:rsidRDefault="00EB1045" w:rsidP="00C50778">
              <w:pPr>
                <w:pStyle w:val="Stopka"/>
                <w:jc w:val="right"/>
                <w:rPr>
                  <w:color w:val="D0CECE" w:themeColor="background2" w:themeShade="E6"/>
                  <w:lang w:val="en-US"/>
                </w:rPr>
              </w:pPr>
              <w:r>
                <w:rPr>
                  <w:color w:val="767171" w:themeColor="background2" w:themeShade="80"/>
                  <w:sz w:val="20"/>
                  <w:szCs w:val="20"/>
                  <w:lang w:val="en-US"/>
                </w:rPr>
                <w:t>Pressure proof test of vent valve</w:t>
              </w:r>
            </w:p>
          </w:sdtContent>
        </w:sdt>
      </w:tc>
    </w:tr>
  </w:tbl>
  <w:p w14:paraId="38E1F30C" w14:textId="77777777" w:rsidR="00250151" w:rsidRPr="005F0DFE" w:rsidRDefault="00250151">
    <w:pPr>
      <w:pStyle w:val="Stopka"/>
      <w:rPr>
        <w:sz w:val="2"/>
        <w:szCs w:val="2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9746" w:type="dxa"/>
      <w:tblInd w:w="-5" w:type="dxa"/>
      <w:tblBorders>
        <w:top w:val="single" w:sz="6" w:space="0" w:color="B4C6E7" w:themeColor="accent1" w:themeTint="6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8"/>
      <w:gridCol w:w="3249"/>
      <w:gridCol w:w="3249"/>
    </w:tblGrid>
    <w:tr w:rsidR="00250151" w:rsidRPr="00952653" w14:paraId="1D055312" w14:textId="77777777" w:rsidTr="00DB22AA">
      <w:trPr>
        <w:trHeight w:val="547"/>
      </w:trPr>
      <w:tc>
        <w:tcPr>
          <w:tcW w:w="3248" w:type="dxa"/>
        </w:tcPr>
        <w:p w14:paraId="61302256" w14:textId="77777777" w:rsidR="00250151" w:rsidRPr="002964BF" w:rsidRDefault="00250151" w:rsidP="00C50778">
          <w:pPr>
            <w:pStyle w:val="Stopka"/>
            <w:rPr>
              <w:b/>
              <w:bCs/>
              <w:color w:val="767171" w:themeColor="background2" w:themeShade="80"/>
              <w:sz w:val="20"/>
              <w:szCs w:val="20"/>
              <w:lang w:val="en-US"/>
            </w:rPr>
          </w:pPr>
          <w:r w:rsidRPr="002964BF">
            <w:rPr>
              <w:b/>
              <w:bCs/>
              <w:color w:val="767171" w:themeColor="background2" w:themeShade="80"/>
              <w:sz w:val="20"/>
              <w:szCs w:val="20"/>
              <w:lang w:val="en-US"/>
            </w:rPr>
            <w:t>STUDENTS’ SPACE ASSOCIATION</w:t>
          </w:r>
        </w:p>
        <w:sdt>
          <w:sdtPr>
            <w:rPr>
              <w:color w:val="767171" w:themeColor="background2" w:themeShade="80"/>
              <w:sz w:val="20"/>
              <w:szCs w:val="20"/>
              <w:lang w:val="en-US"/>
            </w:rPr>
            <w:alias w:val="Tytuł"/>
            <w:tag w:val=""/>
            <w:id w:val="-82566287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EA2391A" w14:textId="496522E7" w:rsidR="00250151" w:rsidRPr="005F0DFE" w:rsidRDefault="00EB1045" w:rsidP="00C50778">
              <w:pPr>
                <w:pStyle w:val="Stopka"/>
                <w:rPr>
                  <w:color w:val="AEAAAA" w:themeColor="background2" w:themeShade="BF"/>
                  <w:sz w:val="16"/>
                  <w:szCs w:val="16"/>
                  <w:lang w:val="en-US"/>
                </w:rPr>
              </w:pPr>
              <w:r>
                <w:rPr>
                  <w:color w:val="767171" w:themeColor="background2" w:themeShade="80"/>
                  <w:sz w:val="20"/>
                  <w:szCs w:val="20"/>
                  <w:lang w:val="en-US"/>
                </w:rPr>
                <w:t>Pressure proof test of vent valve</w:t>
              </w:r>
            </w:p>
          </w:sdtContent>
        </w:sdt>
      </w:tc>
      <w:tc>
        <w:tcPr>
          <w:tcW w:w="3249" w:type="dxa"/>
        </w:tcPr>
        <w:p w14:paraId="00755797" w14:textId="77777777" w:rsidR="00250151" w:rsidRPr="005F0DFE" w:rsidRDefault="00250151" w:rsidP="00DB22AA">
          <w:pPr>
            <w:pStyle w:val="Stopka"/>
            <w:jc w:val="center"/>
            <w:rPr>
              <w:color w:val="767171" w:themeColor="background2" w:themeShade="80"/>
              <w:sz w:val="20"/>
              <w:szCs w:val="20"/>
              <w:lang w:val="en-US"/>
            </w:rPr>
          </w:pPr>
        </w:p>
      </w:tc>
      <w:tc>
        <w:tcPr>
          <w:tcW w:w="3249" w:type="dxa"/>
        </w:tcPr>
        <w:p w14:paraId="30ADF7B9" w14:textId="77777777" w:rsidR="00250151" w:rsidRPr="00C50778" w:rsidRDefault="00250151" w:rsidP="00C50778">
          <w:pPr>
            <w:pStyle w:val="Stopka"/>
            <w:jc w:val="both"/>
            <w:rPr>
              <w:color w:val="D0CECE" w:themeColor="background2" w:themeShade="E6"/>
              <w:sz w:val="14"/>
              <w:szCs w:val="14"/>
              <w:lang w:val="en-US"/>
            </w:rPr>
          </w:pP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This document and the information thereon is the property of Students’ Space Association and </w:t>
          </w:r>
          <w:r>
            <w:rPr>
              <w:color w:val="AEAAAA" w:themeColor="background2" w:themeShade="BF"/>
              <w:sz w:val="14"/>
              <w:szCs w:val="14"/>
              <w:lang w:val="en-US"/>
            </w:rPr>
            <w:t>its</w:t>
          </w:r>
          <w:r w:rsidRPr="00C50778">
            <w:rPr>
              <w:color w:val="AEAAAA" w:themeColor="background2" w:themeShade="BF"/>
              <w:sz w:val="14"/>
              <w:szCs w:val="14"/>
              <w:lang w:val="en-US"/>
            </w:rPr>
            <w:t xml:space="preserve"> contents can only be used by associated members and authorized individuals.</w:t>
          </w:r>
        </w:p>
      </w:tc>
    </w:tr>
  </w:tbl>
  <w:p w14:paraId="705096DE" w14:textId="77777777" w:rsidR="00250151" w:rsidRPr="00C50778" w:rsidRDefault="00250151" w:rsidP="00C50778">
    <w:pPr>
      <w:pStyle w:val="Stopka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4B76E" w14:textId="77777777" w:rsidR="006B601E" w:rsidRDefault="006B601E" w:rsidP="00647CDC">
      <w:pPr>
        <w:spacing w:after="0" w:line="240" w:lineRule="auto"/>
      </w:pPr>
      <w:r>
        <w:separator/>
      </w:r>
    </w:p>
  </w:footnote>
  <w:footnote w:type="continuationSeparator" w:id="0">
    <w:p w14:paraId="454AC1FA" w14:textId="77777777" w:rsidR="006B601E" w:rsidRDefault="006B601E" w:rsidP="0064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jc w:val="center"/>
      <w:tblBorders>
        <w:top w:val="none" w:sz="0" w:space="0" w:color="auto"/>
        <w:left w:val="none" w:sz="0" w:space="0" w:color="auto"/>
        <w:bottom w:val="single" w:sz="6" w:space="0" w:color="B4C6E7" w:themeColor="accent1" w:themeTint="6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97"/>
      <w:gridCol w:w="383"/>
      <w:gridCol w:w="2812"/>
      <w:gridCol w:w="1598"/>
      <w:gridCol w:w="1729"/>
      <w:gridCol w:w="1716"/>
    </w:tblGrid>
    <w:tr w:rsidR="00250151" w14:paraId="1F4B8BC3" w14:textId="77777777" w:rsidTr="00250151">
      <w:trPr>
        <w:jc w:val="center"/>
      </w:trPr>
      <w:tc>
        <w:tcPr>
          <w:tcW w:w="1597" w:type="dxa"/>
        </w:tcPr>
        <w:p w14:paraId="1F2AE906" w14:textId="77777777" w:rsidR="00250151" w:rsidRDefault="00250151" w:rsidP="00C50778">
          <w:pPr>
            <w:pStyle w:val="Nagwek"/>
          </w:pPr>
        </w:p>
      </w:tc>
      <w:tc>
        <w:tcPr>
          <w:tcW w:w="383" w:type="dxa"/>
        </w:tcPr>
        <w:p w14:paraId="4C3A4732" w14:textId="77777777" w:rsidR="00250151" w:rsidRDefault="00250151" w:rsidP="00C50778">
          <w:pPr>
            <w:pStyle w:val="Nagwek"/>
          </w:pPr>
        </w:p>
      </w:tc>
      <w:tc>
        <w:tcPr>
          <w:tcW w:w="2812" w:type="dxa"/>
        </w:tcPr>
        <w:p w14:paraId="72CA35F5" w14:textId="77777777" w:rsidR="00250151" w:rsidRDefault="00250151" w:rsidP="00C50778">
          <w:pPr>
            <w:pStyle w:val="Nagwek"/>
          </w:pPr>
        </w:p>
      </w:tc>
      <w:tc>
        <w:tcPr>
          <w:tcW w:w="1598" w:type="dxa"/>
          <w:vMerge w:val="restart"/>
          <w:vAlign w:val="center"/>
        </w:tcPr>
        <w:p w14:paraId="5284EE51" w14:textId="77777777" w:rsidR="00250151" w:rsidRDefault="00250151" w:rsidP="00C50778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3E55EA2" wp14:editId="516C4E2F">
                <wp:extent cx="693337" cy="693337"/>
                <wp:effectExtent l="0" t="0" r="0" b="0"/>
                <wp:docPr id="37" name="Obraz 37" descr="Obraz zawierający obiekt, lamp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29662931_2083742771643634_6840734139174364422_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832" cy="697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9" w:type="dxa"/>
          <w:vMerge w:val="restart"/>
          <w:vAlign w:val="center"/>
        </w:tcPr>
        <w:p w14:paraId="50B76C12" w14:textId="77777777" w:rsidR="00250151" w:rsidRDefault="00250151" w:rsidP="00C50778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300390A" wp14:editId="7A9917E9">
                <wp:extent cx="935351" cy="700638"/>
                <wp:effectExtent l="0" t="0" r="0" b="4445"/>
                <wp:docPr id="38" name="Obraz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KA_sygnet_kolor_rg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4" cy="702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7" w:type="dxa"/>
          <w:vMerge w:val="restart"/>
          <w:vAlign w:val="center"/>
        </w:tcPr>
        <w:p w14:paraId="27B9D5CB" w14:textId="77777777" w:rsidR="00250151" w:rsidRDefault="00F82E77" w:rsidP="00C50778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5E373955" wp14:editId="079F5D1B">
                <wp:extent cx="944880" cy="682625"/>
                <wp:effectExtent l="0" t="0" r="7620" b="3175"/>
                <wp:docPr id="6" name="Obraz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880" cy="682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250151" w14:paraId="1CA14F51" w14:textId="77777777" w:rsidTr="00250151">
      <w:trPr>
        <w:jc w:val="center"/>
      </w:trPr>
      <w:tc>
        <w:tcPr>
          <w:tcW w:w="1597" w:type="dxa"/>
        </w:tcPr>
        <w:p w14:paraId="303D8877" w14:textId="77777777" w:rsidR="00250151" w:rsidRDefault="00250151" w:rsidP="00C50778">
          <w:pPr>
            <w:pStyle w:val="Nagwek"/>
          </w:pPr>
        </w:p>
      </w:tc>
      <w:tc>
        <w:tcPr>
          <w:tcW w:w="383" w:type="dxa"/>
        </w:tcPr>
        <w:p w14:paraId="43A901CA" w14:textId="77777777" w:rsidR="00250151" w:rsidRDefault="00250151" w:rsidP="00C50778">
          <w:pPr>
            <w:pStyle w:val="Nagwek"/>
          </w:pPr>
        </w:p>
      </w:tc>
      <w:tc>
        <w:tcPr>
          <w:tcW w:w="2812" w:type="dxa"/>
        </w:tcPr>
        <w:p w14:paraId="45B683F0" w14:textId="77777777" w:rsidR="00250151" w:rsidRDefault="00250151" w:rsidP="00C50778">
          <w:pPr>
            <w:pStyle w:val="Nagwek"/>
          </w:pPr>
        </w:p>
      </w:tc>
      <w:tc>
        <w:tcPr>
          <w:tcW w:w="1598" w:type="dxa"/>
          <w:vMerge/>
        </w:tcPr>
        <w:p w14:paraId="05F07B10" w14:textId="77777777" w:rsidR="00250151" w:rsidRDefault="00250151" w:rsidP="00C50778">
          <w:pPr>
            <w:pStyle w:val="Nagwek"/>
            <w:jc w:val="center"/>
            <w:rPr>
              <w:noProof/>
            </w:rPr>
          </w:pPr>
        </w:p>
      </w:tc>
      <w:tc>
        <w:tcPr>
          <w:tcW w:w="1729" w:type="dxa"/>
          <w:vMerge/>
        </w:tcPr>
        <w:p w14:paraId="75ADC55D" w14:textId="77777777" w:rsidR="00250151" w:rsidRDefault="00250151" w:rsidP="00C50778">
          <w:pPr>
            <w:pStyle w:val="Nagwek"/>
            <w:jc w:val="center"/>
            <w:rPr>
              <w:noProof/>
            </w:rPr>
          </w:pPr>
        </w:p>
      </w:tc>
      <w:tc>
        <w:tcPr>
          <w:tcW w:w="1617" w:type="dxa"/>
          <w:vMerge/>
        </w:tcPr>
        <w:p w14:paraId="2679759A" w14:textId="77777777" w:rsidR="00250151" w:rsidRDefault="00250151" w:rsidP="00C50778">
          <w:pPr>
            <w:pStyle w:val="Nagwek"/>
            <w:jc w:val="center"/>
            <w:rPr>
              <w:noProof/>
            </w:rPr>
          </w:pPr>
        </w:p>
      </w:tc>
    </w:tr>
    <w:tr w:rsidR="00250151" w:rsidRPr="00676FEF" w14:paraId="71483934" w14:textId="77777777" w:rsidTr="00250151">
      <w:trPr>
        <w:jc w:val="center"/>
      </w:trPr>
      <w:tc>
        <w:tcPr>
          <w:tcW w:w="1980" w:type="dxa"/>
          <w:gridSpan w:val="2"/>
        </w:tcPr>
        <w:p w14:paraId="736C9D01" w14:textId="77777777" w:rsidR="00250151" w:rsidRPr="00676FEF" w:rsidRDefault="00250151" w:rsidP="00C50778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Date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sdt>
        <w:sdtPr>
          <w:rPr>
            <w:color w:val="767171" w:themeColor="background2" w:themeShade="80"/>
            <w:sz w:val="20"/>
            <w:szCs w:val="20"/>
          </w:rPr>
          <w:alias w:val="Data opublikowania"/>
          <w:tag w:val=""/>
          <w:id w:val="-450782699"/>
          <w:dataBinding w:prefixMappings="xmlns:ns0='http://schemas.microsoft.com/office/2006/coverPageProps' " w:xpath="/ns0:CoverPageProperties[1]/ns0:PublishDate[1]" w:storeItemID="{55AF091B-3C7A-41E3-B477-F2FDAA23CFDA}"/>
          <w:date w:fullDate="2023-12-06T00:00:00Z">
            <w:dateFormat w:val="dd.MM.yyyy"/>
            <w:lid w:val="pl-PL"/>
            <w:storeMappedDataAs w:val="dateTime"/>
            <w:calendar w:val="gregorian"/>
          </w:date>
        </w:sdtPr>
        <w:sdtContent>
          <w:tc>
            <w:tcPr>
              <w:tcW w:w="2812" w:type="dxa"/>
            </w:tcPr>
            <w:p w14:paraId="28D0339D" w14:textId="3E418453" w:rsidR="00250151" w:rsidRPr="00676FEF" w:rsidRDefault="004C527D" w:rsidP="00C50778">
              <w:pPr>
                <w:pStyle w:val="Nagwek"/>
                <w:rPr>
                  <w:color w:val="767171" w:themeColor="background2" w:themeShade="80"/>
                  <w:sz w:val="20"/>
                  <w:szCs w:val="20"/>
                </w:rPr>
              </w:pPr>
              <w:r>
                <w:rPr>
                  <w:color w:val="767171" w:themeColor="background2" w:themeShade="80"/>
                  <w:sz w:val="20"/>
                  <w:szCs w:val="20"/>
                </w:rPr>
                <w:t>06.12.2023</w:t>
              </w:r>
            </w:p>
          </w:tc>
        </w:sdtContent>
      </w:sdt>
      <w:tc>
        <w:tcPr>
          <w:tcW w:w="1598" w:type="dxa"/>
          <w:vMerge/>
        </w:tcPr>
        <w:p w14:paraId="5658D870" w14:textId="77777777" w:rsidR="00250151" w:rsidRPr="00676FEF" w:rsidRDefault="00250151" w:rsidP="00C50778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297428B1" w14:textId="77777777" w:rsidR="00250151" w:rsidRPr="00676FEF" w:rsidRDefault="00250151" w:rsidP="00C50778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6849C645" w14:textId="77777777" w:rsidR="00250151" w:rsidRPr="00676FEF" w:rsidRDefault="00250151" w:rsidP="00C50778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:rsidRPr="00676FEF" w14:paraId="0EE32AB1" w14:textId="77777777" w:rsidTr="00250151">
      <w:trPr>
        <w:jc w:val="center"/>
      </w:trPr>
      <w:tc>
        <w:tcPr>
          <w:tcW w:w="1980" w:type="dxa"/>
          <w:gridSpan w:val="2"/>
        </w:tcPr>
        <w:p w14:paraId="7AC76E8E" w14:textId="77777777" w:rsidR="00250151" w:rsidRPr="00676FEF" w:rsidRDefault="00250151" w:rsidP="00C50778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 xml:space="preserve">/Total </w:t>
          </w: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pages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tc>
        <w:tcPr>
          <w:tcW w:w="2812" w:type="dxa"/>
        </w:tcPr>
        <w:p w14:paraId="4FE948BA" w14:textId="77777777" w:rsidR="00250151" w:rsidRPr="00676FEF" w:rsidRDefault="00250151" w:rsidP="00C50778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PAGE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1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  <w:r w:rsidRPr="00676FEF">
            <w:rPr>
              <w:color w:val="767171" w:themeColor="background2" w:themeShade="80"/>
              <w:sz w:val="20"/>
              <w:szCs w:val="20"/>
            </w:rPr>
            <w:t>/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NUMPAGES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2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</w:p>
      </w:tc>
      <w:tc>
        <w:tcPr>
          <w:tcW w:w="1598" w:type="dxa"/>
          <w:vMerge/>
        </w:tcPr>
        <w:p w14:paraId="4397ED40" w14:textId="77777777" w:rsidR="00250151" w:rsidRPr="00676FEF" w:rsidRDefault="00250151" w:rsidP="00C50778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36757662" w14:textId="77777777" w:rsidR="00250151" w:rsidRPr="00676FEF" w:rsidRDefault="00250151" w:rsidP="00C50778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534B680A" w14:textId="77777777" w:rsidR="00250151" w:rsidRPr="00676FEF" w:rsidRDefault="00250151" w:rsidP="00C50778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14:paraId="1E0EAFCE" w14:textId="77777777" w:rsidTr="00250151">
      <w:trPr>
        <w:trHeight w:val="57"/>
        <w:jc w:val="center"/>
      </w:trPr>
      <w:tc>
        <w:tcPr>
          <w:tcW w:w="1980" w:type="dxa"/>
          <w:gridSpan w:val="2"/>
        </w:tcPr>
        <w:p w14:paraId="3BE980B9" w14:textId="77777777" w:rsidR="00250151" w:rsidRPr="00676FEF" w:rsidRDefault="00250151" w:rsidP="00C50778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2812" w:type="dxa"/>
        </w:tcPr>
        <w:p w14:paraId="07FC0A6F" w14:textId="77777777" w:rsidR="00250151" w:rsidRPr="00676FEF" w:rsidRDefault="00250151" w:rsidP="00C50778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1598" w:type="dxa"/>
        </w:tcPr>
        <w:p w14:paraId="6B28F3E7" w14:textId="77777777" w:rsidR="00250151" w:rsidRPr="00676FEF" w:rsidRDefault="00250151" w:rsidP="00C50778">
          <w:pPr>
            <w:pStyle w:val="Nagwek"/>
            <w:rPr>
              <w:sz w:val="8"/>
              <w:szCs w:val="8"/>
            </w:rPr>
          </w:pPr>
        </w:p>
      </w:tc>
      <w:tc>
        <w:tcPr>
          <w:tcW w:w="1729" w:type="dxa"/>
        </w:tcPr>
        <w:p w14:paraId="1D21CBDF" w14:textId="77777777" w:rsidR="00250151" w:rsidRPr="00676FEF" w:rsidRDefault="00250151" w:rsidP="00C50778">
          <w:pPr>
            <w:pStyle w:val="Nagwek"/>
            <w:rPr>
              <w:sz w:val="8"/>
              <w:szCs w:val="8"/>
            </w:rPr>
          </w:pPr>
        </w:p>
      </w:tc>
      <w:tc>
        <w:tcPr>
          <w:tcW w:w="1617" w:type="dxa"/>
        </w:tcPr>
        <w:p w14:paraId="3496F3AB" w14:textId="77777777" w:rsidR="00250151" w:rsidRPr="00676FEF" w:rsidRDefault="00250151" w:rsidP="00C50778">
          <w:pPr>
            <w:pStyle w:val="Nagwek"/>
            <w:rPr>
              <w:sz w:val="8"/>
              <w:szCs w:val="8"/>
            </w:rPr>
          </w:pPr>
        </w:p>
      </w:tc>
    </w:tr>
  </w:tbl>
  <w:p w14:paraId="347B2CA8" w14:textId="77777777" w:rsidR="00250151" w:rsidRDefault="0025015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jc w:val="center"/>
      <w:tblLook w:val="04A0" w:firstRow="1" w:lastRow="0" w:firstColumn="1" w:lastColumn="0" w:noHBand="0" w:noVBand="1"/>
    </w:tblPr>
    <w:tblGrid>
      <w:gridCol w:w="1597"/>
      <w:gridCol w:w="1597"/>
      <w:gridCol w:w="1598"/>
      <w:gridCol w:w="1598"/>
      <w:gridCol w:w="1729"/>
      <w:gridCol w:w="1617"/>
    </w:tblGrid>
    <w:tr w:rsidR="00250151" w14:paraId="1BBEF6D5" w14:textId="77777777" w:rsidTr="00647CDC">
      <w:trPr>
        <w:jc w:val="center"/>
      </w:trPr>
      <w:tc>
        <w:tcPr>
          <w:tcW w:w="1597" w:type="dxa"/>
        </w:tcPr>
        <w:p w14:paraId="12B571F9" w14:textId="77777777" w:rsidR="00250151" w:rsidRDefault="00250151">
          <w:pPr>
            <w:pStyle w:val="Nagwek"/>
          </w:pPr>
        </w:p>
      </w:tc>
      <w:tc>
        <w:tcPr>
          <w:tcW w:w="1597" w:type="dxa"/>
        </w:tcPr>
        <w:p w14:paraId="55E22A1C" w14:textId="77777777" w:rsidR="00250151" w:rsidRDefault="00250151">
          <w:pPr>
            <w:pStyle w:val="Nagwek"/>
          </w:pPr>
        </w:p>
      </w:tc>
      <w:tc>
        <w:tcPr>
          <w:tcW w:w="1598" w:type="dxa"/>
        </w:tcPr>
        <w:p w14:paraId="6076470A" w14:textId="77777777" w:rsidR="00250151" w:rsidRDefault="00250151">
          <w:pPr>
            <w:pStyle w:val="Nagwek"/>
          </w:pPr>
        </w:p>
      </w:tc>
      <w:tc>
        <w:tcPr>
          <w:tcW w:w="1598" w:type="dxa"/>
          <w:vMerge w:val="restart"/>
        </w:tcPr>
        <w:p w14:paraId="349046CA" w14:textId="77777777" w:rsidR="00250151" w:rsidRDefault="00250151" w:rsidP="00647CDC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7C38584" wp14:editId="72E5CEF9">
                <wp:extent cx="720000" cy="720000"/>
                <wp:effectExtent l="0" t="0" r="4445" b="4445"/>
                <wp:docPr id="1" name="Obraz 1" descr="Obraz zawierający obiekt, lamp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29662931_2083742771643634_6840734139174364422_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9" w:type="dxa"/>
          <w:vMerge w:val="restart"/>
        </w:tcPr>
        <w:p w14:paraId="1DF88C66" w14:textId="77777777" w:rsidR="00250151" w:rsidRDefault="00250151" w:rsidP="00647CDC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7542253C" wp14:editId="059B5587">
                <wp:extent cx="961200" cy="720000"/>
                <wp:effectExtent l="0" t="0" r="0" b="4445"/>
                <wp:docPr id="8" name="Obraz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KA_sygnet_kolor_rg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12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7" w:type="dxa"/>
          <w:vMerge w:val="restart"/>
        </w:tcPr>
        <w:p w14:paraId="632EF6CD" w14:textId="77777777" w:rsidR="00250151" w:rsidRDefault="00250151" w:rsidP="00647CDC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332CD0B8" wp14:editId="594FF0EB">
                <wp:extent cx="694800" cy="720000"/>
                <wp:effectExtent l="0" t="0" r="0" b="4445"/>
                <wp:docPr id="9" name="Obraz 9" descr="Obraz zawierający znak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R.pn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8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50151" w14:paraId="78A9125E" w14:textId="77777777" w:rsidTr="00647CDC">
      <w:trPr>
        <w:jc w:val="center"/>
      </w:trPr>
      <w:tc>
        <w:tcPr>
          <w:tcW w:w="1597" w:type="dxa"/>
        </w:tcPr>
        <w:p w14:paraId="0810137D" w14:textId="77777777" w:rsidR="00250151" w:rsidRDefault="00250151">
          <w:pPr>
            <w:pStyle w:val="Nagwek"/>
          </w:pPr>
        </w:p>
      </w:tc>
      <w:tc>
        <w:tcPr>
          <w:tcW w:w="1597" w:type="dxa"/>
        </w:tcPr>
        <w:p w14:paraId="6BC8482C" w14:textId="77777777" w:rsidR="00250151" w:rsidRDefault="00250151">
          <w:pPr>
            <w:pStyle w:val="Nagwek"/>
          </w:pPr>
        </w:p>
      </w:tc>
      <w:tc>
        <w:tcPr>
          <w:tcW w:w="1598" w:type="dxa"/>
        </w:tcPr>
        <w:p w14:paraId="7D85AECD" w14:textId="77777777" w:rsidR="00250151" w:rsidRDefault="00250151">
          <w:pPr>
            <w:pStyle w:val="Nagwek"/>
          </w:pPr>
        </w:p>
      </w:tc>
      <w:tc>
        <w:tcPr>
          <w:tcW w:w="1598" w:type="dxa"/>
          <w:vMerge/>
        </w:tcPr>
        <w:p w14:paraId="0C8FE131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729" w:type="dxa"/>
          <w:vMerge/>
        </w:tcPr>
        <w:p w14:paraId="06BECBE0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617" w:type="dxa"/>
          <w:vMerge/>
        </w:tcPr>
        <w:p w14:paraId="60A01741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</w:tr>
    <w:tr w:rsidR="00250151" w14:paraId="0D92A877" w14:textId="77777777" w:rsidTr="00647CDC">
      <w:trPr>
        <w:jc w:val="center"/>
      </w:trPr>
      <w:tc>
        <w:tcPr>
          <w:tcW w:w="1597" w:type="dxa"/>
        </w:tcPr>
        <w:p w14:paraId="0932A6B9" w14:textId="77777777" w:rsidR="00250151" w:rsidRDefault="00250151">
          <w:pPr>
            <w:pStyle w:val="Nagwek"/>
          </w:pPr>
        </w:p>
      </w:tc>
      <w:tc>
        <w:tcPr>
          <w:tcW w:w="1597" w:type="dxa"/>
        </w:tcPr>
        <w:p w14:paraId="7732C35F" w14:textId="77777777" w:rsidR="00250151" w:rsidRDefault="00250151">
          <w:pPr>
            <w:pStyle w:val="Nagwek"/>
          </w:pPr>
        </w:p>
      </w:tc>
      <w:tc>
        <w:tcPr>
          <w:tcW w:w="1598" w:type="dxa"/>
        </w:tcPr>
        <w:p w14:paraId="717E0E3E" w14:textId="77777777" w:rsidR="00250151" w:rsidRDefault="00250151">
          <w:pPr>
            <w:pStyle w:val="Nagwek"/>
          </w:pPr>
        </w:p>
      </w:tc>
      <w:tc>
        <w:tcPr>
          <w:tcW w:w="1598" w:type="dxa"/>
          <w:vMerge/>
        </w:tcPr>
        <w:p w14:paraId="0BF54EBF" w14:textId="77777777" w:rsidR="00250151" w:rsidRDefault="00250151" w:rsidP="00647CDC">
          <w:pPr>
            <w:pStyle w:val="Nagwek"/>
            <w:jc w:val="center"/>
          </w:pPr>
        </w:p>
      </w:tc>
      <w:tc>
        <w:tcPr>
          <w:tcW w:w="1729" w:type="dxa"/>
          <w:vMerge/>
        </w:tcPr>
        <w:p w14:paraId="5CDAB05B" w14:textId="77777777" w:rsidR="00250151" w:rsidRDefault="00250151" w:rsidP="00647CDC">
          <w:pPr>
            <w:pStyle w:val="Nagwek"/>
            <w:jc w:val="center"/>
          </w:pPr>
        </w:p>
      </w:tc>
      <w:tc>
        <w:tcPr>
          <w:tcW w:w="1617" w:type="dxa"/>
          <w:vMerge/>
        </w:tcPr>
        <w:p w14:paraId="4CAC6B06" w14:textId="77777777" w:rsidR="00250151" w:rsidRDefault="00250151" w:rsidP="00647CDC">
          <w:pPr>
            <w:pStyle w:val="Nagwek"/>
            <w:jc w:val="center"/>
          </w:pPr>
        </w:p>
      </w:tc>
    </w:tr>
    <w:tr w:rsidR="00250151" w14:paraId="7740E020" w14:textId="77777777" w:rsidTr="00647CDC">
      <w:trPr>
        <w:jc w:val="center"/>
      </w:trPr>
      <w:tc>
        <w:tcPr>
          <w:tcW w:w="1597" w:type="dxa"/>
        </w:tcPr>
        <w:p w14:paraId="4E558431" w14:textId="77777777" w:rsidR="00250151" w:rsidRDefault="00250151">
          <w:pPr>
            <w:pStyle w:val="Nagwek"/>
          </w:pPr>
        </w:p>
      </w:tc>
      <w:tc>
        <w:tcPr>
          <w:tcW w:w="1597" w:type="dxa"/>
        </w:tcPr>
        <w:p w14:paraId="41BD3706" w14:textId="77777777" w:rsidR="00250151" w:rsidRDefault="00250151">
          <w:pPr>
            <w:pStyle w:val="Nagwek"/>
          </w:pPr>
        </w:p>
      </w:tc>
      <w:tc>
        <w:tcPr>
          <w:tcW w:w="1598" w:type="dxa"/>
        </w:tcPr>
        <w:p w14:paraId="12F4B840" w14:textId="77777777" w:rsidR="00250151" w:rsidRDefault="00250151">
          <w:pPr>
            <w:pStyle w:val="Nagwek"/>
          </w:pPr>
        </w:p>
      </w:tc>
      <w:tc>
        <w:tcPr>
          <w:tcW w:w="1598" w:type="dxa"/>
          <w:vMerge/>
        </w:tcPr>
        <w:p w14:paraId="514D2546" w14:textId="77777777" w:rsidR="00250151" w:rsidRDefault="00250151">
          <w:pPr>
            <w:pStyle w:val="Nagwek"/>
          </w:pPr>
        </w:p>
      </w:tc>
      <w:tc>
        <w:tcPr>
          <w:tcW w:w="1729" w:type="dxa"/>
          <w:vMerge/>
        </w:tcPr>
        <w:p w14:paraId="179BC6D9" w14:textId="77777777" w:rsidR="00250151" w:rsidRDefault="00250151">
          <w:pPr>
            <w:pStyle w:val="Nagwek"/>
          </w:pPr>
        </w:p>
      </w:tc>
      <w:tc>
        <w:tcPr>
          <w:tcW w:w="1617" w:type="dxa"/>
          <w:vMerge/>
        </w:tcPr>
        <w:p w14:paraId="4E283332" w14:textId="77777777" w:rsidR="00250151" w:rsidRDefault="00250151">
          <w:pPr>
            <w:pStyle w:val="Nagwek"/>
          </w:pPr>
        </w:p>
      </w:tc>
    </w:tr>
  </w:tbl>
  <w:p w14:paraId="0EE31919" w14:textId="77777777" w:rsidR="00250151" w:rsidRDefault="00250151" w:rsidP="00393490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jc w:val="center"/>
      <w:tblBorders>
        <w:top w:val="none" w:sz="0" w:space="0" w:color="auto"/>
        <w:left w:val="none" w:sz="0" w:space="0" w:color="auto"/>
        <w:bottom w:val="single" w:sz="6" w:space="0" w:color="B4C6E7" w:themeColor="accent1" w:themeTint="6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73"/>
      <w:gridCol w:w="381"/>
      <w:gridCol w:w="2764"/>
      <w:gridCol w:w="1590"/>
      <w:gridCol w:w="1728"/>
      <w:gridCol w:w="1716"/>
    </w:tblGrid>
    <w:tr w:rsidR="00250151" w14:paraId="4B553E6E" w14:textId="77777777" w:rsidTr="00DB22AA">
      <w:trPr>
        <w:jc w:val="center"/>
      </w:trPr>
      <w:tc>
        <w:tcPr>
          <w:tcW w:w="1597" w:type="dxa"/>
        </w:tcPr>
        <w:p w14:paraId="6C569DAC" w14:textId="77777777" w:rsidR="00250151" w:rsidRDefault="00250151">
          <w:pPr>
            <w:pStyle w:val="Nagwek"/>
          </w:pPr>
        </w:p>
      </w:tc>
      <w:tc>
        <w:tcPr>
          <w:tcW w:w="383" w:type="dxa"/>
        </w:tcPr>
        <w:p w14:paraId="51EBBF47" w14:textId="77777777" w:rsidR="00250151" w:rsidRDefault="00250151">
          <w:pPr>
            <w:pStyle w:val="Nagwek"/>
          </w:pPr>
        </w:p>
      </w:tc>
      <w:tc>
        <w:tcPr>
          <w:tcW w:w="2812" w:type="dxa"/>
        </w:tcPr>
        <w:p w14:paraId="5C15E0EE" w14:textId="77777777" w:rsidR="00250151" w:rsidRDefault="00250151">
          <w:pPr>
            <w:pStyle w:val="Nagwek"/>
          </w:pPr>
        </w:p>
      </w:tc>
      <w:tc>
        <w:tcPr>
          <w:tcW w:w="1598" w:type="dxa"/>
          <w:vMerge w:val="restart"/>
          <w:vAlign w:val="center"/>
        </w:tcPr>
        <w:p w14:paraId="4E62F801" w14:textId="77777777" w:rsidR="00250151" w:rsidRDefault="00250151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ADA4B8C" wp14:editId="53913471">
                <wp:extent cx="693337" cy="693337"/>
                <wp:effectExtent l="0" t="0" r="0" b="0"/>
                <wp:docPr id="10" name="Obraz 10" descr="Obraz zawierający obiekt, lamp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29662931_2083742771643634_6840734139174364422_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832" cy="697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9" w:type="dxa"/>
          <w:vMerge w:val="restart"/>
          <w:vAlign w:val="center"/>
        </w:tcPr>
        <w:p w14:paraId="45D12DA2" w14:textId="77777777" w:rsidR="00250151" w:rsidRDefault="00250151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495B330" wp14:editId="7E07EDA2">
                <wp:extent cx="935351" cy="700638"/>
                <wp:effectExtent l="0" t="0" r="0" b="4445"/>
                <wp:docPr id="13" name="Obraz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KA_sygnet_kolor_rg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4" cy="702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7" w:type="dxa"/>
          <w:vMerge w:val="restart"/>
          <w:vAlign w:val="center"/>
        </w:tcPr>
        <w:p w14:paraId="04D06F94" w14:textId="77777777" w:rsidR="00250151" w:rsidRDefault="00F82E77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11345EB5" wp14:editId="21220D2A">
                <wp:extent cx="944880" cy="682625"/>
                <wp:effectExtent l="0" t="0" r="7620" b="3175"/>
                <wp:docPr id="7" name="Obraz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880" cy="682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250151" w14:paraId="40607609" w14:textId="77777777" w:rsidTr="00DB22AA">
      <w:trPr>
        <w:jc w:val="center"/>
      </w:trPr>
      <w:tc>
        <w:tcPr>
          <w:tcW w:w="1597" w:type="dxa"/>
        </w:tcPr>
        <w:p w14:paraId="2048EE9C" w14:textId="77777777" w:rsidR="00250151" w:rsidRDefault="00250151">
          <w:pPr>
            <w:pStyle w:val="Nagwek"/>
          </w:pPr>
        </w:p>
      </w:tc>
      <w:tc>
        <w:tcPr>
          <w:tcW w:w="383" w:type="dxa"/>
        </w:tcPr>
        <w:p w14:paraId="28F698AF" w14:textId="77777777" w:rsidR="00250151" w:rsidRDefault="00250151">
          <w:pPr>
            <w:pStyle w:val="Nagwek"/>
          </w:pPr>
        </w:p>
      </w:tc>
      <w:tc>
        <w:tcPr>
          <w:tcW w:w="2812" w:type="dxa"/>
        </w:tcPr>
        <w:p w14:paraId="174C4C64" w14:textId="77777777" w:rsidR="00250151" w:rsidRDefault="00250151">
          <w:pPr>
            <w:pStyle w:val="Nagwek"/>
          </w:pPr>
        </w:p>
      </w:tc>
      <w:tc>
        <w:tcPr>
          <w:tcW w:w="1598" w:type="dxa"/>
          <w:vMerge/>
        </w:tcPr>
        <w:p w14:paraId="651B517F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729" w:type="dxa"/>
          <w:vMerge/>
        </w:tcPr>
        <w:p w14:paraId="641265AD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617" w:type="dxa"/>
          <w:vMerge/>
        </w:tcPr>
        <w:p w14:paraId="30D3974F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</w:tr>
    <w:tr w:rsidR="00250151" w:rsidRPr="00676FEF" w14:paraId="610F5C64" w14:textId="77777777" w:rsidTr="00DB22AA">
      <w:trPr>
        <w:jc w:val="center"/>
      </w:trPr>
      <w:tc>
        <w:tcPr>
          <w:tcW w:w="1980" w:type="dxa"/>
          <w:gridSpan w:val="2"/>
        </w:tcPr>
        <w:p w14:paraId="4F9D03EC" w14:textId="77777777" w:rsidR="00250151" w:rsidRPr="00676FEF" w:rsidRDefault="00250151" w:rsidP="00393490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Date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sdt>
        <w:sdtPr>
          <w:rPr>
            <w:color w:val="767171" w:themeColor="background2" w:themeShade="80"/>
            <w:sz w:val="20"/>
            <w:szCs w:val="20"/>
          </w:rPr>
          <w:alias w:val="Data opublikowania"/>
          <w:tag w:val=""/>
          <w:id w:val="-1660223430"/>
          <w:placeholder>
            <w:docPart w:val="BC99EEC646BE4FDF8763763089D8644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12-06T00:00:00Z">
            <w:dateFormat w:val="dd.MM.yyyy"/>
            <w:lid w:val="pl-PL"/>
            <w:storeMappedDataAs w:val="dateTime"/>
            <w:calendar w:val="gregorian"/>
          </w:date>
        </w:sdtPr>
        <w:sdtContent>
          <w:tc>
            <w:tcPr>
              <w:tcW w:w="2812" w:type="dxa"/>
            </w:tcPr>
            <w:p w14:paraId="55AC479B" w14:textId="7244F21D" w:rsidR="00250151" w:rsidRPr="00676FEF" w:rsidRDefault="004C527D">
              <w:pPr>
                <w:pStyle w:val="Nagwek"/>
                <w:rPr>
                  <w:color w:val="767171" w:themeColor="background2" w:themeShade="80"/>
                  <w:sz w:val="20"/>
                  <w:szCs w:val="20"/>
                </w:rPr>
              </w:pPr>
              <w:r>
                <w:rPr>
                  <w:color w:val="767171" w:themeColor="background2" w:themeShade="80"/>
                  <w:sz w:val="20"/>
                  <w:szCs w:val="20"/>
                </w:rPr>
                <w:t>06.12.2023</w:t>
              </w:r>
            </w:p>
          </w:tc>
        </w:sdtContent>
      </w:sdt>
      <w:tc>
        <w:tcPr>
          <w:tcW w:w="1598" w:type="dxa"/>
          <w:vMerge/>
        </w:tcPr>
        <w:p w14:paraId="4D43DB1A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3F394D76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145D799E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:rsidRPr="00676FEF" w14:paraId="0D85B8A3" w14:textId="77777777" w:rsidTr="00DB22AA">
      <w:trPr>
        <w:jc w:val="center"/>
      </w:trPr>
      <w:tc>
        <w:tcPr>
          <w:tcW w:w="1980" w:type="dxa"/>
          <w:gridSpan w:val="2"/>
        </w:tcPr>
        <w:p w14:paraId="255858CC" w14:textId="77777777" w:rsidR="00250151" w:rsidRPr="00676FEF" w:rsidRDefault="00250151" w:rsidP="00393490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 xml:space="preserve">/Total </w:t>
          </w: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pages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tc>
        <w:tcPr>
          <w:tcW w:w="2812" w:type="dxa"/>
        </w:tcPr>
        <w:p w14:paraId="4953563C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PAGE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1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  <w:r w:rsidRPr="00676FEF">
            <w:rPr>
              <w:color w:val="767171" w:themeColor="background2" w:themeShade="80"/>
              <w:sz w:val="20"/>
              <w:szCs w:val="20"/>
            </w:rPr>
            <w:t>/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NUMPAGES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2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</w:p>
      </w:tc>
      <w:tc>
        <w:tcPr>
          <w:tcW w:w="1598" w:type="dxa"/>
          <w:vMerge/>
        </w:tcPr>
        <w:p w14:paraId="1D202A9E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760FBBAC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549FB23D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14:paraId="1A5F128A" w14:textId="77777777" w:rsidTr="00DB22AA">
      <w:trPr>
        <w:trHeight w:val="57"/>
        <w:jc w:val="center"/>
      </w:trPr>
      <w:tc>
        <w:tcPr>
          <w:tcW w:w="1980" w:type="dxa"/>
          <w:gridSpan w:val="2"/>
        </w:tcPr>
        <w:p w14:paraId="5E08FCF6" w14:textId="77777777" w:rsidR="00250151" w:rsidRPr="00676FEF" w:rsidRDefault="00250151" w:rsidP="00393490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2812" w:type="dxa"/>
        </w:tcPr>
        <w:p w14:paraId="19DD489B" w14:textId="77777777" w:rsidR="00250151" w:rsidRPr="00676FEF" w:rsidRDefault="00250151" w:rsidP="00676FEF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1598" w:type="dxa"/>
        </w:tcPr>
        <w:p w14:paraId="5937109D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  <w:tc>
        <w:tcPr>
          <w:tcW w:w="1729" w:type="dxa"/>
        </w:tcPr>
        <w:p w14:paraId="30853A9E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  <w:tc>
        <w:tcPr>
          <w:tcW w:w="1617" w:type="dxa"/>
        </w:tcPr>
        <w:p w14:paraId="0226823D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</w:tr>
  </w:tbl>
  <w:p w14:paraId="4C56EA56" w14:textId="77777777" w:rsidR="00250151" w:rsidRPr="00676FEF" w:rsidRDefault="00250151" w:rsidP="00676FEF">
    <w:pPr>
      <w:pStyle w:val="Nagwek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C37"/>
    <w:multiLevelType w:val="multilevel"/>
    <w:tmpl w:val="9E4410F8"/>
    <w:lvl w:ilvl="0">
      <w:start w:val="1"/>
      <w:numFmt w:val="decimal"/>
      <w:pStyle w:val="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evel21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evel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27C14FF"/>
    <w:multiLevelType w:val="multilevel"/>
    <w:tmpl w:val="26F27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9514D"/>
    <w:multiLevelType w:val="multilevel"/>
    <w:tmpl w:val="E512A8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C4C4F35"/>
    <w:multiLevelType w:val="hybridMultilevel"/>
    <w:tmpl w:val="BE2C28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67E94"/>
    <w:multiLevelType w:val="hybridMultilevel"/>
    <w:tmpl w:val="26F27CC2"/>
    <w:lvl w:ilvl="0" w:tplc="89AC2FF8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B554E"/>
    <w:multiLevelType w:val="hybridMultilevel"/>
    <w:tmpl w:val="57ACD2F8"/>
    <w:lvl w:ilvl="0" w:tplc="0A502494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6D8018B3"/>
    <w:multiLevelType w:val="hybridMultilevel"/>
    <w:tmpl w:val="FABCA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C5D3C"/>
    <w:multiLevelType w:val="multilevel"/>
    <w:tmpl w:val="8396B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9F7441F"/>
    <w:multiLevelType w:val="hybridMultilevel"/>
    <w:tmpl w:val="F6CC9C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F55C9"/>
    <w:multiLevelType w:val="hybridMultilevel"/>
    <w:tmpl w:val="B58C5C50"/>
    <w:lvl w:ilvl="0" w:tplc="40E0560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812328">
    <w:abstractNumId w:val="9"/>
  </w:num>
  <w:num w:numId="2" w16cid:durableId="726926035">
    <w:abstractNumId w:val="4"/>
  </w:num>
  <w:num w:numId="3" w16cid:durableId="1177574212">
    <w:abstractNumId w:val="5"/>
  </w:num>
  <w:num w:numId="4" w16cid:durableId="1756171002">
    <w:abstractNumId w:val="1"/>
  </w:num>
  <w:num w:numId="5" w16cid:durableId="2088769563">
    <w:abstractNumId w:val="7"/>
  </w:num>
  <w:num w:numId="6" w16cid:durableId="131946588">
    <w:abstractNumId w:val="2"/>
  </w:num>
  <w:num w:numId="7" w16cid:durableId="521287322">
    <w:abstractNumId w:val="0"/>
  </w:num>
  <w:num w:numId="8" w16cid:durableId="791749755">
    <w:abstractNumId w:val="8"/>
  </w:num>
  <w:num w:numId="9" w16cid:durableId="1473063711">
    <w:abstractNumId w:val="3"/>
  </w:num>
  <w:num w:numId="10" w16cid:durableId="1787195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E5"/>
    <w:rsid w:val="000039F9"/>
    <w:rsid w:val="000209A2"/>
    <w:rsid w:val="00022709"/>
    <w:rsid w:val="000303A2"/>
    <w:rsid w:val="000466C6"/>
    <w:rsid w:val="00060F2E"/>
    <w:rsid w:val="00075790"/>
    <w:rsid w:val="0008114F"/>
    <w:rsid w:val="0008704D"/>
    <w:rsid w:val="0008727B"/>
    <w:rsid w:val="000A5C38"/>
    <w:rsid w:val="000B2F57"/>
    <w:rsid w:val="000C2C68"/>
    <w:rsid w:val="000D2868"/>
    <w:rsid w:val="000E4BE5"/>
    <w:rsid w:val="00133211"/>
    <w:rsid w:val="001629A5"/>
    <w:rsid w:val="00177354"/>
    <w:rsid w:val="00177BC5"/>
    <w:rsid w:val="001B625B"/>
    <w:rsid w:val="001C736F"/>
    <w:rsid w:val="001D1212"/>
    <w:rsid w:val="001D5AC6"/>
    <w:rsid w:val="001F64B7"/>
    <w:rsid w:val="00203EEF"/>
    <w:rsid w:val="00207FF3"/>
    <w:rsid w:val="002103D3"/>
    <w:rsid w:val="002308C9"/>
    <w:rsid w:val="00250151"/>
    <w:rsid w:val="00254100"/>
    <w:rsid w:val="00261537"/>
    <w:rsid w:val="00261E89"/>
    <w:rsid w:val="002730E4"/>
    <w:rsid w:val="002964BF"/>
    <w:rsid w:val="002A3980"/>
    <w:rsid w:val="002C7A96"/>
    <w:rsid w:val="002F4B2E"/>
    <w:rsid w:val="0033162C"/>
    <w:rsid w:val="00333F37"/>
    <w:rsid w:val="00344A34"/>
    <w:rsid w:val="003530B3"/>
    <w:rsid w:val="00393490"/>
    <w:rsid w:val="003A20F7"/>
    <w:rsid w:val="003A5C59"/>
    <w:rsid w:val="003A728C"/>
    <w:rsid w:val="003F084A"/>
    <w:rsid w:val="00415225"/>
    <w:rsid w:val="00436A7D"/>
    <w:rsid w:val="004C2F98"/>
    <w:rsid w:val="004C527D"/>
    <w:rsid w:val="00505C35"/>
    <w:rsid w:val="00521572"/>
    <w:rsid w:val="00540987"/>
    <w:rsid w:val="005634C2"/>
    <w:rsid w:val="005660DF"/>
    <w:rsid w:val="005726FE"/>
    <w:rsid w:val="00597C69"/>
    <w:rsid w:val="005B44BA"/>
    <w:rsid w:val="005B5CFD"/>
    <w:rsid w:val="005D23FC"/>
    <w:rsid w:val="005E30DF"/>
    <w:rsid w:val="005F0DFE"/>
    <w:rsid w:val="00610366"/>
    <w:rsid w:val="00611896"/>
    <w:rsid w:val="00632810"/>
    <w:rsid w:val="00647CDC"/>
    <w:rsid w:val="00675B6C"/>
    <w:rsid w:val="00676FEF"/>
    <w:rsid w:val="00683AEE"/>
    <w:rsid w:val="00692D4D"/>
    <w:rsid w:val="0069666D"/>
    <w:rsid w:val="006A2F95"/>
    <w:rsid w:val="006A4AB2"/>
    <w:rsid w:val="006A4D0A"/>
    <w:rsid w:val="006B601E"/>
    <w:rsid w:val="006E0022"/>
    <w:rsid w:val="00711FD5"/>
    <w:rsid w:val="007242E4"/>
    <w:rsid w:val="00752CFF"/>
    <w:rsid w:val="00753ACB"/>
    <w:rsid w:val="00760227"/>
    <w:rsid w:val="007A45F3"/>
    <w:rsid w:val="007F7962"/>
    <w:rsid w:val="00804B2F"/>
    <w:rsid w:val="008059EB"/>
    <w:rsid w:val="008262E3"/>
    <w:rsid w:val="00830FA4"/>
    <w:rsid w:val="00841D27"/>
    <w:rsid w:val="00866877"/>
    <w:rsid w:val="00866F4C"/>
    <w:rsid w:val="00872CE7"/>
    <w:rsid w:val="008772F6"/>
    <w:rsid w:val="00886F83"/>
    <w:rsid w:val="008B16BB"/>
    <w:rsid w:val="008C5C44"/>
    <w:rsid w:val="008C7672"/>
    <w:rsid w:val="008D792C"/>
    <w:rsid w:val="00900D3C"/>
    <w:rsid w:val="009020F7"/>
    <w:rsid w:val="00915D24"/>
    <w:rsid w:val="00952653"/>
    <w:rsid w:val="0097146C"/>
    <w:rsid w:val="00980411"/>
    <w:rsid w:val="009925F6"/>
    <w:rsid w:val="00993484"/>
    <w:rsid w:val="009950CB"/>
    <w:rsid w:val="009C17E2"/>
    <w:rsid w:val="009E0BCD"/>
    <w:rsid w:val="00A214CB"/>
    <w:rsid w:val="00A22900"/>
    <w:rsid w:val="00A564F4"/>
    <w:rsid w:val="00A76B11"/>
    <w:rsid w:val="00A92B58"/>
    <w:rsid w:val="00AA064E"/>
    <w:rsid w:val="00AB3CC3"/>
    <w:rsid w:val="00AD42FF"/>
    <w:rsid w:val="00AF5091"/>
    <w:rsid w:val="00AF6C73"/>
    <w:rsid w:val="00B226D2"/>
    <w:rsid w:val="00B30FDE"/>
    <w:rsid w:val="00B44E77"/>
    <w:rsid w:val="00B60086"/>
    <w:rsid w:val="00B9228C"/>
    <w:rsid w:val="00BB7DD2"/>
    <w:rsid w:val="00BE4680"/>
    <w:rsid w:val="00BF5980"/>
    <w:rsid w:val="00C12010"/>
    <w:rsid w:val="00C50778"/>
    <w:rsid w:val="00C603EF"/>
    <w:rsid w:val="00C90978"/>
    <w:rsid w:val="00C97E3B"/>
    <w:rsid w:val="00CD5598"/>
    <w:rsid w:val="00CD5ACE"/>
    <w:rsid w:val="00CF2EDC"/>
    <w:rsid w:val="00CF3F81"/>
    <w:rsid w:val="00D276F1"/>
    <w:rsid w:val="00D815F4"/>
    <w:rsid w:val="00D90275"/>
    <w:rsid w:val="00D92292"/>
    <w:rsid w:val="00DA3178"/>
    <w:rsid w:val="00DB22AA"/>
    <w:rsid w:val="00DB6952"/>
    <w:rsid w:val="00DC117A"/>
    <w:rsid w:val="00DD6FBC"/>
    <w:rsid w:val="00E3108F"/>
    <w:rsid w:val="00E343FD"/>
    <w:rsid w:val="00E46EB1"/>
    <w:rsid w:val="00E5752B"/>
    <w:rsid w:val="00E57F6C"/>
    <w:rsid w:val="00E70FDA"/>
    <w:rsid w:val="00E72793"/>
    <w:rsid w:val="00E77E9A"/>
    <w:rsid w:val="00EA1AA7"/>
    <w:rsid w:val="00EB1045"/>
    <w:rsid w:val="00EB5120"/>
    <w:rsid w:val="00ED03B6"/>
    <w:rsid w:val="00F143B9"/>
    <w:rsid w:val="00F15D26"/>
    <w:rsid w:val="00F21D2A"/>
    <w:rsid w:val="00F26020"/>
    <w:rsid w:val="00F57708"/>
    <w:rsid w:val="00F60F81"/>
    <w:rsid w:val="00F741F0"/>
    <w:rsid w:val="00F82E77"/>
    <w:rsid w:val="00FD0934"/>
    <w:rsid w:val="00FE43A8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B0D21E"/>
  <w15:chartTrackingRefBased/>
  <w15:docId w15:val="{97A1356B-174B-45ED-B824-A9848D44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0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next w:val="Normalny"/>
    <w:link w:val="Nagwek2Znak"/>
    <w:autoRedefine/>
    <w:uiPriority w:val="9"/>
    <w:unhideWhenUsed/>
    <w:qFormat/>
    <w:rsid w:val="00C90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C90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21D2A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21D2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21D2A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21D2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21D2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21D2A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11FD5"/>
    <w:rPr>
      <w:color w:val="808080"/>
    </w:rPr>
  </w:style>
  <w:style w:type="table" w:styleId="Tabela-Siatka">
    <w:name w:val="Table Grid"/>
    <w:basedOn w:val="Standardowy"/>
    <w:uiPriority w:val="39"/>
    <w:rsid w:val="00203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47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7CDC"/>
  </w:style>
  <w:style w:type="paragraph" w:styleId="Stopka">
    <w:name w:val="footer"/>
    <w:basedOn w:val="Normalny"/>
    <w:link w:val="StopkaZnak"/>
    <w:uiPriority w:val="99"/>
    <w:unhideWhenUsed/>
    <w:rsid w:val="00647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7CDC"/>
  </w:style>
  <w:style w:type="character" w:customStyle="1" w:styleId="Nagwek1Znak">
    <w:name w:val="Nagłówek 1 Znak"/>
    <w:basedOn w:val="Domylnaczcionkaakapitu"/>
    <w:link w:val="Nagwek1"/>
    <w:uiPriority w:val="9"/>
    <w:rsid w:val="00E31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310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E3108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3108F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90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909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9020F7"/>
    <w:pPr>
      <w:spacing w:after="200" w:line="240" w:lineRule="auto"/>
    </w:pPr>
    <w:rPr>
      <w:i/>
      <w:iCs/>
      <w:color w:val="767171" w:themeColor="background2" w:themeShade="80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177BC5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177BC5"/>
    <w:pPr>
      <w:spacing w:after="100"/>
      <w:ind w:left="440"/>
    </w:pPr>
  </w:style>
  <w:style w:type="paragraph" w:styleId="Spisilustracji">
    <w:name w:val="table of figures"/>
    <w:basedOn w:val="Normalny"/>
    <w:next w:val="Normalny"/>
    <w:uiPriority w:val="99"/>
    <w:unhideWhenUsed/>
    <w:rsid w:val="00177BC5"/>
    <w:pPr>
      <w:spacing w:after="0"/>
    </w:pPr>
  </w:style>
  <w:style w:type="paragraph" w:customStyle="1" w:styleId="Level1">
    <w:name w:val="Level1"/>
    <w:basedOn w:val="Nagwek1"/>
    <w:link w:val="Level1Znak"/>
    <w:autoRedefine/>
    <w:qFormat/>
    <w:rsid w:val="00EA1AA7"/>
    <w:pPr>
      <w:numPr>
        <w:numId w:val="7"/>
      </w:numPr>
      <w:spacing w:before="360" w:after="120" w:line="240" w:lineRule="auto"/>
      <w:ind w:left="357" w:hanging="357"/>
    </w:pPr>
    <w:rPr>
      <w:b/>
      <w:sz w:val="36"/>
      <w:lang w:val="en-US"/>
    </w:rPr>
  </w:style>
  <w:style w:type="paragraph" w:customStyle="1" w:styleId="Level2">
    <w:name w:val="Level2"/>
    <w:basedOn w:val="Nagwek2"/>
    <w:link w:val="Level2Znak"/>
    <w:autoRedefine/>
    <w:rsid w:val="00872CE7"/>
    <w:pPr>
      <w:ind w:left="1139" w:hanging="431"/>
    </w:pPr>
    <w:rPr>
      <w:b/>
      <w:sz w:val="32"/>
      <w:lang w:val="en-US"/>
    </w:rPr>
  </w:style>
  <w:style w:type="character" w:customStyle="1" w:styleId="Level1Znak">
    <w:name w:val="Level1 Znak"/>
    <w:basedOn w:val="Nagwek1Znak"/>
    <w:link w:val="Level1"/>
    <w:rsid w:val="00EA1AA7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lang w:val="en-US"/>
    </w:rPr>
  </w:style>
  <w:style w:type="paragraph" w:customStyle="1" w:styleId="Level3">
    <w:name w:val="Level3"/>
    <w:basedOn w:val="Nagwek3"/>
    <w:link w:val="Level3Znak"/>
    <w:autoRedefine/>
    <w:qFormat/>
    <w:rsid w:val="00EA1AA7"/>
    <w:pPr>
      <w:numPr>
        <w:ilvl w:val="2"/>
        <w:numId w:val="7"/>
      </w:numPr>
      <w:spacing w:before="360" w:after="120" w:line="240" w:lineRule="auto"/>
      <w:ind w:left="357" w:hanging="357"/>
    </w:pPr>
    <w:rPr>
      <w:b/>
      <w:color w:val="2F5496" w:themeColor="accent1" w:themeShade="BF"/>
      <w:sz w:val="28"/>
      <w:lang w:val="en-US"/>
    </w:rPr>
  </w:style>
  <w:style w:type="character" w:customStyle="1" w:styleId="Level2Znak">
    <w:name w:val="Level2 Znak"/>
    <w:basedOn w:val="Nagwek2Znak"/>
    <w:link w:val="Level2"/>
    <w:rsid w:val="00872CE7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  <w:lang w:val="en-US"/>
    </w:rPr>
  </w:style>
  <w:style w:type="paragraph" w:customStyle="1" w:styleId="Level21">
    <w:name w:val="Level21"/>
    <w:basedOn w:val="Nagwek2"/>
    <w:next w:val="Level2"/>
    <w:autoRedefine/>
    <w:qFormat/>
    <w:rsid w:val="00EA1AA7"/>
    <w:pPr>
      <w:numPr>
        <w:ilvl w:val="1"/>
        <w:numId w:val="7"/>
      </w:numPr>
      <w:spacing w:before="360" w:after="120" w:line="240" w:lineRule="auto"/>
      <w:ind w:left="357" w:hanging="357"/>
    </w:pPr>
    <w:rPr>
      <w:b/>
      <w:sz w:val="32"/>
      <w:lang w:val="en-US"/>
    </w:rPr>
  </w:style>
  <w:style w:type="character" w:customStyle="1" w:styleId="Level3Znak">
    <w:name w:val="Level3 Znak"/>
    <w:basedOn w:val="Nagwek3Znak"/>
    <w:link w:val="Level3"/>
    <w:rsid w:val="00EA1AA7"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  <w:lang w:val="en-US"/>
    </w:rPr>
  </w:style>
  <w:style w:type="table" w:styleId="Zwykatabela1">
    <w:name w:val="Plain Table 1"/>
    <w:basedOn w:val="Standardowy"/>
    <w:uiPriority w:val="41"/>
    <w:rsid w:val="00B600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Standardowy"/>
    <w:uiPriority w:val="99"/>
    <w:rsid w:val="00F741F0"/>
    <w:pPr>
      <w:spacing w:after="0" w:line="240" w:lineRule="auto"/>
    </w:pPr>
    <w:tblPr>
      <w:tblStyleRowBandSize w:val="1"/>
      <w:jc w:val="center"/>
      <w:tblBorders>
        <w:insideV w:val="single" w:sz="6" w:space="0" w:color="AEAAAA" w:themeColor="background2" w:themeShade="BF"/>
      </w:tblBorders>
    </w:tblPr>
    <w:trPr>
      <w:jc w:val="center"/>
    </w:trPr>
    <w:tcPr>
      <w:shd w:val="clear" w:color="auto" w:fill="FFFFFF" w:themeFill="background1"/>
    </w:tcPr>
    <w:tblStylePr w:type="firstRow">
      <w:rPr>
        <w:b/>
      </w:rPr>
      <w:tblPr/>
      <w:tcPr>
        <w:tcBorders>
          <w:top w:val="nil"/>
          <w:left w:val="nil"/>
          <w:bottom w:val="single" w:sz="6" w:space="0" w:color="auto"/>
          <w:right w:val="nil"/>
          <w:insideH w:val="nil"/>
          <w:insideV w:val="single" w:sz="6" w:space="0" w:color="AEAAAA" w:themeColor="background2" w:themeShade="BF"/>
          <w:tl2br w:val="nil"/>
          <w:tr2bl w:val="nil"/>
        </w:tcBorders>
        <w:shd w:val="clear" w:color="auto" w:fill="B4C6E7" w:themeFill="accent1" w:themeFillTint="66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customStyle="1" w:styleId="LevelBasic">
    <w:name w:val="LevelBasic"/>
    <w:basedOn w:val="Normalny"/>
    <w:link w:val="LevelBasicZnak"/>
    <w:autoRedefine/>
    <w:qFormat/>
    <w:rsid w:val="009925F6"/>
    <w:pPr>
      <w:spacing w:before="120" w:after="120" w:line="240" w:lineRule="auto"/>
      <w:jc w:val="both"/>
    </w:pPr>
    <w:rPr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21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LevelBasicZnak">
    <w:name w:val="LevelBasic Znak"/>
    <w:basedOn w:val="Domylnaczcionkaakapitu"/>
    <w:link w:val="LevelBasic"/>
    <w:rsid w:val="009925F6"/>
    <w:rPr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21D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21D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21D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21D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21D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notations">
    <w:name w:val="Annotations"/>
    <w:basedOn w:val="LevelBasic"/>
    <w:link w:val="AnnotationsZnak"/>
    <w:autoRedefine/>
    <w:qFormat/>
    <w:rsid w:val="00D90275"/>
    <w:pPr>
      <w:jc w:val="center"/>
    </w:pPr>
    <w:rPr>
      <w:i/>
      <w:color w:val="767171" w:themeColor="background2" w:themeShade="80"/>
    </w:rPr>
  </w:style>
  <w:style w:type="paragraph" w:styleId="Akapitzlist">
    <w:name w:val="List Paragraph"/>
    <w:basedOn w:val="Normalny"/>
    <w:uiPriority w:val="34"/>
    <w:qFormat/>
    <w:rsid w:val="008772F6"/>
    <w:pPr>
      <w:ind w:left="720"/>
      <w:contextualSpacing/>
    </w:pPr>
  </w:style>
  <w:style w:type="character" w:customStyle="1" w:styleId="AnnotationsZnak">
    <w:name w:val="Annotations Znak"/>
    <w:basedOn w:val="LevelBasicZnak"/>
    <w:link w:val="Annotations"/>
    <w:rsid w:val="00D90275"/>
    <w:rPr>
      <w:i/>
      <w:color w:val="767171" w:themeColor="background2" w:themeShade="80"/>
      <w:sz w:val="24"/>
    </w:rPr>
  </w:style>
  <w:style w:type="paragraph" w:customStyle="1" w:styleId="Legend">
    <w:name w:val="Legend"/>
    <w:basedOn w:val="Legenda"/>
    <w:link w:val="LegendZnak"/>
    <w:autoRedefine/>
    <w:rsid w:val="009020F7"/>
    <w:pPr>
      <w:jc w:val="center"/>
    </w:pPr>
    <w:rPr>
      <w:lang w:val="en-US"/>
    </w:rPr>
  </w:style>
  <w:style w:type="paragraph" w:customStyle="1" w:styleId="Level1noNum">
    <w:name w:val="Level1_noNum"/>
    <w:basedOn w:val="Level1"/>
    <w:link w:val="Level1noNumZnak"/>
    <w:autoRedefine/>
    <w:qFormat/>
    <w:rsid w:val="00EA1AA7"/>
    <w:pPr>
      <w:numPr>
        <w:numId w:val="0"/>
      </w:numPr>
      <w:spacing w:before="0"/>
    </w:pPr>
    <w:rPr>
      <w:bCs/>
    </w:rPr>
  </w:style>
  <w:style w:type="character" w:customStyle="1" w:styleId="LegendaZnak">
    <w:name w:val="Legenda Znak"/>
    <w:basedOn w:val="Domylnaczcionkaakapitu"/>
    <w:link w:val="Legenda"/>
    <w:uiPriority w:val="35"/>
    <w:rsid w:val="009020F7"/>
    <w:rPr>
      <w:i/>
      <w:iCs/>
      <w:color w:val="767171" w:themeColor="background2" w:themeShade="80"/>
      <w:sz w:val="18"/>
      <w:szCs w:val="18"/>
    </w:rPr>
  </w:style>
  <w:style w:type="character" w:customStyle="1" w:styleId="LegendZnak">
    <w:name w:val="Legend Znak"/>
    <w:basedOn w:val="LegendaZnak"/>
    <w:link w:val="Legend"/>
    <w:rsid w:val="009020F7"/>
    <w:rPr>
      <w:i/>
      <w:iCs/>
      <w:color w:val="767171" w:themeColor="background2" w:themeShade="80"/>
      <w:sz w:val="18"/>
      <w:szCs w:val="18"/>
      <w:lang w:val="en-US"/>
    </w:rPr>
  </w:style>
  <w:style w:type="character" w:customStyle="1" w:styleId="Level1noNumZnak">
    <w:name w:val="Level1_noNum Znak"/>
    <w:basedOn w:val="Level1Znak"/>
    <w:link w:val="Level1noNum"/>
    <w:rsid w:val="00EA1AA7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2"/>
      <w:lang w:val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343F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343F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343F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343F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343F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34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343FD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Domylnaczcionkaakapitu"/>
    <w:rsid w:val="00E5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laminacja\Unit_test_checklis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96E695BB484FBFAF24BB1DC1F170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3D14AB2-8FA1-4CCD-A9E1-AB1306FAF312}"/>
      </w:docPartPr>
      <w:docPartBody>
        <w:p w:rsidR="00EB03FE" w:rsidRDefault="002E5C0B">
          <w:pPr>
            <w:pStyle w:val="1396E695BB484FBFAF24BB1DC1F17018"/>
          </w:pPr>
          <w:r w:rsidRPr="00810BA1">
            <w:rPr>
              <w:rStyle w:val="Tekstzastpczy"/>
            </w:rPr>
            <w:t>[Autor]</w:t>
          </w:r>
        </w:p>
      </w:docPartBody>
    </w:docPart>
    <w:docPart>
      <w:docPartPr>
        <w:name w:val="6BE1363BAB3B41FDABB456FB0EEA346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6048E12-7845-4DBF-82BB-2E28AB1B4458}"/>
      </w:docPartPr>
      <w:docPartBody>
        <w:p w:rsidR="00EB03FE" w:rsidRDefault="002E5C0B">
          <w:pPr>
            <w:pStyle w:val="6BE1363BAB3B41FDABB456FB0EEA346F"/>
          </w:pPr>
          <w:r w:rsidRPr="00810BA1">
            <w:rPr>
              <w:rStyle w:val="Tekstzastpczy"/>
            </w:rPr>
            <w:t>[Data opublikowania]</w:t>
          </w:r>
        </w:p>
      </w:docPartBody>
    </w:docPart>
    <w:docPart>
      <w:docPartPr>
        <w:name w:val="53F9C4DED21540BC8518736712925A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79F110D-F07C-4AC1-B293-6EFD6C8F3C7D}"/>
      </w:docPartPr>
      <w:docPartBody>
        <w:p w:rsidR="00EB03FE" w:rsidRDefault="002E5C0B">
          <w:pPr>
            <w:pStyle w:val="53F9C4DED21540BC8518736712925A5A"/>
          </w:pPr>
          <w:r w:rsidRPr="00810BA1">
            <w:rPr>
              <w:rStyle w:val="Tekstzastpczy"/>
            </w:rPr>
            <w:t>[Tytuł]</w:t>
          </w:r>
        </w:p>
      </w:docPartBody>
    </w:docPart>
    <w:docPart>
      <w:docPartPr>
        <w:name w:val="7D9DFAAB4D734B83B6EEE6D291FABB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67B37D7-A5D3-4933-89B6-60ECF7A3C02E}"/>
      </w:docPartPr>
      <w:docPartBody>
        <w:p w:rsidR="00EB03FE" w:rsidRDefault="002E5C0B">
          <w:pPr>
            <w:pStyle w:val="7D9DFAAB4D734B83B6EEE6D291FABB10"/>
          </w:pPr>
          <w:r w:rsidRPr="00810BA1">
            <w:rPr>
              <w:rStyle w:val="Tekstzastpczy"/>
            </w:rPr>
            <w:t>[Temat]</w:t>
          </w:r>
        </w:p>
      </w:docPartBody>
    </w:docPart>
    <w:docPart>
      <w:docPartPr>
        <w:name w:val="5BE32C7943804E61A5A985ECCD832C4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C783283-D4E9-4F6E-A023-145884C0E53F}"/>
      </w:docPartPr>
      <w:docPartBody>
        <w:p w:rsidR="00EB03FE" w:rsidRDefault="002E5C0B">
          <w:pPr>
            <w:pStyle w:val="5BE32C7943804E61A5A985ECCD832C44"/>
          </w:pPr>
          <w:r w:rsidRPr="00810BA1">
            <w:rPr>
              <w:rStyle w:val="Tekstzastpczy"/>
            </w:rPr>
            <w:t>[Streszczenie]</w:t>
          </w:r>
        </w:p>
      </w:docPartBody>
    </w:docPart>
    <w:docPart>
      <w:docPartPr>
        <w:name w:val="BC99EEC646BE4FDF8763763089D864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9033989-FFB9-434B-ABC7-B69F76A068C7}"/>
      </w:docPartPr>
      <w:docPartBody>
        <w:p w:rsidR="00EB03FE" w:rsidRDefault="002E5C0B">
          <w:pPr>
            <w:pStyle w:val="BC99EEC646BE4FDF8763763089D86449"/>
          </w:pPr>
          <w:r w:rsidRPr="00810BA1">
            <w:rPr>
              <w:rStyle w:val="Tekstzastpczy"/>
            </w:rPr>
            <w:t>[Data opublikowania]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0B"/>
    <w:rsid w:val="000106BD"/>
    <w:rsid w:val="001C050C"/>
    <w:rsid w:val="00214501"/>
    <w:rsid w:val="00224397"/>
    <w:rsid w:val="002E5C0B"/>
    <w:rsid w:val="00340BC0"/>
    <w:rsid w:val="00416CDA"/>
    <w:rsid w:val="00810AD5"/>
    <w:rsid w:val="008C3AFC"/>
    <w:rsid w:val="00971D72"/>
    <w:rsid w:val="00A73124"/>
    <w:rsid w:val="00A9423E"/>
    <w:rsid w:val="00A958CE"/>
    <w:rsid w:val="00D172E1"/>
    <w:rsid w:val="00EB03FE"/>
    <w:rsid w:val="00F2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customStyle="1" w:styleId="1396E695BB484FBFAF24BB1DC1F17018">
    <w:name w:val="1396E695BB484FBFAF24BB1DC1F17018"/>
  </w:style>
  <w:style w:type="paragraph" w:customStyle="1" w:styleId="6BE1363BAB3B41FDABB456FB0EEA346F">
    <w:name w:val="6BE1363BAB3B41FDABB456FB0EEA346F"/>
  </w:style>
  <w:style w:type="paragraph" w:customStyle="1" w:styleId="53F9C4DED21540BC8518736712925A5A">
    <w:name w:val="53F9C4DED21540BC8518736712925A5A"/>
  </w:style>
  <w:style w:type="paragraph" w:customStyle="1" w:styleId="7D9DFAAB4D734B83B6EEE6D291FABB10">
    <w:name w:val="7D9DFAAB4D734B83B6EEE6D291FABB10"/>
  </w:style>
  <w:style w:type="paragraph" w:customStyle="1" w:styleId="5BE32C7943804E61A5A985ECCD832C44">
    <w:name w:val="5BE32C7943804E61A5A985ECCD832C44"/>
  </w:style>
  <w:style w:type="paragraph" w:customStyle="1" w:styleId="BC99EEC646BE4FDF8763763089D86449">
    <w:name w:val="BC99EEC646BE4FDF8763763089D864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2023-12-06T00:00:00</PublishDate>
  <Abstract>The following document provides a checklist of correctly done pressure tests of the oxidizer vent valve. The component is COTS, so the manufacturer provides a specific pressure resistance. However, because of the desire to ascertain the claimed strength and because of the potential for the component to fail as the system is developed, a procedure has been developed to test the pressure strength of the valve.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7A9B715F068E49A7B077E32E57243A" ma:contentTypeVersion="11" ma:contentTypeDescription="Utwórz nowy dokument." ma:contentTypeScope="" ma:versionID="624a9aa7b8e75e77c5e0cedb75c72209">
  <xsd:schema xmlns:xsd="http://www.w3.org/2001/XMLSchema" xmlns:xs="http://www.w3.org/2001/XMLSchema" xmlns:p="http://schemas.microsoft.com/office/2006/metadata/properties" xmlns:ns3="58f62c55-904c-45ab-921a-aadd23c9ae33" xmlns:ns4="f146318e-9396-49ea-b06c-cd0efdf32951" targetNamespace="http://schemas.microsoft.com/office/2006/metadata/properties" ma:root="true" ma:fieldsID="a606ba42eb3a9f258f267ec3bbd7ed78" ns3:_="" ns4:_="">
    <xsd:import namespace="58f62c55-904c-45ab-921a-aadd23c9ae33"/>
    <xsd:import namespace="f146318e-9396-49ea-b06c-cd0efdf329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62c55-904c-45ab-921a-aadd23c9ae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6318e-9396-49ea-b06c-cd0efdf329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29B2AC-E3E9-441D-96B8-E11E36EF98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99897F-5AFE-42DE-A4C7-12715A2ECD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1AE2FE-B7F0-4C00-99D0-A49F99B17A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f62c55-904c-45ab-921a-aadd23c9ae33"/>
    <ds:schemaRef ds:uri="f146318e-9396-49ea-b06c-cd0efdf329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20ABB92-1F09-48B2-A9D5-15B90ADF4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Unit_test_checklist_template.dotx</Template>
  <TotalTime>63</TotalTime>
  <Pages>5</Pages>
  <Words>389</Words>
  <Characters>2337</Characters>
  <Application>Microsoft Office Word</Application>
  <DocSecurity>0</DocSecurity>
  <Lines>19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Pressure proof test of an oxidizer tank</vt:lpstr>
      <vt:lpstr>Pressure proof test of an oxidizer tank</vt:lpstr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Pressure proof test of vent valve</dc:title>
  <dc:subject>Checklist</dc:subject>
  <dc:creator>Pavel Chernenko</dc:creator>
  <cp:keywords/>
  <dc:description/>
  <cp:lastModifiedBy>Hyży Bartosz (STUD)</cp:lastModifiedBy>
  <cp:revision>4</cp:revision>
  <cp:lastPrinted>2023-12-07T13:36:00Z</cp:lastPrinted>
  <dcterms:created xsi:type="dcterms:W3CDTF">2024-02-04T12:02:00Z</dcterms:created>
  <dcterms:modified xsi:type="dcterms:W3CDTF">2024-02-04T13:05:00Z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0x010100B77A9B715F068E49A7B077E32E57243A</vt:lpwstr>
  </property>
</Properties>
</file>