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943C" w14:textId="0610A1AB" w:rsidR="00237BC2" w:rsidRPr="00267370" w:rsidRDefault="00267370">
      <w:pPr>
        <w:rPr>
          <w:i/>
          <w:iCs/>
          <w:lang w:val="fr-FR"/>
        </w:rPr>
      </w:pPr>
      <w:r w:rsidRPr="00267370">
        <w:rPr>
          <w:i/>
          <w:iCs/>
          <w:lang w:val="fr-FR"/>
        </w:rPr>
        <w:t>Train the Trainer Notes – 1 Page</w:t>
      </w:r>
      <w:r>
        <w:rPr>
          <w:i/>
          <w:iCs/>
          <w:lang w:val="fr-FR"/>
        </w:rPr>
        <w:t>rs</w:t>
      </w:r>
    </w:p>
    <w:p w14:paraId="12E8E915" w14:textId="77777777" w:rsidR="00267370" w:rsidRDefault="00267370" w:rsidP="00267370">
      <w:pPr>
        <w:spacing w:after="0" w:line="240" w:lineRule="auto"/>
      </w:pPr>
      <w:r w:rsidRPr="00267370">
        <w:rPr>
          <w:b/>
          <w:bCs/>
        </w:rPr>
        <w:t>Family:</w:t>
      </w:r>
      <w:r>
        <w:t xml:space="preserve"> Financial Management and Fund Development</w:t>
      </w:r>
    </w:p>
    <w:p w14:paraId="4011F245" w14:textId="4AB36AFC" w:rsidR="00267370" w:rsidRDefault="00267370" w:rsidP="00267370">
      <w:pPr>
        <w:spacing w:after="0" w:line="240" w:lineRule="auto"/>
      </w:pPr>
      <w:r w:rsidRPr="00267370">
        <w:rPr>
          <w:b/>
          <w:bCs/>
        </w:rPr>
        <w:t>Topic:</w:t>
      </w:r>
      <w:r>
        <w:t xml:space="preserve"> Fundraising and Resource Development</w:t>
      </w:r>
      <w:r w:rsidR="00985D54">
        <w:t xml:space="preserve"> </w:t>
      </w:r>
    </w:p>
    <w:p w14:paraId="026EE404" w14:textId="77777777" w:rsidR="00267370" w:rsidRDefault="00267370"/>
    <w:p w14:paraId="2824E50E" w14:textId="77777777" w:rsidR="00267370" w:rsidRPr="00731504" w:rsidRDefault="00267370">
      <w:pPr>
        <w:rPr>
          <w:b/>
          <w:bCs/>
        </w:rPr>
      </w:pPr>
    </w:p>
    <w:p w14:paraId="43767993" w14:textId="0F3199CB" w:rsidR="00267370" w:rsidRDefault="00267370">
      <w:r w:rsidRPr="00731504">
        <w:rPr>
          <w:b/>
          <w:bCs/>
        </w:rPr>
        <w:t>Key Facts/Knowledge:</w:t>
      </w:r>
      <w:r>
        <w:t xml:space="preserve"> </w:t>
      </w:r>
    </w:p>
    <w:p w14:paraId="04EB06C6" w14:textId="77777777" w:rsidR="00884BE3" w:rsidRDefault="00884BE3" w:rsidP="00884BE3">
      <w:pPr>
        <w:pStyle w:val="ListParagraph"/>
        <w:numPr>
          <w:ilvl w:val="0"/>
          <w:numId w:val="2"/>
        </w:numPr>
      </w:pPr>
      <w:r>
        <w:t>Fundraising is a part of an org’s budget (diversify)</w:t>
      </w:r>
    </w:p>
    <w:p w14:paraId="476F8ADC" w14:textId="77777777" w:rsidR="00884BE3" w:rsidRDefault="00884BE3" w:rsidP="00884BE3">
      <w:pPr>
        <w:pStyle w:val="ListParagraph"/>
        <w:numPr>
          <w:ilvl w:val="1"/>
          <w:numId w:val="2"/>
        </w:numPr>
      </w:pPr>
      <w:r>
        <w:t>Grants, individual gifts, in-king gifts, corporate sponsorships, special events, memberships, sale of goods and services</w:t>
      </w:r>
    </w:p>
    <w:p w14:paraId="0FFC7339" w14:textId="2AC7CD92" w:rsidR="00823DB2" w:rsidRDefault="00823DB2" w:rsidP="00D74C80">
      <w:pPr>
        <w:pStyle w:val="ListParagraph"/>
        <w:numPr>
          <w:ilvl w:val="0"/>
          <w:numId w:val="2"/>
        </w:numPr>
      </w:pPr>
      <w:r>
        <w:t>The north star is long term sustainability in alignment to mission/vision statement</w:t>
      </w:r>
    </w:p>
    <w:p w14:paraId="13D259C9" w14:textId="159CAED6" w:rsidR="00267370" w:rsidRDefault="00EF638F" w:rsidP="00D74C80">
      <w:pPr>
        <w:pStyle w:val="ListParagraph"/>
        <w:numPr>
          <w:ilvl w:val="0"/>
          <w:numId w:val="2"/>
        </w:numPr>
      </w:pPr>
      <w:r>
        <w:t xml:space="preserve">The thinking behind your fundraising strategy is linked to your opportunities, </w:t>
      </w:r>
      <w:r w:rsidR="006D2C05">
        <w:t xml:space="preserve">relationships with donors, staff/planning committee </w:t>
      </w:r>
      <w:r>
        <w:t>capacity, and financial goals</w:t>
      </w:r>
    </w:p>
    <w:p w14:paraId="480DCF36" w14:textId="430F1FD5" w:rsidR="00814A48" w:rsidRDefault="00814A48" w:rsidP="00D74C80">
      <w:pPr>
        <w:pStyle w:val="ListParagraph"/>
        <w:numPr>
          <w:ilvl w:val="0"/>
          <w:numId w:val="2"/>
        </w:numPr>
      </w:pPr>
      <w:r>
        <w:t>Donors are individuals, corporations, and foundations</w:t>
      </w:r>
    </w:p>
    <w:p w14:paraId="3D707AAE" w14:textId="311E49E9" w:rsidR="00D22A73" w:rsidRDefault="00D22A73" w:rsidP="00D22A73">
      <w:pPr>
        <w:pStyle w:val="ListParagraph"/>
        <w:numPr>
          <w:ilvl w:val="1"/>
          <w:numId w:val="2"/>
        </w:numPr>
      </w:pPr>
      <w:r>
        <w:t xml:space="preserve">They look at operational information, </w:t>
      </w:r>
      <w:r w:rsidR="00DC5EBF">
        <w:t xml:space="preserve">marketing activities, </w:t>
      </w:r>
      <w:r w:rsidR="0053173B">
        <w:t>etc. – information that builds trust that you will do right by the donation</w:t>
      </w:r>
    </w:p>
    <w:p w14:paraId="7307D0B4" w14:textId="1D370545" w:rsidR="0053173B" w:rsidRDefault="0053173B" w:rsidP="0053173B">
      <w:pPr>
        <w:pStyle w:val="ListParagraph"/>
        <w:numPr>
          <w:ilvl w:val="0"/>
          <w:numId w:val="2"/>
        </w:numPr>
      </w:pPr>
      <w:r>
        <w:t xml:space="preserve">You embark on fundraising with a concrete plan – goals, priorities, </w:t>
      </w:r>
      <w:r w:rsidR="00BC3B69">
        <w:t>inputs (invested energy to run a campaign), how much should be raised</w:t>
      </w:r>
    </w:p>
    <w:p w14:paraId="138D5B39" w14:textId="3351F2A7" w:rsidR="00602001" w:rsidRDefault="00602001" w:rsidP="0053173B">
      <w:pPr>
        <w:pStyle w:val="ListParagraph"/>
        <w:numPr>
          <w:ilvl w:val="0"/>
          <w:numId w:val="2"/>
        </w:numPr>
      </w:pPr>
      <w:r>
        <w:t>Use a C</w:t>
      </w:r>
      <w:r w:rsidR="003370EA">
        <w:t>R</w:t>
      </w:r>
      <w:r>
        <w:t xml:space="preserve">M on your donors to ID cultivation and stewardship practices </w:t>
      </w:r>
    </w:p>
    <w:p w14:paraId="41CDDCE0" w14:textId="77777777" w:rsidR="006D60CE" w:rsidRDefault="006D60CE"/>
    <w:p w14:paraId="5F08BF9E" w14:textId="22DEA6C7" w:rsidR="00C80DC9" w:rsidRPr="00731504" w:rsidRDefault="00C80DC9">
      <w:pPr>
        <w:rPr>
          <w:b/>
          <w:bCs/>
        </w:rPr>
      </w:pPr>
      <w:r w:rsidRPr="00731504">
        <w:rPr>
          <w:b/>
          <w:bCs/>
        </w:rPr>
        <w:t>Model/Framework:</w:t>
      </w:r>
    </w:p>
    <w:p w14:paraId="6645AC64" w14:textId="3A04B855" w:rsidR="00C80DC9" w:rsidRDefault="00884BE3" w:rsidP="00884BE3">
      <w:pPr>
        <w:pStyle w:val="ListParagraph"/>
        <w:numPr>
          <w:ilvl w:val="0"/>
          <w:numId w:val="2"/>
        </w:numPr>
      </w:pPr>
      <w:r>
        <w:t>Donor Cycle</w:t>
      </w:r>
    </w:p>
    <w:p w14:paraId="0BBA4EBD" w14:textId="45EA212C" w:rsidR="00D61E17" w:rsidRDefault="00D61E17" w:rsidP="00D61E17">
      <w:pPr>
        <w:pStyle w:val="ListParagraph"/>
        <w:numPr>
          <w:ilvl w:val="1"/>
          <w:numId w:val="2"/>
        </w:numPr>
      </w:pPr>
      <w:r>
        <w:t xml:space="preserve">Acquisition is what you do to attract (visibility in SM or in person events) </w:t>
      </w:r>
      <w:r w:rsidR="00AF59AC">
        <w:t>– you inform them on what you are doing</w:t>
      </w:r>
    </w:p>
    <w:p w14:paraId="4FE8BD80" w14:textId="282A357F" w:rsidR="00D61E17" w:rsidRDefault="00004FBF" w:rsidP="00D61E17">
      <w:pPr>
        <w:pStyle w:val="ListParagraph"/>
        <w:numPr>
          <w:ilvl w:val="1"/>
          <w:numId w:val="2"/>
        </w:numPr>
      </w:pPr>
      <w:r>
        <w:t xml:space="preserve">KEY: </w:t>
      </w:r>
      <w:r w:rsidR="00AF59AC">
        <w:t>Cultivation – relationship building</w:t>
      </w:r>
    </w:p>
    <w:p w14:paraId="0C9295BC" w14:textId="55228E60" w:rsidR="00AF59AC" w:rsidRDefault="00AF59AC" w:rsidP="00D61E17">
      <w:pPr>
        <w:pStyle w:val="ListParagraph"/>
        <w:numPr>
          <w:ilvl w:val="1"/>
          <w:numId w:val="2"/>
        </w:numPr>
      </w:pPr>
      <w:r>
        <w:t>Solicitation – the ask</w:t>
      </w:r>
    </w:p>
    <w:p w14:paraId="4AEF9388" w14:textId="5C810028" w:rsidR="00AF59AC" w:rsidRDefault="00004FBF" w:rsidP="00D61E17">
      <w:pPr>
        <w:pStyle w:val="ListParagraph"/>
        <w:numPr>
          <w:ilvl w:val="1"/>
          <w:numId w:val="2"/>
        </w:numPr>
      </w:pPr>
      <w:r>
        <w:t xml:space="preserve">KEY: </w:t>
      </w:r>
      <w:r w:rsidR="00AF59AC">
        <w:t>Stewardship</w:t>
      </w:r>
      <w:r w:rsidR="00A91CF0">
        <w:t xml:space="preserve"> – thankfulness and showing impact</w:t>
      </w:r>
    </w:p>
    <w:p w14:paraId="3A2F18F0" w14:textId="4E776413" w:rsidR="009D2AED" w:rsidRDefault="009D2AED" w:rsidP="009D2AED">
      <w:pPr>
        <w:pStyle w:val="ListParagraph"/>
        <w:numPr>
          <w:ilvl w:val="0"/>
          <w:numId w:val="2"/>
        </w:numPr>
      </w:pPr>
      <w:r>
        <w:t>Content of Donor Proposals</w:t>
      </w:r>
    </w:p>
    <w:p w14:paraId="213C344D" w14:textId="1EF51666" w:rsidR="009D2AED" w:rsidRDefault="009D2AED" w:rsidP="009D2AED">
      <w:pPr>
        <w:pStyle w:val="ListParagraph"/>
        <w:numPr>
          <w:ilvl w:val="1"/>
          <w:numId w:val="2"/>
        </w:numPr>
      </w:pPr>
      <w:r>
        <w:t>Mission/Vision Statement</w:t>
      </w:r>
    </w:p>
    <w:p w14:paraId="493438FA" w14:textId="2932D09E" w:rsidR="009D2AED" w:rsidRDefault="009D2AED" w:rsidP="009D2AED">
      <w:pPr>
        <w:pStyle w:val="ListParagraph"/>
        <w:numPr>
          <w:ilvl w:val="1"/>
          <w:numId w:val="2"/>
        </w:numPr>
      </w:pPr>
      <w:r>
        <w:t>Problem/Issue Statement</w:t>
      </w:r>
    </w:p>
    <w:p w14:paraId="6E64A1A4" w14:textId="18D60E17" w:rsidR="009D2AED" w:rsidRDefault="009D2AED" w:rsidP="009D2AED">
      <w:pPr>
        <w:pStyle w:val="ListParagraph"/>
        <w:numPr>
          <w:ilvl w:val="1"/>
          <w:numId w:val="2"/>
        </w:numPr>
      </w:pPr>
      <w:r>
        <w:t>Organizational Background &amp; Impact</w:t>
      </w:r>
    </w:p>
    <w:p w14:paraId="50DAE172" w14:textId="1775BB6D" w:rsidR="009D2AED" w:rsidRDefault="00CB650F" w:rsidP="009D2AED">
      <w:pPr>
        <w:pStyle w:val="ListParagraph"/>
        <w:numPr>
          <w:ilvl w:val="1"/>
          <w:numId w:val="2"/>
        </w:numPr>
      </w:pPr>
      <w:r>
        <w:t>Goal &amp; Financial Statement</w:t>
      </w:r>
    </w:p>
    <w:p w14:paraId="23A991F3" w14:textId="60539402" w:rsidR="00CB650F" w:rsidRDefault="00CB650F" w:rsidP="009D2AED">
      <w:pPr>
        <w:pStyle w:val="ListParagraph"/>
        <w:numPr>
          <w:ilvl w:val="1"/>
          <w:numId w:val="2"/>
        </w:numPr>
      </w:pPr>
      <w:r>
        <w:t xml:space="preserve">Call to Action </w:t>
      </w:r>
    </w:p>
    <w:p w14:paraId="2795826E" w14:textId="77777777" w:rsidR="00C80DC9" w:rsidRDefault="00C80DC9"/>
    <w:p w14:paraId="0FABA14E" w14:textId="6EEC8127" w:rsidR="00C80DC9" w:rsidRPr="00731504" w:rsidRDefault="00CE63FF">
      <w:pPr>
        <w:rPr>
          <w:b/>
          <w:bCs/>
        </w:rPr>
      </w:pPr>
      <w:r>
        <w:rPr>
          <w:b/>
          <w:bCs/>
        </w:rPr>
        <w:t>Strategy Notes</w:t>
      </w:r>
      <w:r w:rsidR="00C80DC9" w:rsidRPr="00731504">
        <w:rPr>
          <w:b/>
          <w:bCs/>
        </w:rPr>
        <w:t>:</w:t>
      </w:r>
    </w:p>
    <w:p w14:paraId="34979A64" w14:textId="5B86B19E" w:rsidR="00C80DC9" w:rsidRDefault="00581CA5" w:rsidP="00581CA5">
      <w:pPr>
        <w:pStyle w:val="ListParagraph"/>
        <w:numPr>
          <w:ilvl w:val="0"/>
          <w:numId w:val="2"/>
        </w:numPr>
      </w:pPr>
      <w:r>
        <w:t xml:space="preserve">An organization well relationed and in alignment to other community </w:t>
      </w:r>
      <w:r w:rsidR="00731504">
        <w:t>agents</w:t>
      </w:r>
      <w:r>
        <w:t xml:space="preserve"> can garner support </w:t>
      </w:r>
      <w:r w:rsidR="00720FE9">
        <w:t>(they can donate)</w:t>
      </w:r>
    </w:p>
    <w:p w14:paraId="5635E337" w14:textId="77777777" w:rsidR="00D351EE" w:rsidRDefault="00D351EE"/>
    <w:sectPr w:rsidR="00D351EE" w:rsidSect="00796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906B5"/>
    <w:multiLevelType w:val="hybridMultilevel"/>
    <w:tmpl w:val="6B82FBAA"/>
    <w:lvl w:ilvl="0" w:tplc="744872A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0644A"/>
    <w:multiLevelType w:val="hybridMultilevel"/>
    <w:tmpl w:val="2ADCB62C"/>
    <w:lvl w:ilvl="0" w:tplc="744872A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1933">
    <w:abstractNumId w:val="0"/>
  </w:num>
  <w:num w:numId="2" w16cid:durableId="1922716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70"/>
    <w:rsid w:val="00004FBF"/>
    <w:rsid w:val="00233845"/>
    <w:rsid w:val="00237BC2"/>
    <w:rsid w:val="00267370"/>
    <w:rsid w:val="003370EA"/>
    <w:rsid w:val="00492D79"/>
    <w:rsid w:val="0053173B"/>
    <w:rsid w:val="00581CA5"/>
    <w:rsid w:val="00602001"/>
    <w:rsid w:val="006D2C05"/>
    <w:rsid w:val="006D60CE"/>
    <w:rsid w:val="006F6FED"/>
    <w:rsid w:val="00720FE9"/>
    <w:rsid w:val="00731504"/>
    <w:rsid w:val="00796199"/>
    <w:rsid w:val="00805F13"/>
    <w:rsid w:val="00814A48"/>
    <w:rsid w:val="00823DB2"/>
    <w:rsid w:val="00884BE3"/>
    <w:rsid w:val="00985D54"/>
    <w:rsid w:val="009D2AED"/>
    <w:rsid w:val="00A91CF0"/>
    <w:rsid w:val="00AF59AC"/>
    <w:rsid w:val="00B56B3C"/>
    <w:rsid w:val="00BC3B69"/>
    <w:rsid w:val="00C80DC9"/>
    <w:rsid w:val="00CA4F46"/>
    <w:rsid w:val="00CB650F"/>
    <w:rsid w:val="00CC58EB"/>
    <w:rsid w:val="00CE63FF"/>
    <w:rsid w:val="00D22A73"/>
    <w:rsid w:val="00D351EE"/>
    <w:rsid w:val="00D61E17"/>
    <w:rsid w:val="00D74C80"/>
    <w:rsid w:val="00DC5EBF"/>
    <w:rsid w:val="00EF638F"/>
    <w:rsid w:val="00F9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E8AC"/>
  <w15:chartTrackingRefBased/>
  <w15:docId w15:val="{82CA1755-1B0E-4402-9CAD-1654D8BA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="Open Sans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3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Cortez</dc:creator>
  <cp:keywords/>
  <dc:description/>
  <cp:lastModifiedBy>Cynthia Cortez</cp:lastModifiedBy>
  <cp:revision>34</cp:revision>
  <dcterms:created xsi:type="dcterms:W3CDTF">2024-04-30T23:06:00Z</dcterms:created>
  <dcterms:modified xsi:type="dcterms:W3CDTF">2024-05-01T00:00:00Z</dcterms:modified>
</cp:coreProperties>
</file>