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F72D0" w14:textId="77777777" w:rsidR="004D3F5B" w:rsidRDefault="002A52DB">
      <w:pPr>
        <w:outlineLvl w:val="0"/>
        <w:rPr>
          <w:rFonts w:ascii="黑体" w:eastAsia="黑体" w:hAnsi="黑体" w:cs="黑体"/>
          <w:b/>
          <w:bCs/>
          <w:sz w:val="28"/>
          <w:szCs w:val="28"/>
        </w:rPr>
      </w:pPr>
      <w:r>
        <w:rPr>
          <w:rFonts w:ascii="黑体" w:eastAsia="黑体" w:hAnsi="黑体" w:cs="黑体" w:hint="eastAsia"/>
          <w:b/>
          <w:bCs/>
          <w:sz w:val="28"/>
          <w:szCs w:val="28"/>
        </w:rPr>
        <w:t>一、选课的大致流程</w:t>
      </w:r>
    </w:p>
    <w:p w14:paraId="6CB48C19" w14:textId="77777777" w:rsidR="004D3F5B" w:rsidRDefault="002A52DB">
      <w:pPr>
        <w:spacing w:afterLines="50" w:after="156" w:line="400" w:lineRule="exact"/>
        <w:ind w:firstLineChars="200" w:firstLine="420"/>
        <w:rPr>
          <w:rFonts w:ascii="宋体" w:eastAsia="宋体" w:hAnsi="宋体" w:cs="宋体"/>
          <w:szCs w:val="21"/>
        </w:rPr>
      </w:pPr>
      <w:r>
        <w:rPr>
          <w:rFonts w:ascii="宋体" w:eastAsia="宋体" w:hAnsi="宋体" w:cs="宋体" w:hint="eastAsia"/>
          <w:szCs w:val="21"/>
        </w:rPr>
        <w:t>先登录信息门户：http://gmis.xjtu.edu.cn/，输入学号密码后可以看到自己的信息。</w:t>
      </w:r>
    </w:p>
    <w:p w14:paraId="656F82B5" w14:textId="77777777" w:rsidR="004D3F5B" w:rsidRDefault="002A52DB">
      <w:r>
        <w:t xml:space="preserve"> </w:t>
      </w:r>
      <w:r>
        <w:rPr>
          <w:noProof/>
        </w:rPr>
        <w:drawing>
          <wp:inline distT="0" distB="0" distL="0" distR="0" wp14:anchorId="5466ABD8" wp14:editId="01DB5EF9">
            <wp:extent cx="4779645" cy="2334895"/>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79645" cy="2334895"/>
                    </a:xfrm>
                    <a:prstGeom prst="rect">
                      <a:avLst/>
                    </a:prstGeom>
                    <a:noFill/>
                  </pic:spPr>
                </pic:pic>
              </a:graphicData>
            </a:graphic>
          </wp:inline>
        </w:drawing>
      </w:r>
    </w:p>
    <w:p w14:paraId="2295B169" w14:textId="57191206" w:rsidR="00DC6262" w:rsidRDefault="002A52DB" w:rsidP="00DC6262">
      <w:pPr>
        <w:spacing w:line="400" w:lineRule="exact"/>
        <w:ind w:firstLineChars="200" w:firstLine="420"/>
        <w:rPr>
          <w:rFonts w:ascii="宋体" w:eastAsia="宋体" w:hAnsi="宋体" w:cs="宋体"/>
          <w:szCs w:val="21"/>
        </w:rPr>
      </w:pPr>
      <w:r>
        <w:rPr>
          <w:rFonts w:ascii="宋体" w:eastAsia="宋体" w:hAnsi="宋体" w:cs="宋体" w:hint="eastAsia"/>
          <w:szCs w:val="21"/>
        </w:rPr>
        <w:t>点开学科适用方案之后我们可以看到自己研一所需要修满的学分要求。</w:t>
      </w:r>
    </w:p>
    <w:p w14:paraId="5E5C91EC" w14:textId="77777777" w:rsidR="004D3F5B" w:rsidRDefault="002A52DB">
      <w:pPr>
        <w:spacing w:line="400" w:lineRule="exact"/>
        <w:ind w:firstLineChars="200" w:firstLine="420"/>
        <w:rPr>
          <w:rFonts w:ascii="宋体" w:eastAsia="宋体" w:hAnsi="宋体" w:cs="宋体"/>
          <w:szCs w:val="21"/>
        </w:rPr>
      </w:pPr>
      <w:r>
        <w:rPr>
          <w:rFonts w:ascii="宋体" w:eastAsia="宋体" w:hAnsi="宋体" w:cs="宋体" w:hint="eastAsia"/>
          <w:szCs w:val="21"/>
        </w:rPr>
        <w:t>课程分为公共学位课，专业学位课，方向定制课和任意选修课以及必修环节，每个模块后面都有相应的学分要求。必修环节和公共学位课不用管，全部都选上就行了，我们会给推荐相对好一点的老师。</w:t>
      </w:r>
    </w:p>
    <w:p w14:paraId="2056F36A" w14:textId="77777777" w:rsidR="004D3F5B" w:rsidRDefault="002A52DB">
      <w:pPr>
        <w:outlineLvl w:val="0"/>
        <w:rPr>
          <w:rFonts w:ascii="黑体" w:eastAsia="黑体" w:hAnsi="黑体" w:cs="黑体"/>
          <w:b/>
          <w:bCs/>
          <w:sz w:val="28"/>
          <w:szCs w:val="28"/>
        </w:rPr>
      </w:pPr>
      <w:r>
        <w:rPr>
          <w:rFonts w:ascii="黑体" w:eastAsia="黑体" w:hAnsi="黑体" w:cs="黑体" w:hint="eastAsia"/>
          <w:b/>
          <w:bCs/>
          <w:sz w:val="28"/>
          <w:szCs w:val="28"/>
        </w:rPr>
        <w:t>二、前排提示</w:t>
      </w:r>
    </w:p>
    <w:p w14:paraId="42C4EA79" w14:textId="77777777" w:rsidR="004D3F5B" w:rsidRDefault="002A52DB">
      <w:pPr>
        <w:spacing w:line="400" w:lineRule="exact"/>
        <w:ind w:firstLineChars="200" w:firstLine="420"/>
        <w:rPr>
          <w:rFonts w:ascii="宋体" w:eastAsia="宋体" w:hAnsi="宋体" w:cs="宋体"/>
          <w:szCs w:val="21"/>
        </w:rPr>
      </w:pPr>
      <w:r>
        <w:rPr>
          <w:rFonts w:ascii="宋体" w:eastAsia="宋体" w:hAnsi="宋体" w:cs="宋体" w:hint="eastAsia"/>
          <w:szCs w:val="21"/>
        </w:rPr>
        <w:t>1、学位课与评学金挂钩，</w:t>
      </w:r>
      <w:r>
        <w:rPr>
          <w:rFonts w:ascii="宋体" w:eastAsia="宋体" w:hAnsi="宋体" w:cs="宋体" w:hint="eastAsia"/>
          <w:b/>
          <w:bCs/>
          <w:color w:val="FF0000"/>
          <w:szCs w:val="21"/>
        </w:rPr>
        <w:t>尽量选较好拿分的课</w:t>
      </w:r>
      <w:r>
        <w:rPr>
          <w:rFonts w:ascii="宋体" w:eastAsia="宋体" w:hAnsi="宋体" w:cs="宋体" w:hint="eastAsia"/>
          <w:szCs w:val="21"/>
        </w:rPr>
        <w:t>。选修课能及格往上就可以了。（因为成绩评定的时候学位课都算分，选修课只有全班人数选择的人超过</w:t>
      </w:r>
      <w:r>
        <w:rPr>
          <w:rFonts w:ascii="宋体" w:eastAsia="宋体" w:hAnsi="宋体" w:cs="宋体"/>
          <w:b/>
          <w:bCs/>
          <w:szCs w:val="21"/>
        </w:rPr>
        <w:t>60%</w:t>
      </w:r>
      <w:r>
        <w:rPr>
          <w:rFonts w:ascii="宋体" w:eastAsia="宋体" w:hAnsi="宋体" w:cs="宋体" w:hint="eastAsia"/>
          <w:szCs w:val="21"/>
        </w:rPr>
        <w:t>才会算分！）</w:t>
      </w:r>
    </w:p>
    <w:p w14:paraId="1763E9F1" w14:textId="77777777" w:rsidR="004D3F5B" w:rsidRDefault="002A52DB">
      <w:pPr>
        <w:spacing w:line="400" w:lineRule="exact"/>
        <w:ind w:firstLineChars="200" w:firstLine="420"/>
        <w:rPr>
          <w:rFonts w:ascii="宋体" w:eastAsia="宋体" w:hAnsi="宋体" w:cs="宋体"/>
          <w:szCs w:val="21"/>
        </w:rPr>
      </w:pPr>
      <w:r>
        <w:rPr>
          <w:rFonts w:ascii="宋体" w:eastAsia="宋体" w:hAnsi="宋体" w:cs="宋体" w:hint="eastAsia"/>
          <w:szCs w:val="21"/>
        </w:rPr>
        <w:t>2、事情比较多的课或老师：学术英语（一）（李颖玉）、电磁器件及系统的分析</w:t>
      </w:r>
    </w:p>
    <w:p w14:paraId="6F128F0D" w14:textId="77777777" w:rsidR="004D3F5B" w:rsidRDefault="002A52DB">
      <w:pPr>
        <w:spacing w:line="400" w:lineRule="exact"/>
        <w:ind w:firstLineChars="200" w:firstLine="420"/>
        <w:rPr>
          <w:rFonts w:ascii="宋体" w:eastAsia="宋体" w:hAnsi="宋体" w:cs="宋体"/>
          <w:szCs w:val="21"/>
        </w:rPr>
      </w:pPr>
      <w:r>
        <w:rPr>
          <w:rFonts w:ascii="宋体" w:eastAsia="宋体" w:hAnsi="宋体" w:cs="宋体" w:hint="eastAsia"/>
          <w:szCs w:val="21"/>
        </w:rPr>
        <w:t>3、推荐的老师或课：</w:t>
      </w:r>
    </w:p>
    <w:p w14:paraId="3606D105" w14:textId="30A9E96D" w:rsidR="004D3F5B" w:rsidRDefault="002A52DB">
      <w:pPr>
        <w:spacing w:line="400" w:lineRule="exact"/>
        <w:ind w:firstLineChars="200" w:firstLine="420"/>
        <w:rPr>
          <w:rFonts w:ascii="宋体" w:eastAsia="宋体" w:hAnsi="宋体" w:cs="宋体"/>
          <w:szCs w:val="21"/>
        </w:rPr>
      </w:pPr>
      <w:r>
        <w:rPr>
          <w:rFonts w:ascii="宋体" w:eastAsia="宋体" w:hAnsi="宋体" w:cs="宋体" w:hint="eastAsia"/>
          <w:szCs w:val="21"/>
        </w:rPr>
        <w:t>中特（</w:t>
      </w:r>
      <w:r>
        <w:rPr>
          <w:rFonts w:ascii="宋体" w:eastAsia="宋体" w:hAnsi="宋体" w:cs="宋体"/>
          <w:szCs w:val="21"/>
        </w:rPr>
        <w:t>雷巧玲,</w:t>
      </w:r>
      <w:r>
        <w:rPr>
          <w:rFonts w:ascii="宋体" w:eastAsia="宋体" w:hAnsi="宋体" w:cs="宋体" w:hint="eastAsia"/>
          <w:szCs w:val="21"/>
        </w:rPr>
        <w:t>陈建兵）</w:t>
      </w:r>
      <w:r>
        <w:rPr>
          <w:rFonts w:ascii="宋体" w:eastAsia="宋体" w:hAnsi="宋体" w:cs="宋体"/>
          <w:szCs w:val="21"/>
        </w:rPr>
        <w:t>、</w:t>
      </w:r>
      <w:r>
        <w:rPr>
          <w:rFonts w:ascii="宋体" w:eastAsia="宋体" w:hAnsi="宋体" w:cs="宋体" w:hint="eastAsia"/>
          <w:szCs w:val="21"/>
        </w:rPr>
        <w:t>自然辩证法（吴鹏、王亮</w:t>
      </w:r>
      <w:r>
        <w:rPr>
          <w:rFonts w:ascii="宋体" w:eastAsia="宋体" w:hAnsi="宋体" w:cs="宋体"/>
          <w:szCs w:val="21"/>
        </w:rPr>
        <w:t>、王建辉【给分高】</w:t>
      </w:r>
      <w:r>
        <w:rPr>
          <w:rFonts w:ascii="宋体" w:eastAsia="宋体" w:hAnsi="宋体" w:cs="宋体" w:hint="eastAsia"/>
          <w:szCs w:val="21"/>
        </w:rPr>
        <w:t>）、电网调度与运行及案例分析（何世恩）、计算方法A、电网调度与运行及案例分析、电力系统新技术、数字控制系统分析与设计、</w:t>
      </w:r>
      <w:r w:rsidR="00634E92" w:rsidRPr="00634E92">
        <w:rPr>
          <w:rFonts w:ascii="宋体" w:eastAsia="宋体" w:hAnsi="宋体" w:cs="宋体" w:hint="eastAsia"/>
          <w:szCs w:val="21"/>
        </w:rPr>
        <w:t>汉诗英译：</w:t>
      </w:r>
      <w:r w:rsidR="00634E92">
        <w:rPr>
          <w:rFonts w:ascii="宋体" w:eastAsia="宋体" w:hAnsi="宋体" w:cs="宋体" w:hint="eastAsia"/>
          <w:szCs w:val="21"/>
        </w:rPr>
        <w:t>需要</w:t>
      </w:r>
      <w:r w:rsidR="00634E92" w:rsidRPr="00634E92">
        <w:rPr>
          <w:rFonts w:ascii="宋体" w:eastAsia="宋体" w:hAnsi="宋体" w:cs="宋体" w:hint="eastAsia"/>
          <w:szCs w:val="21"/>
        </w:rPr>
        <w:t>两次汇报</w:t>
      </w:r>
      <w:r w:rsidR="00634E92">
        <w:rPr>
          <w:rFonts w:ascii="宋体" w:eastAsia="宋体" w:hAnsi="宋体" w:cs="宋体" w:hint="eastAsia"/>
          <w:szCs w:val="21"/>
        </w:rPr>
        <w:t>、</w:t>
      </w:r>
      <w:r>
        <w:rPr>
          <w:rFonts w:ascii="宋体" w:eastAsia="宋体" w:hAnsi="宋体" w:cs="宋体" w:hint="eastAsia"/>
          <w:szCs w:val="21"/>
        </w:rPr>
        <w:t xml:space="preserve">看电影学英语（平常要做PPT，课下事情较多，课上比较轻松）英语口语（janet：要求每次上完课之后课下小组讨论，然后发邮件给她，但实际有没有讨论她也不会管，只要看到邮件就行，倒数第二节课让每个人讲一个故事，最后一节课单独每个人聊几分钟，老师人很好。） </w:t>
      </w:r>
    </w:p>
    <w:tbl>
      <w:tblPr>
        <w:tblW w:w="7040" w:type="dxa"/>
        <w:jc w:val="center"/>
        <w:tblLayout w:type="fixed"/>
        <w:tblCellMar>
          <w:left w:w="0" w:type="dxa"/>
          <w:right w:w="0" w:type="dxa"/>
        </w:tblCellMar>
        <w:tblLook w:val="04A0" w:firstRow="1" w:lastRow="0" w:firstColumn="1" w:lastColumn="0" w:noHBand="0" w:noVBand="1"/>
      </w:tblPr>
      <w:tblGrid>
        <w:gridCol w:w="960"/>
        <w:gridCol w:w="6080"/>
      </w:tblGrid>
      <w:tr w:rsidR="004D3F5B" w14:paraId="4E1C78A8" w14:textId="77777777">
        <w:trPr>
          <w:trHeight w:val="288"/>
          <w:jc w:val="center"/>
        </w:trPr>
        <w:tc>
          <w:tcPr>
            <w:tcW w:w="960" w:type="dxa"/>
            <w:tcBorders>
              <w:top w:val="single" w:sz="8" w:space="0" w:color="auto"/>
              <w:left w:val="nil"/>
              <w:bottom w:val="single" w:sz="4" w:space="0" w:color="auto"/>
              <w:right w:val="nil"/>
            </w:tcBorders>
            <w:shd w:val="clear" w:color="auto" w:fill="auto"/>
            <w:noWrap/>
            <w:tcMar>
              <w:top w:w="15" w:type="dxa"/>
              <w:left w:w="15" w:type="dxa"/>
              <w:right w:w="15" w:type="dxa"/>
            </w:tcMar>
            <w:vAlign w:val="center"/>
          </w:tcPr>
          <w:p w14:paraId="3E8D8ADA"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中特</w:t>
            </w:r>
          </w:p>
        </w:tc>
        <w:tc>
          <w:tcPr>
            <w:tcW w:w="6080" w:type="dxa"/>
            <w:tcBorders>
              <w:top w:val="single" w:sz="8" w:space="0" w:color="auto"/>
              <w:left w:val="nil"/>
              <w:bottom w:val="single" w:sz="4" w:space="0" w:color="auto"/>
              <w:right w:val="nil"/>
            </w:tcBorders>
            <w:shd w:val="clear" w:color="auto" w:fill="auto"/>
            <w:noWrap/>
            <w:tcMar>
              <w:top w:w="15" w:type="dxa"/>
              <w:left w:w="15" w:type="dxa"/>
              <w:right w:w="15" w:type="dxa"/>
            </w:tcMar>
            <w:vAlign w:val="center"/>
          </w:tcPr>
          <w:p w14:paraId="5714A576"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要求</w:t>
            </w:r>
          </w:p>
        </w:tc>
      </w:tr>
      <w:tr w:rsidR="004D3F5B" w14:paraId="39D3A14C" w14:textId="77777777">
        <w:trPr>
          <w:trHeight w:val="288"/>
          <w:jc w:val="center"/>
        </w:trPr>
        <w:tc>
          <w:tcPr>
            <w:tcW w:w="960" w:type="dxa"/>
            <w:tcBorders>
              <w:top w:val="nil"/>
              <w:left w:val="nil"/>
              <w:bottom w:val="nil"/>
              <w:right w:val="nil"/>
            </w:tcBorders>
            <w:shd w:val="clear" w:color="auto" w:fill="auto"/>
            <w:noWrap/>
            <w:tcMar>
              <w:top w:w="15" w:type="dxa"/>
              <w:left w:w="15" w:type="dxa"/>
              <w:right w:w="15" w:type="dxa"/>
            </w:tcMar>
            <w:vAlign w:val="center"/>
          </w:tcPr>
          <w:p w14:paraId="354DA83D"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陆卫明</w:t>
            </w:r>
          </w:p>
        </w:tc>
        <w:tc>
          <w:tcPr>
            <w:tcW w:w="6080" w:type="dxa"/>
            <w:tcBorders>
              <w:top w:val="nil"/>
              <w:left w:val="nil"/>
              <w:bottom w:val="nil"/>
              <w:right w:val="nil"/>
            </w:tcBorders>
            <w:shd w:val="clear" w:color="auto" w:fill="auto"/>
            <w:noWrap/>
            <w:tcMar>
              <w:top w:w="15" w:type="dxa"/>
              <w:left w:w="15" w:type="dxa"/>
              <w:right w:w="15" w:type="dxa"/>
            </w:tcMar>
            <w:vAlign w:val="center"/>
          </w:tcPr>
          <w:p w14:paraId="7F3BF284"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资历深，讲课内容深刻，要做笔记</w:t>
            </w:r>
          </w:p>
        </w:tc>
      </w:tr>
      <w:tr w:rsidR="004D3F5B" w14:paraId="07F14C8B" w14:textId="77777777">
        <w:trPr>
          <w:trHeight w:val="288"/>
          <w:jc w:val="center"/>
        </w:trPr>
        <w:tc>
          <w:tcPr>
            <w:tcW w:w="960" w:type="dxa"/>
            <w:tcBorders>
              <w:top w:val="nil"/>
              <w:left w:val="nil"/>
              <w:bottom w:val="nil"/>
              <w:right w:val="nil"/>
            </w:tcBorders>
            <w:shd w:val="clear" w:color="auto" w:fill="auto"/>
            <w:noWrap/>
            <w:tcMar>
              <w:top w:w="15" w:type="dxa"/>
              <w:left w:w="15" w:type="dxa"/>
              <w:right w:w="15" w:type="dxa"/>
            </w:tcMar>
            <w:vAlign w:val="center"/>
          </w:tcPr>
          <w:p w14:paraId="06DFB775"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陈建国</w:t>
            </w:r>
          </w:p>
        </w:tc>
        <w:tc>
          <w:tcPr>
            <w:tcW w:w="6080" w:type="dxa"/>
            <w:tcBorders>
              <w:top w:val="nil"/>
              <w:left w:val="nil"/>
              <w:bottom w:val="nil"/>
              <w:right w:val="nil"/>
            </w:tcBorders>
            <w:shd w:val="clear" w:color="auto" w:fill="auto"/>
            <w:noWrap/>
            <w:tcMar>
              <w:top w:w="15" w:type="dxa"/>
              <w:left w:w="15" w:type="dxa"/>
              <w:right w:w="15" w:type="dxa"/>
            </w:tcMar>
            <w:vAlign w:val="center"/>
          </w:tcPr>
          <w:p w14:paraId="4F8DA49F"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上课不提问</w:t>
            </w:r>
          </w:p>
        </w:tc>
      </w:tr>
      <w:tr w:rsidR="004D3F5B" w14:paraId="24979137" w14:textId="77777777">
        <w:trPr>
          <w:trHeight w:val="288"/>
          <w:jc w:val="center"/>
        </w:trPr>
        <w:tc>
          <w:tcPr>
            <w:tcW w:w="960" w:type="dxa"/>
            <w:tcBorders>
              <w:top w:val="nil"/>
              <w:left w:val="nil"/>
              <w:bottom w:val="nil"/>
              <w:right w:val="nil"/>
            </w:tcBorders>
            <w:shd w:val="clear" w:color="auto" w:fill="auto"/>
            <w:noWrap/>
            <w:tcMar>
              <w:top w:w="15" w:type="dxa"/>
              <w:left w:w="15" w:type="dxa"/>
              <w:right w:w="15" w:type="dxa"/>
            </w:tcMar>
            <w:vAlign w:val="center"/>
          </w:tcPr>
          <w:p w14:paraId="4F122FBC"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王维国</w:t>
            </w:r>
          </w:p>
        </w:tc>
        <w:tc>
          <w:tcPr>
            <w:tcW w:w="6080" w:type="dxa"/>
            <w:tcBorders>
              <w:top w:val="nil"/>
              <w:left w:val="nil"/>
              <w:bottom w:val="nil"/>
              <w:right w:val="nil"/>
            </w:tcBorders>
            <w:shd w:val="clear" w:color="auto" w:fill="auto"/>
            <w:noWrap/>
            <w:tcMar>
              <w:top w:w="15" w:type="dxa"/>
              <w:left w:w="15" w:type="dxa"/>
              <w:right w:w="15" w:type="dxa"/>
            </w:tcMar>
            <w:vAlign w:val="center"/>
          </w:tcPr>
          <w:p w14:paraId="07BE24D4"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不定时喊人回答问题</w:t>
            </w:r>
          </w:p>
        </w:tc>
      </w:tr>
      <w:tr w:rsidR="004D3F5B" w14:paraId="768726D5" w14:textId="77777777">
        <w:trPr>
          <w:trHeight w:val="288"/>
          <w:jc w:val="center"/>
        </w:trPr>
        <w:tc>
          <w:tcPr>
            <w:tcW w:w="960" w:type="dxa"/>
            <w:tcBorders>
              <w:top w:val="nil"/>
              <w:left w:val="nil"/>
              <w:bottom w:val="nil"/>
              <w:right w:val="nil"/>
            </w:tcBorders>
            <w:shd w:val="clear" w:color="auto" w:fill="auto"/>
            <w:noWrap/>
            <w:tcMar>
              <w:top w:w="15" w:type="dxa"/>
              <w:left w:w="15" w:type="dxa"/>
              <w:right w:w="15" w:type="dxa"/>
            </w:tcMar>
            <w:vAlign w:val="center"/>
          </w:tcPr>
          <w:p w14:paraId="65AAA74C"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田建军</w:t>
            </w:r>
          </w:p>
        </w:tc>
        <w:tc>
          <w:tcPr>
            <w:tcW w:w="6080" w:type="dxa"/>
            <w:tcBorders>
              <w:top w:val="nil"/>
              <w:left w:val="nil"/>
              <w:bottom w:val="nil"/>
              <w:right w:val="nil"/>
            </w:tcBorders>
            <w:shd w:val="clear" w:color="auto" w:fill="auto"/>
            <w:noWrap/>
            <w:tcMar>
              <w:top w:w="15" w:type="dxa"/>
              <w:left w:w="15" w:type="dxa"/>
              <w:right w:w="15" w:type="dxa"/>
            </w:tcMar>
            <w:vAlign w:val="center"/>
          </w:tcPr>
          <w:p w14:paraId="5EE0F0EA" w14:textId="77777777" w:rsidR="004D3F5B" w:rsidRDefault="004D3F5B">
            <w:pPr>
              <w:jc w:val="center"/>
              <w:rPr>
                <w:rFonts w:ascii="monospace" w:eastAsia="monospace" w:hAnsi="monospace" w:cs="monospace"/>
                <w:color w:val="000000"/>
                <w:sz w:val="22"/>
              </w:rPr>
            </w:pPr>
          </w:p>
        </w:tc>
      </w:tr>
      <w:tr w:rsidR="004D3F5B" w14:paraId="105D2A07" w14:textId="77777777">
        <w:trPr>
          <w:trHeight w:val="288"/>
          <w:jc w:val="center"/>
        </w:trPr>
        <w:tc>
          <w:tcPr>
            <w:tcW w:w="960" w:type="dxa"/>
            <w:tcBorders>
              <w:top w:val="nil"/>
              <w:left w:val="nil"/>
              <w:bottom w:val="nil"/>
              <w:right w:val="nil"/>
            </w:tcBorders>
            <w:shd w:val="clear" w:color="auto" w:fill="auto"/>
            <w:noWrap/>
            <w:tcMar>
              <w:top w:w="15" w:type="dxa"/>
              <w:left w:w="15" w:type="dxa"/>
              <w:right w:w="15" w:type="dxa"/>
            </w:tcMar>
            <w:vAlign w:val="center"/>
          </w:tcPr>
          <w:p w14:paraId="39E9B3D0"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刘源</w:t>
            </w:r>
          </w:p>
        </w:tc>
        <w:tc>
          <w:tcPr>
            <w:tcW w:w="6080" w:type="dxa"/>
            <w:tcBorders>
              <w:top w:val="nil"/>
              <w:left w:val="nil"/>
              <w:bottom w:val="nil"/>
              <w:right w:val="nil"/>
            </w:tcBorders>
            <w:shd w:val="clear" w:color="auto" w:fill="auto"/>
            <w:noWrap/>
            <w:tcMar>
              <w:top w:w="15" w:type="dxa"/>
              <w:left w:w="15" w:type="dxa"/>
              <w:right w:w="15" w:type="dxa"/>
            </w:tcMar>
            <w:vAlign w:val="center"/>
          </w:tcPr>
          <w:p w14:paraId="55A404E8"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对报告要求高（大论文1w字），上课严，但课有意思</w:t>
            </w:r>
          </w:p>
        </w:tc>
      </w:tr>
      <w:tr w:rsidR="004D3F5B" w14:paraId="5DCBBEE3" w14:textId="77777777">
        <w:trPr>
          <w:trHeight w:val="288"/>
          <w:jc w:val="center"/>
        </w:trPr>
        <w:tc>
          <w:tcPr>
            <w:tcW w:w="960" w:type="dxa"/>
            <w:tcBorders>
              <w:top w:val="nil"/>
              <w:left w:val="nil"/>
              <w:bottom w:val="nil"/>
              <w:right w:val="nil"/>
            </w:tcBorders>
            <w:shd w:val="clear" w:color="auto" w:fill="auto"/>
            <w:noWrap/>
            <w:tcMar>
              <w:top w:w="15" w:type="dxa"/>
              <w:left w:w="15" w:type="dxa"/>
              <w:right w:w="15" w:type="dxa"/>
            </w:tcMar>
            <w:vAlign w:val="center"/>
          </w:tcPr>
          <w:p w14:paraId="6121F7AD"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雷巧玲</w:t>
            </w:r>
          </w:p>
        </w:tc>
        <w:tc>
          <w:tcPr>
            <w:tcW w:w="6080" w:type="dxa"/>
            <w:tcBorders>
              <w:top w:val="nil"/>
              <w:left w:val="nil"/>
              <w:bottom w:val="nil"/>
              <w:right w:val="nil"/>
            </w:tcBorders>
            <w:shd w:val="clear" w:color="auto" w:fill="auto"/>
            <w:noWrap/>
            <w:tcMar>
              <w:top w:w="15" w:type="dxa"/>
              <w:left w:w="15" w:type="dxa"/>
              <w:right w:w="15" w:type="dxa"/>
            </w:tcMar>
            <w:vAlign w:val="center"/>
          </w:tcPr>
          <w:p w14:paraId="6F279D55"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平时分要求明晰，有课前分享，参加了就平时分加满</w:t>
            </w:r>
          </w:p>
        </w:tc>
      </w:tr>
      <w:tr w:rsidR="004D3F5B" w14:paraId="4EDFD896" w14:textId="77777777">
        <w:trPr>
          <w:trHeight w:val="288"/>
          <w:jc w:val="center"/>
        </w:trPr>
        <w:tc>
          <w:tcPr>
            <w:tcW w:w="960" w:type="dxa"/>
            <w:tcBorders>
              <w:top w:val="nil"/>
              <w:left w:val="nil"/>
              <w:bottom w:val="nil"/>
              <w:right w:val="nil"/>
            </w:tcBorders>
            <w:shd w:val="clear" w:color="auto" w:fill="auto"/>
            <w:noWrap/>
            <w:tcMar>
              <w:top w:w="15" w:type="dxa"/>
              <w:left w:w="15" w:type="dxa"/>
              <w:right w:w="15" w:type="dxa"/>
            </w:tcMar>
            <w:vAlign w:val="center"/>
          </w:tcPr>
          <w:p w14:paraId="6C66F1CA"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杜晓燕</w:t>
            </w:r>
          </w:p>
        </w:tc>
        <w:tc>
          <w:tcPr>
            <w:tcW w:w="6080" w:type="dxa"/>
            <w:tcBorders>
              <w:top w:val="nil"/>
              <w:left w:val="nil"/>
              <w:bottom w:val="nil"/>
              <w:right w:val="nil"/>
            </w:tcBorders>
            <w:shd w:val="clear" w:color="auto" w:fill="auto"/>
            <w:noWrap/>
            <w:tcMar>
              <w:top w:w="15" w:type="dxa"/>
              <w:left w:w="15" w:type="dxa"/>
              <w:right w:w="15" w:type="dxa"/>
            </w:tcMar>
            <w:vAlign w:val="center"/>
          </w:tcPr>
          <w:p w14:paraId="4456BEBB"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上课坐前三排加分</w:t>
            </w:r>
          </w:p>
        </w:tc>
      </w:tr>
      <w:tr w:rsidR="004D3F5B" w14:paraId="31CA44DB" w14:textId="77777777">
        <w:trPr>
          <w:trHeight w:val="288"/>
          <w:jc w:val="center"/>
        </w:trPr>
        <w:tc>
          <w:tcPr>
            <w:tcW w:w="960" w:type="dxa"/>
            <w:tcBorders>
              <w:top w:val="nil"/>
              <w:left w:val="nil"/>
              <w:bottom w:val="nil"/>
              <w:right w:val="nil"/>
            </w:tcBorders>
            <w:shd w:val="clear" w:color="auto" w:fill="auto"/>
            <w:noWrap/>
            <w:tcMar>
              <w:top w:w="15" w:type="dxa"/>
              <w:left w:w="15" w:type="dxa"/>
              <w:right w:w="15" w:type="dxa"/>
            </w:tcMar>
            <w:vAlign w:val="center"/>
          </w:tcPr>
          <w:p w14:paraId="7C84C55C"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lastRenderedPageBreak/>
              <w:t>冯铮</w:t>
            </w:r>
          </w:p>
        </w:tc>
        <w:tc>
          <w:tcPr>
            <w:tcW w:w="6080" w:type="dxa"/>
            <w:tcBorders>
              <w:top w:val="nil"/>
              <w:left w:val="nil"/>
              <w:bottom w:val="nil"/>
              <w:right w:val="nil"/>
            </w:tcBorders>
            <w:shd w:val="clear" w:color="auto" w:fill="auto"/>
            <w:noWrap/>
            <w:tcMar>
              <w:top w:w="15" w:type="dxa"/>
              <w:left w:w="15" w:type="dxa"/>
              <w:right w:w="15" w:type="dxa"/>
            </w:tcMar>
            <w:vAlign w:val="center"/>
          </w:tcPr>
          <w:p w14:paraId="0C945695"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前排加分，每节课点名，不定时叫人回答问题</w:t>
            </w:r>
          </w:p>
        </w:tc>
      </w:tr>
      <w:tr w:rsidR="004D3F5B" w14:paraId="57478D99" w14:textId="77777777">
        <w:trPr>
          <w:trHeight w:val="288"/>
          <w:jc w:val="center"/>
        </w:trPr>
        <w:tc>
          <w:tcPr>
            <w:tcW w:w="960" w:type="dxa"/>
            <w:tcBorders>
              <w:top w:val="nil"/>
              <w:left w:val="nil"/>
              <w:bottom w:val="nil"/>
              <w:right w:val="nil"/>
            </w:tcBorders>
            <w:shd w:val="clear" w:color="auto" w:fill="auto"/>
            <w:noWrap/>
            <w:tcMar>
              <w:top w:w="15" w:type="dxa"/>
              <w:left w:w="15" w:type="dxa"/>
              <w:right w:w="15" w:type="dxa"/>
            </w:tcMar>
            <w:vAlign w:val="center"/>
          </w:tcPr>
          <w:p w14:paraId="37C05E46"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曹芳</w:t>
            </w:r>
          </w:p>
        </w:tc>
        <w:tc>
          <w:tcPr>
            <w:tcW w:w="6080" w:type="dxa"/>
            <w:tcBorders>
              <w:top w:val="nil"/>
              <w:left w:val="nil"/>
              <w:bottom w:val="nil"/>
              <w:right w:val="nil"/>
            </w:tcBorders>
            <w:shd w:val="clear" w:color="auto" w:fill="auto"/>
            <w:noWrap/>
            <w:tcMar>
              <w:top w:w="15" w:type="dxa"/>
              <w:left w:w="15" w:type="dxa"/>
              <w:right w:w="15" w:type="dxa"/>
            </w:tcMar>
            <w:vAlign w:val="center"/>
          </w:tcPr>
          <w:p w14:paraId="69ED7FAA"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提问加分</w:t>
            </w:r>
          </w:p>
        </w:tc>
      </w:tr>
      <w:tr w:rsidR="004D3F5B" w14:paraId="3FD942D7" w14:textId="77777777">
        <w:trPr>
          <w:trHeight w:val="300"/>
          <w:jc w:val="center"/>
        </w:trPr>
        <w:tc>
          <w:tcPr>
            <w:tcW w:w="960" w:type="dxa"/>
            <w:tcBorders>
              <w:top w:val="nil"/>
              <w:left w:val="nil"/>
              <w:bottom w:val="single" w:sz="8" w:space="0" w:color="auto"/>
              <w:right w:val="nil"/>
            </w:tcBorders>
            <w:shd w:val="clear" w:color="auto" w:fill="auto"/>
            <w:noWrap/>
            <w:tcMar>
              <w:top w:w="15" w:type="dxa"/>
              <w:left w:w="15" w:type="dxa"/>
              <w:right w:w="15" w:type="dxa"/>
            </w:tcMar>
            <w:vAlign w:val="center"/>
          </w:tcPr>
          <w:p w14:paraId="6F10158C"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邱雨</w:t>
            </w:r>
          </w:p>
        </w:tc>
        <w:tc>
          <w:tcPr>
            <w:tcW w:w="6080" w:type="dxa"/>
            <w:tcBorders>
              <w:top w:val="nil"/>
              <w:left w:val="nil"/>
              <w:bottom w:val="single" w:sz="8" w:space="0" w:color="auto"/>
              <w:right w:val="nil"/>
            </w:tcBorders>
            <w:shd w:val="clear" w:color="auto" w:fill="auto"/>
            <w:noWrap/>
            <w:tcMar>
              <w:top w:w="15" w:type="dxa"/>
              <w:left w:w="15" w:type="dxa"/>
              <w:right w:w="15" w:type="dxa"/>
            </w:tcMar>
            <w:vAlign w:val="center"/>
          </w:tcPr>
          <w:p w14:paraId="57179C6F" w14:textId="77777777" w:rsidR="004D3F5B" w:rsidRDefault="002A52DB">
            <w:pPr>
              <w:widowControl/>
              <w:jc w:val="center"/>
              <w:textAlignment w:val="center"/>
              <w:rPr>
                <w:rFonts w:ascii="monospace" w:eastAsia="monospace" w:hAnsi="monospace" w:cs="monospace"/>
                <w:color w:val="000000"/>
                <w:sz w:val="22"/>
              </w:rPr>
            </w:pPr>
            <w:r>
              <w:rPr>
                <w:rFonts w:ascii="monospace" w:eastAsia="monospace" w:hAnsi="monospace" w:cs="monospace"/>
                <w:color w:val="000000"/>
                <w:kern w:val="0"/>
                <w:sz w:val="22"/>
                <w:lang w:bidi="ar"/>
              </w:rPr>
              <w:t>每节课报名ppt分享加分，提问加分</w:t>
            </w:r>
          </w:p>
        </w:tc>
      </w:tr>
    </w:tbl>
    <w:p w14:paraId="0CE5F6E5" w14:textId="77777777" w:rsidR="004D3F5B" w:rsidRDefault="004D3F5B">
      <w:pPr>
        <w:spacing w:afterLines="50" w:after="156"/>
        <w:rPr>
          <w:rFonts w:ascii="宋体" w:eastAsia="宋体" w:hAnsi="宋体" w:cs="宋体"/>
          <w:sz w:val="24"/>
          <w:szCs w:val="24"/>
        </w:rPr>
      </w:pPr>
    </w:p>
    <w:p w14:paraId="6D3D58ED" w14:textId="77777777" w:rsidR="004D3F5B" w:rsidRDefault="002A52DB">
      <w:pPr>
        <w:spacing w:line="400" w:lineRule="exact"/>
        <w:ind w:firstLineChars="200" w:firstLine="420"/>
        <w:rPr>
          <w:rFonts w:ascii="宋体" w:eastAsia="宋体" w:hAnsi="宋体" w:cs="宋体"/>
          <w:szCs w:val="21"/>
        </w:rPr>
      </w:pPr>
      <w:r>
        <w:rPr>
          <w:rFonts w:ascii="宋体" w:eastAsia="宋体" w:hAnsi="宋体" w:cs="宋体" w:hint="eastAsia"/>
          <w:szCs w:val="21"/>
        </w:rPr>
        <w:t>4、我们组</w:t>
      </w:r>
      <w:r>
        <w:rPr>
          <w:rFonts w:ascii="宋体" w:eastAsia="宋体" w:hAnsi="宋体" w:cs="宋体" w:hint="eastAsia"/>
          <w:b/>
          <w:bCs/>
          <w:color w:val="FF0000"/>
          <w:szCs w:val="21"/>
        </w:rPr>
        <w:t>周五开组会</w:t>
      </w:r>
      <w:r>
        <w:rPr>
          <w:rFonts w:ascii="宋体" w:eastAsia="宋体" w:hAnsi="宋体" w:cs="宋体" w:hint="eastAsia"/>
          <w:szCs w:val="21"/>
        </w:rPr>
        <w:t>，选课尽量把周五空出来。</w:t>
      </w:r>
    </w:p>
    <w:p w14:paraId="65895C9A" w14:textId="77777777" w:rsidR="004D3F5B" w:rsidRDefault="002A52DB">
      <w:pPr>
        <w:spacing w:line="400" w:lineRule="exact"/>
        <w:ind w:firstLineChars="200" w:firstLine="420"/>
        <w:rPr>
          <w:rFonts w:ascii="宋体" w:eastAsia="宋体" w:hAnsi="宋体" w:cs="宋体"/>
          <w:szCs w:val="21"/>
        </w:rPr>
      </w:pPr>
      <w:r>
        <w:rPr>
          <w:rFonts w:ascii="宋体" w:eastAsia="宋体" w:hAnsi="宋体" w:cs="宋体" w:hint="eastAsia"/>
          <w:szCs w:val="21"/>
        </w:rPr>
        <w:t>研究生的大部分课程对你以后的研究作用不大（电磁场、计算方法还有具体研究方向的课程还是比较有用），我们组比较忙，尽量选事少的。</w:t>
      </w:r>
    </w:p>
    <w:p w14:paraId="61B27E59" w14:textId="77777777" w:rsidR="004D3F5B" w:rsidRDefault="002A52DB">
      <w:pPr>
        <w:numPr>
          <w:ilvl w:val="0"/>
          <w:numId w:val="1"/>
        </w:numPr>
        <w:outlineLvl w:val="0"/>
        <w:rPr>
          <w:rFonts w:ascii="黑体" w:eastAsia="黑体" w:hAnsi="黑体" w:cs="黑体"/>
          <w:b/>
          <w:bCs/>
          <w:sz w:val="28"/>
          <w:szCs w:val="28"/>
        </w:rPr>
      </w:pPr>
      <w:r>
        <w:rPr>
          <w:rFonts w:ascii="黑体" w:eastAsia="黑体" w:hAnsi="黑体" w:cs="黑体" w:hint="eastAsia"/>
          <w:b/>
          <w:bCs/>
          <w:sz w:val="28"/>
          <w:szCs w:val="28"/>
        </w:rPr>
        <w:t>课程介绍</w:t>
      </w:r>
    </w:p>
    <w:p w14:paraId="17A60695" w14:textId="77777777" w:rsidR="004D3F5B" w:rsidRDefault="002A52DB">
      <w:pPr>
        <w:numPr>
          <w:ilvl w:val="0"/>
          <w:numId w:val="2"/>
        </w:numPr>
        <w:spacing w:line="400" w:lineRule="exact"/>
        <w:ind w:left="0" w:firstLineChars="200" w:firstLine="480"/>
        <w:outlineLvl w:val="1"/>
        <w:rPr>
          <w:rFonts w:ascii="宋体" w:eastAsia="宋体" w:hAnsi="宋体" w:cs="宋体"/>
          <w:sz w:val="24"/>
          <w:szCs w:val="24"/>
        </w:rPr>
      </w:pPr>
      <w:r>
        <w:rPr>
          <w:rFonts w:ascii="宋体" w:eastAsia="宋体" w:hAnsi="宋体" w:cs="宋体" w:hint="eastAsia"/>
          <w:sz w:val="24"/>
          <w:szCs w:val="24"/>
        </w:rPr>
        <w:t>必修环节和公共学位课</w:t>
      </w:r>
    </w:p>
    <w:p w14:paraId="57574B55"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学术英语</w:t>
      </w:r>
      <w:r>
        <w:rPr>
          <w:rFonts w:ascii="宋体" w:eastAsia="宋体" w:hAnsi="宋体" w:cs="宋体" w:hint="eastAsia"/>
        </w:rPr>
        <w:t>（电气专业小班最好按照本方向，外语学院小班口语事情比较少，看电影学英语事情比较多）</w:t>
      </w:r>
    </w:p>
    <w:p w14:paraId="4AF1E77A"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中特</w:t>
      </w:r>
      <w:r>
        <w:rPr>
          <w:rFonts w:ascii="宋体" w:eastAsia="宋体" w:hAnsi="宋体" w:cs="宋体" w:hint="eastAsia"/>
        </w:rPr>
        <w:t>（公共课，小组ppt汇报，结课论文，</w:t>
      </w:r>
      <w:r>
        <w:rPr>
          <w:rFonts w:ascii="宋体" w:eastAsia="宋体" w:hAnsi="宋体" w:cs="宋体" w:hint="eastAsia"/>
          <w:b/>
          <w:bCs/>
          <w:color w:val="00B050"/>
        </w:rPr>
        <w:t>闭卷考试</w:t>
      </w:r>
      <w:r>
        <w:rPr>
          <w:rFonts w:ascii="宋体" w:eastAsia="宋体" w:hAnsi="宋体" w:cs="宋体" w:hint="eastAsia"/>
        </w:rPr>
        <w:t>）</w:t>
      </w:r>
    </w:p>
    <w:p w14:paraId="3D4A06DE"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自然辩证法</w:t>
      </w:r>
      <w:r>
        <w:rPr>
          <w:rFonts w:ascii="宋体" w:eastAsia="宋体" w:hAnsi="宋体" w:cs="宋体" w:hint="eastAsia"/>
        </w:rPr>
        <w:t>（</w:t>
      </w:r>
      <w:r>
        <w:rPr>
          <w:rFonts w:ascii="宋体" w:eastAsia="宋体" w:hAnsi="宋体" w:cs="宋体" w:hint="eastAsia"/>
          <w:b/>
          <w:bCs/>
          <w:color w:val="00B050"/>
        </w:rPr>
        <w:t>闭卷考试</w:t>
      </w:r>
      <w:r>
        <w:rPr>
          <w:rFonts w:ascii="宋体" w:eastAsia="宋体" w:hAnsi="宋体" w:cs="宋体" w:hint="eastAsia"/>
        </w:rPr>
        <w:t>，结课论文，其他的每个老师不同）</w:t>
      </w:r>
    </w:p>
    <w:p w14:paraId="5BF63A6E"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电气工程创新创业</w:t>
      </w:r>
      <w:r>
        <w:rPr>
          <w:rFonts w:ascii="宋体" w:eastAsia="宋体" w:hAnsi="宋体" w:cs="宋体" w:hint="eastAsia"/>
        </w:rPr>
        <w:t>（</w:t>
      </w:r>
      <w:r>
        <w:rPr>
          <w:rFonts w:ascii="宋体" w:eastAsia="宋体" w:hAnsi="宋体" w:cs="宋体" w:hint="eastAsia"/>
          <w:color w:val="FF0000"/>
        </w:rPr>
        <w:t>专硕必选</w:t>
      </w:r>
      <w:r>
        <w:rPr>
          <w:rFonts w:ascii="宋体" w:eastAsia="宋体" w:hAnsi="宋体" w:cs="宋体" w:hint="eastAsia"/>
        </w:rPr>
        <w:t>，大教室上课，老师会随机抽同学回答问题，小班上课每节课针对问题小组汇报，最后看电影写1篇感想）</w:t>
      </w:r>
    </w:p>
    <w:p w14:paraId="102C6841" w14:textId="77777777" w:rsidR="004D3F5B" w:rsidRDefault="002A52DB">
      <w:pPr>
        <w:numPr>
          <w:ilvl w:val="0"/>
          <w:numId w:val="2"/>
        </w:numPr>
        <w:spacing w:line="400" w:lineRule="exact"/>
        <w:ind w:left="0" w:firstLineChars="200" w:firstLine="480"/>
        <w:outlineLvl w:val="1"/>
        <w:rPr>
          <w:rFonts w:ascii="宋体" w:eastAsia="宋体" w:hAnsi="宋体" w:cs="宋体"/>
        </w:rPr>
      </w:pPr>
      <w:r>
        <w:rPr>
          <w:rFonts w:ascii="宋体" w:eastAsia="宋体" w:hAnsi="宋体" w:cs="宋体" w:hint="eastAsia"/>
          <w:sz w:val="24"/>
          <w:szCs w:val="24"/>
        </w:rPr>
        <w:t>专业公共课和选修</w:t>
      </w:r>
    </w:p>
    <w:p w14:paraId="12A8345F" w14:textId="507B9D7B"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计算方法A</w:t>
      </w:r>
      <w:r>
        <w:rPr>
          <w:rFonts w:ascii="宋体" w:eastAsia="宋体" w:hAnsi="宋体" w:cs="宋体" w:hint="eastAsia"/>
        </w:rPr>
        <w:t>（建议必修，</w:t>
      </w:r>
      <w:r>
        <w:rPr>
          <w:rFonts w:ascii="宋体" w:eastAsia="宋体" w:hAnsi="宋体" w:cs="宋体" w:hint="eastAsia"/>
          <w:b/>
          <w:bCs/>
          <w:color w:val="00B050"/>
        </w:rPr>
        <w:t>闭卷考试</w:t>
      </w:r>
      <w:r>
        <w:rPr>
          <w:rFonts w:ascii="宋体" w:eastAsia="宋体" w:hAnsi="宋体" w:cs="宋体" w:hint="eastAsia"/>
        </w:rPr>
        <w:t>，分数高</w:t>
      </w:r>
      <w:r w:rsidR="00502C94">
        <w:rPr>
          <w:rFonts w:ascii="宋体" w:eastAsia="宋体" w:hAnsi="宋体" w:cs="宋体" w:hint="eastAsia"/>
        </w:rPr>
        <w:t>，马军老师上课讲的很好但课程作业也布置的很认真，酌情选择</w:t>
      </w:r>
      <w:r>
        <w:rPr>
          <w:rFonts w:ascii="宋体" w:eastAsia="宋体" w:hAnsi="宋体" w:cs="宋体" w:hint="eastAsia"/>
        </w:rPr>
        <w:t>）</w:t>
      </w:r>
    </w:p>
    <w:p w14:paraId="59EDE12C" w14:textId="39C2F5E2"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数理统计</w:t>
      </w:r>
      <w:r>
        <w:rPr>
          <w:rFonts w:ascii="宋体" w:eastAsia="宋体" w:hAnsi="宋体" w:cs="宋体" w:hint="eastAsia"/>
        </w:rPr>
        <w:t>（数学底子好的可以选，准许带一张A4纸的</w:t>
      </w:r>
      <w:r>
        <w:rPr>
          <w:rFonts w:ascii="宋体" w:eastAsia="宋体" w:hAnsi="宋体" w:cs="宋体" w:hint="eastAsia"/>
          <w:b/>
          <w:bCs/>
          <w:color w:val="00B050"/>
        </w:rPr>
        <w:t>半开卷</w:t>
      </w:r>
      <w:r>
        <w:rPr>
          <w:rFonts w:ascii="宋体" w:eastAsia="宋体" w:hAnsi="宋体" w:cs="宋体" w:hint="eastAsia"/>
        </w:rPr>
        <w:t>，难易不定</w:t>
      </w:r>
      <w:r w:rsidR="00572C6B">
        <w:rPr>
          <w:rFonts w:ascii="宋体" w:eastAsia="宋体" w:hAnsi="宋体" w:cs="宋体" w:hint="eastAsia"/>
        </w:rPr>
        <w:t>；</w:t>
      </w:r>
      <w:r w:rsidR="00572C6B" w:rsidRPr="00572C6B">
        <w:rPr>
          <w:rFonts w:ascii="宋体" w:eastAsia="宋体" w:hAnsi="宋体" w:cs="宋体" w:hint="eastAsia"/>
        </w:rPr>
        <w:t>不考勤</w:t>
      </w:r>
      <w:r w:rsidR="00572C6B" w:rsidRPr="00572C6B">
        <w:rPr>
          <w:rFonts w:ascii="宋体" w:eastAsia="宋体" w:hAnsi="宋体" w:cs="宋体"/>
        </w:rPr>
        <w:t>(只刷卡就行)；平时作业多，但认真做完考试就很简单；期末论文大作业，需用到数理统计知识。</w:t>
      </w:r>
      <w:r>
        <w:rPr>
          <w:rFonts w:ascii="宋体" w:eastAsia="宋体" w:hAnsi="宋体" w:cs="宋体" w:hint="eastAsia"/>
        </w:rPr>
        <w:t>）</w:t>
      </w:r>
    </w:p>
    <w:p w14:paraId="723D9446"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电磁场</w:t>
      </w:r>
      <w:r>
        <w:rPr>
          <w:rFonts w:ascii="宋体" w:eastAsia="宋体" w:hAnsi="宋体" w:cs="宋体" w:hint="eastAsia"/>
        </w:rPr>
        <w:t>（建议选修，底子好的可以必修，</w:t>
      </w:r>
      <w:r>
        <w:rPr>
          <w:rFonts w:ascii="宋体" w:eastAsia="宋体" w:hAnsi="宋体" w:cs="宋体" w:hint="eastAsia"/>
          <w:b/>
          <w:bCs/>
          <w:color w:val="00B050"/>
        </w:rPr>
        <w:t>闭卷考试</w:t>
      </w:r>
      <w:r>
        <w:rPr>
          <w:rFonts w:ascii="宋体" w:eastAsia="宋体" w:hAnsi="宋体" w:cs="宋体" w:hint="eastAsia"/>
        </w:rPr>
        <w:t>，马老师授课，分数可能低，但基本不会挂）</w:t>
      </w:r>
    </w:p>
    <w:p w14:paraId="3F6E2B3B"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电磁波</w:t>
      </w:r>
      <w:r>
        <w:rPr>
          <w:rFonts w:ascii="宋体" w:eastAsia="宋体" w:hAnsi="宋体" w:cs="宋体" w:hint="eastAsia"/>
        </w:rPr>
        <w:t>（选修必修皆可，无作业，考核方式：开放性考核，两周时间做一套题，至少60%可以参考往年）</w:t>
      </w:r>
    </w:p>
    <w:p w14:paraId="007D3C32"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电网调度与运行及案例分析</w:t>
      </w:r>
      <w:r>
        <w:rPr>
          <w:rFonts w:ascii="宋体" w:eastAsia="宋体" w:hAnsi="宋体" w:cs="宋体" w:hint="eastAsia"/>
        </w:rPr>
        <w:t>（建议必修，校外老师，交报告，水课）</w:t>
      </w:r>
    </w:p>
    <w:p w14:paraId="5F7B01C2"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电力系统新技术</w:t>
      </w:r>
      <w:r>
        <w:rPr>
          <w:rFonts w:ascii="宋体" w:eastAsia="宋体" w:hAnsi="宋体" w:cs="宋体" w:hint="eastAsia"/>
        </w:rPr>
        <w:t>（建议选修，没有平时作业，上课交临时布置的题目作为签到，期末</w:t>
      </w:r>
      <w:r>
        <w:rPr>
          <w:rFonts w:ascii="宋体" w:eastAsia="宋体" w:hAnsi="宋体" w:cs="宋体" w:hint="eastAsia"/>
          <w:color w:val="00B050"/>
        </w:rPr>
        <w:t>开</w:t>
      </w:r>
      <w:r>
        <w:rPr>
          <w:rFonts w:ascii="宋体" w:eastAsia="宋体" w:hAnsi="宋体" w:cs="宋体" w:hint="eastAsia"/>
          <w:b/>
          <w:bCs/>
          <w:color w:val="00B050"/>
        </w:rPr>
        <w:t>卷考试</w:t>
      </w:r>
      <w:r>
        <w:rPr>
          <w:rFonts w:ascii="宋体" w:eastAsia="宋体" w:hAnsi="宋体" w:cs="宋体" w:hint="eastAsia"/>
        </w:rPr>
        <w:t>，但是题目比较难找，难拿高分。）</w:t>
      </w:r>
    </w:p>
    <w:p w14:paraId="0CFF6724" w14:textId="4452B6E5"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先进PID控制及其应用</w:t>
      </w:r>
      <w:r>
        <w:rPr>
          <w:rFonts w:ascii="宋体" w:eastAsia="宋体" w:hAnsi="宋体" w:cs="宋体" w:hint="eastAsia"/>
        </w:rPr>
        <w:t>（建议选修，考核方式：小组汇报</w:t>
      </w:r>
      <w:r w:rsidR="00A4325D">
        <w:rPr>
          <w:rFonts w:ascii="宋体" w:eastAsia="宋体" w:hAnsi="宋体" w:cs="宋体" w:hint="eastAsia"/>
        </w:rPr>
        <w:t>(可选</w:t>
      </w:r>
      <w:r w:rsidR="00A4325D">
        <w:rPr>
          <w:rFonts w:ascii="宋体" w:eastAsia="宋体" w:hAnsi="宋体" w:cs="宋体"/>
        </w:rPr>
        <w:t>)</w:t>
      </w:r>
      <w:r>
        <w:rPr>
          <w:rFonts w:ascii="宋体" w:eastAsia="宋体" w:hAnsi="宋体" w:cs="宋体" w:hint="eastAsia"/>
        </w:rPr>
        <w:t>+结课论文；选课的时候比较难抢到</w:t>
      </w:r>
      <w:r w:rsidR="00A4325D">
        <w:rPr>
          <w:rFonts w:ascii="宋体" w:eastAsia="宋体" w:hAnsi="宋体" w:cs="宋体" w:hint="eastAsia"/>
        </w:rPr>
        <w:t>，这门课比较水，抢到的话建议必修</w:t>
      </w:r>
      <w:r>
        <w:rPr>
          <w:rFonts w:ascii="宋体" w:eastAsia="宋体" w:hAnsi="宋体" w:cs="宋体" w:hint="eastAsia"/>
        </w:rPr>
        <w:t>）</w:t>
      </w:r>
    </w:p>
    <w:p w14:paraId="3D249217"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MATLAB及其在电气工程中的应用</w:t>
      </w:r>
      <w:r>
        <w:rPr>
          <w:rFonts w:ascii="宋体" w:eastAsia="宋体" w:hAnsi="宋体" w:cs="宋体" w:hint="eastAsia"/>
        </w:rPr>
        <w:t>（建议选修，考核方式：小组汇报+结课论文；选课的时候比较难抢到，毕设用到matlab的话直接用）</w:t>
      </w:r>
    </w:p>
    <w:p w14:paraId="3F05572B"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电力设备诊断技术</w:t>
      </w:r>
      <w:r>
        <w:rPr>
          <w:rFonts w:ascii="宋体" w:eastAsia="宋体" w:hAnsi="宋体" w:cs="宋体" w:hint="eastAsia"/>
        </w:rPr>
        <w:t>（建议选修，考核方式：结课之后每个人根据自己分到的主题交一份PPT；选课的时候比较难抢到。注：本来是要分小组做汇报，后来老师有事，后面几周没上课，最后考核方式改成了交一份PPT，强烈安利！！！巨巨巨巨水，总共就上过三次课）</w:t>
      </w:r>
    </w:p>
    <w:p w14:paraId="4AEDEC28" w14:textId="343F3B65"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lastRenderedPageBreak/>
        <w:t>等离子体物理基础及应用</w:t>
      </w:r>
      <w:r>
        <w:rPr>
          <w:rFonts w:ascii="宋体" w:eastAsia="宋体" w:hAnsi="宋体" w:cs="宋体" w:hint="eastAsia"/>
        </w:rPr>
        <w:t>（建议选修，考核方式：小组汇报+结课论文；事情较少，课程内容很难，但是不考试，了解即可）</w:t>
      </w:r>
    </w:p>
    <w:p w14:paraId="78D6611D" w14:textId="48307502" w:rsidR="00A4325D" w:rsidRDefault="00A4325D">
      <w:pPr>
        <w:spacing w:line="400" w:lineRule="exact"/>
        <w:ind w:firstLineChars="200" w:firstLine="422"/>
        <w:rPr>
          <w:rFonts w:ascii="宋体" w:eastAsia="宋体" w:hAnsi="宋体" w:cs="宋体" w:hint="eastAsia"/>
        </w:rPr>
      </w:pPr>
      <w:r w:rsidRPr="00CD31D1">
        <w:rPr>
          <w:rFonts w:ascii="宋体" w:eastAsia="宋体" w:hAnsi="宋体" w:cs="宋体" w:hint="eastAsia"/>
          <w:b/>
          <w:bCs/>
        </w:rPr>
        <w:t>电气行业战略管理</w:t>
      </w:r>
      <w:r>
        <w:rPr>
          <w:rFonts w:ascii="宋体" w:eastAsia="宋体" w:hAnsi="宋体" w:cs="宋体" w:hint="eastAsia"/>
        </w:rPr>
        <w:t>（分两部分，管</w:t>
      </w:r>
      <w:r w:rsidR="00CD31D1">
        <w:rPr>
          <w:rFonts w:ascii="宋体" w:eastAsia="宋体" w:hAnsi="宋体" w:cs="宋体" w:hint="eastAsia"/>
        </w:rPr>
        <w:t>院老师上一部分，这部分开卷考试，企业专家上一部分，这部分交个报告，比较水，建议必修</w:t>
      </w:r>
      <w:r>
        <w:rPr>
          <w:rFonts w:ascii="宋体" w:eastAsia="宋体" w:hAnsi="宋体" w:cs="宋体" w:hint="eastAsia"/>
        </w:rPr>
        <w:t>）</w:t>
      </w:r>
    </w:p>
    <w:p w14:paraId="248984B6" w14:textId="7177BB40"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 xml:space="preserve">高电压绝缘专论 </w:t>
      </w:r>
      <w:r>
        <w:rPr>
          <w:rFonts w:ascii="宋体" w:eastAsia="宋体" w:hAnsi="宋体" w:cs="宋体" w:hint="eastAsia"/>
        </w:rPr>
        <w:t>（</w:t>
      </w:r>
      <w:r w:rsidR="005C4BB6" w:rsidRPr="005C4BB6">
        <w:rPr>
          <w:rFonts w:ascii="宋体" w:eastAsia="宋体" w:hAnsi="宋体" w:cs="宋体" w:hint="eastAsia"/>
        </w:rPr>
        <w:t>建议选修，</w:t>
      </w:r>
      <w:r>
        <w:rPr>
          <w:rFonts w:ascii="宋体" w:eastAsia="宋体" w:hAnsi="宋体" w:cs="宋体" w:hint="eastAsia"/>
        </w:rPr>
        <w:t>分为讲座和参观实验室两部分，结课交1篇《高电压技术》格式论文和1篇中英文摘要，老师有时候会签到）</w:t>
      </w:r>
    </w:p>
    <w:p w14:paraId="4AB50D36"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电力系统可靠性</w:t>
      </w:r>
      <w:r>
        <w:rPr>
          <w:rFonts w:ascii="宋体" w:eastAsia="宋体" w:hAnsi="宋体" w:cs="宋体" w:hint="eastAsia"/>
        </w:rPr>
        <w:t>（选修，上一级师兄们选过，需要ppt汇报，最后还要编程序，觉得麻烦的就可以不要选这门）</w:t>
      </w:r>
    </w:p>
    <w:p w14:paraId="1EC8BB51"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Advanced Progress In High Voltage And High Current</w:t>
      </w:r>
      <w:r>
        <w:rPr>
          <w:rFonts w:ascii="宋体" w:eastAsia="宋体" w:hAnsi="宋体" w:cs="宋体" w:hint="eastAsia"/>
        </w:rPr>
        <w:t>（选修，英文授课，最后做一个ppt汇报和1篇指定格式的论文，比较水）</w:t>
      </w:r>
    </w:p>
    <w:p w14:paraId="15C6DF15" w14:textId="34D0E11D" w:rsidR="004D3F5B" w:rsidRDefault="002A52DB">
      <w:pPr>
        <w:spacing w:line="400" w:lineRule="exact"/>
        <w:ind w:firstLineChars="200" w:firstLine="422"/>
        <w:rPr>
          <w:rFonts w:ascii="宋体" w:eastAsia="宋体" w:hAnsi="宋体" w:cs="宋体"/>
        </w:rPr>
      </w:pPr>
      <w:r>
        <w:rPr>
          <w:rFonts w:ascii="宋体" w:eastAsia="宋体" w:hAnsi="宋体" w:cs="宋体"/>
          <w:b/>
        </w:rPr>
        <w:t>电弧电接触</w:t>
      </w:r>
      <w:r>
        <w:rPr>
          <w:rFonts w:ascii="宋体" w:eastAsia="宋体" w:hAnsi="宋体" w:cs="宋体"/>
        </w:rPr>
        <w:t>（</w:t>
      </w:r>
      <w:r w:rsidR="005C4BB6" w:rsidRPr="005C4BB6">
        <w:rPr>
          <w:rFonts w:ascii="宋体" w:eastAsia="宋体" w:hAnsi="宋体" w:cs="宋体" w:hint="eastAsia"/>
        </w:rPr>
        <w:t>建议选修，最后做个</w:t>
      </w:r>
      <w:r w:rsidR="005C4BB6">
        <w:rPr>
          <w:rFonts w:ascii="宋体" w:eastAsia="宋体" w:hAnsi="宋体" w:cs="宋体" w:hint="eastAsia"/>
        </w:rPr>
        <w:t>小组</w:t>
      </w:r>
      <w:r w:rsidR="005C4BB6" w:rsidRPr="005C4BB6">
        <w:rPr>
          <w:rFonts w:ascii="宋体" w:eastAsia="宋体" w:hAnsi="宋体" w:cs="宋体" w:hint="eastAsia"/>
        </w:rPr>
        <w:t>报告</w:t>
      </w:r>
      <w:r w:rsidR="005C4BB6" w:rsidRPr="005C4BB6">
        <w:rPr>
          <w:rFonts w:ascii="宋体" w:eastAsia="宋体" w:hAnsi="宋体" w:cs="宋体"/>
        </w:rPr>
        <w:t>ppt＋展示就行</w:t>
      </w:r>
      <w:r>
        <w:rPr>
          <w:rFonts w:ascii="宋体" w:eastAsia="宋体" w:hAnsi="宋体" w:cs="宋体"/>
        </w:rPr>
        <w:t>）</w:t>
      </w:r>
    </w:p>
    <w:p w14:paraId="61EED403" w14:textId="3A464D14" w:rsidR="00CE7D85" w:rsidRDefault="00CE7D85">
      <w:pPr>
        <w:spacing w:line="400" w:lineRule="exact"/>
        <w:ind w:firstLineChars="200" w:firstLine="422"/>
        <w:rPr>
          <w:rFonts w:ascii="宋体" w:eastAsia="宋体" w:hAnsi="宋体" w:cs="宋体"/>
        </w:rPr>
      </w:pPr>
      <w:r w:rsidRPr="00CE7D85">
        <w:rPr>
          <w:rFonts w:ascii="宋体" w:eastAsia="宋体" w:hAnsi="宋体" w:cs="宋体" w:hint="eastAsia"/>
          <w:b/>
          <w:bCs/>
        </w:rPr>
        <w:t>电磁兼容设计与测试技术</w:t>
      </w:r>
      <w:r>
        <w:rPr>
          <w:rFonts w:ascii="宋体" w:eastAsia="宋体" w:hAnsi="宋体" w:cs="宋体" w:hint="eastAsia"/>
        </w:rPr>
        <w:t>（建议选修</w:t>
      </w:r>
      <w:r w:rsidR="002A52DB">
        <w:rPr>
          <w:rFonts w:ascii="宋体" w:eastAsia="宋体" w:hAnsi="宋体" w:cs="宋体" w:hint="eastAsia"/>
        </w:rPr>
        <w:t>，十分的推荐</w:t>
      </w:r>
      <w:r>
        <w:rPr>
          <w:rFonts w:ascii="宋体" w:eastAsia="宋体" w:hAnsi="宋体" w:cs="宋体" w:hint="eastAsia"/>
        </w:rPr>
        <w:t>，超级无敌大水课老师人特别好，选的人特别少不用担心选不上，平时有事课都不用上，最后每人做一个PPT汇报）</w:t>
      </w:r>
    </w:p>
    <w:p w14:paraId="3E84B1AC" w14:textId="016CD651" w:rsidR="00150BE4" w:rsidRDefault="00150BE4">
      <w:pPr>
        <w:spacing w:line="400" w:lineRule="exact"/>
        <w:ind w:firstLineChars="200" w:firstLine="422"/>
        <w:rPr>
          <w:rFonts w:ascii="宋体" w:eastAsia="宋体" w:hAnsi="宋体" w:cs="宋体"/>
        </w:rPr>
      </w:pPr>
      <w:r w:rsidRPr="00150BE4">
        <w:rPr>
          <w:rFonts w:ascii="宋体" w:eastAsia="宋体" w:hAnsi="宋体" w:cs="宋体" w:hint="eastAsia"/>
          <w:b/>
          <w:bCs/>
        </w:rPr>
        <w:t>电力系统运行方式与稳定控制</w:t>
      </w:r>
      <w:r>
        <w:rPr>
          <w:rFonts w:ascii="宋体" w:eastAsia="宋体" w:hAnsi="宋体" w:cs="宋体" w:hint="eastAsia"/>
        </w:rPr>
        <w:t>（建议选修，比较水的一门课，最后小组做一份课程相关的汇报，需要有程序源代码</w:t>
      </w:r>
      <w:r w:rsidR="001B5AC5">
        <w:rPr>
          <w:rFonts w:ascii="宋体" w:eastAsia="宋体" w:hAnsi="宋体" w:cs="宋体" w:hint="eastAsia"/>
        </w:rPr>
        <w:t>，最好跟系统方向的同学组队</w:t>
      </w:r>
      <w:r>
        <w:rPr>
          <w:rFonts w:ascii="宋体" w:eastAsia="宋体" w:hAnsi="宋体" w:cs="宋体" w:hint="eastAsia"/>
        </w:rPr>
        <w:t>）</w:t>
      </w:r>
    </w:p>
    <w:p w14:paraId="47669221" w14:textId="0605998F" w:rsidR="00634E92" w:rsidRDefault="00634E92">
      <w:pPr>
        <w:spacing w:line="400" w:lineRule="exact"/>
        <w:ind w:firstLineChars="200" w:firstLine="422"/>
        <w:rPr>
          <w:rFonts w:ascii="宋体" w:eastAsia="宋体" w:hAnsi="宋体" w:cs="宋体"/>
          <w:bCs/>
        </w:rPr>
      </w:pPr>
      <w:r w:rsidRPr="00634E92">
        <w:rPr>
          <w:rFonts w:ascii="宋体" w:eastAsia="宋体" w:hAnsi="宋体" w:cs="宋体" w:hint="eastAsia"/>
          <w:b/>
        </w:rPr>
        <w:t>工程优化方法及应用：</w:t>
      </w:r>
      <w:r w:rsidRPr="00634E92">
        <w:rPr>
          <w:rFonts w:ascii="宋体" w:eastAsia="宋体" w:hAnsi="宋体" w:cs="宋体" w:hint="eastAsia"/>
          <w:bCs/>
        </w:rPr>
        <w:t>（</w:t>
      </w:r>
      <w:r w:rsidR="000B6CFA">
        <w:rPr>
          <w:rFonts w:ascii="宋体" w:eastAsia="宋体" w:hAnsi="宋体" w:cs="宋体" w:hint="eastAsia"/>
          <w:bCs/>
        </w:rPr>
        <w:t>推荐，</w:t>
      </w:r>
      <w:r w:rsidRPr="00634E92">
        <w:rPr>
          <w:rFonts w:ascii="宋体" w:eastAsia="宋体" w:hAnsi="宋体" w:cs="宋体" w:hint="eastAsia"/>
          <w:bCs/>
        </w:rPr>
        <w:t>不考勤</w:t>
      </w:r>
      <w:r w:rsidRPr="00634E92">
        <w:rPr>
          <w:rFonts w:ascii="宋体" w:eastAsia="宋体" w:hAnsi="宋体" w:cs="宋体"/>
          <w:bCs/>
        </w:rPr>
        <w:t>(只刷卡就行)；两次大作业；期末半开卷，准许带一张A4纸，题目ppt例题</w:t>
      </w:r>
      <w:r w:rsidRPr="00634E92">
        <w:rPr>
          <w:rFonts w:ascii="宋体" w:eastAsia="宋体" w:hAnsi="宋体" w:cs="宋体" w:hint="eastAsia"/>
          <w:bCs/>
        </w:rPr>
        <w:t>）</w:t>
      </w:r>
    </w:p>
    <w:p w14:paraId="1FE0AF89" w14:textId="7270D7BF" w:rsidR="00CD31D1" w:rsidRDefault="00CD31D1">
      <w:pPr>
        <w:spacing w:line="400" w:lineRule="exact"/>
        <w:ind w:firstLineChars="200" w:firstLine="422"/>
        <w:rPr>
          <w:rFonts w:ascii="宋体" w:eastAsia="宋体" w:hAnsi="宋体" w:cs="宋体"/>
          <w:bCs/>
        </w:rPr>
      </w:pPr>
      <w:r w:rsidRPr="00CD31D1">
        <w:rPr>
          <w:rFonts w:ascii="宋体" w:eastAsia="宋体" w:hAnsi="宋体" w:cs="宋体" w:hint="eastAsia"/>
          <w:b/>
        </w:rPr>
        <w:t>实用科技英文写作</w:t>
      </w:r>
      <w:r>
        <w:rPr>
          <w:rFonts w:ascii="宋体" w:eastAsia="宋体" w:hAnsi="宋体" w:cs="宋体" w:hint="eastAsia"/>
          <w:bCs/>
        </w:rPr>
        <w:t>（学一些专业词汇和写论文需要用的句式，闭卷考试：翻译和小作文，英语好可以必修，英语不好建议选修）</w:t>
      </w:r>
    </w:p>
    <w:p w14:paraId="6E11B27F" w14:textId="1EAD7FA0" w:rsidR="00CD31D1" w:rsidRPr="00CD31D1" w:rsidRDefault="00CD31D1">
      <w:pPr>
        <w:spacing w:line="400" w:lineRule="exact"/>
        <w:ind w:firstLineChars="200" w:firstLine="422"/>
        <w:rPr>
          <w:rFonts w:ascii="宋体" w:eastAsia="宋体" w:hAnsi="宋体" w:cs="宋体" w:hint="eastAsia"/>
          <w:b/>
        </w:rPr>
      </w:pPr>
      <w:r w:rsidRPr="00CD31D1">
        <w:rPr>
          <w:rFonts w:ascii="宋体" w:eastAsia="宋体" w:hAnsi="宋体" w:cs="宋体" w:hint="eastAsia"/>
          <w:b/>
        </w:rPr>
        <w:t>看电影学英语</w:t>
      </w:r>
      <w:r w:rsidRPr="00CD31D1">
        <w:rPr>
          <w:rFonts w:ascii="宋体" w:eastAsia="宋体" w:hAnsi="宋体" w:cs="宋体" w:hint="eastAsia"/>
          <w:bCs/>
        </w:rPr>
        <w:t>（上课根本不看电影，是要求课下看电影，课上分组全英文汇报，比较麻烦，能不选就别选）</w:t>
      </w:r>
    </w:p>
    <w:p w14:paraId="77F6C777" w14:textId="69A9CC98" w:rsidR="000B6CFA" w:rsidRDefault="000B6CFA" w:rsidP="000B6CFA">
      <w:pPr>
        <w:spacing w:line="400" w:lineRule="exact"/>
        <w:ind w:firstLineChars="200" w:firstLine="422"/>
        <w:rPr>
          <w:rFonts w:ascii="宋体" w:eastAsia="宋体" w:hAnsi="宋体" w:cs="宋体"/>
          <w:bCs/>
        </w:rPr>
      </w:pPr>
      <w:r w:rsidRPr="00627012">
        <w:rPr>
          <w:rFonts w:ascii="宋体" w:eastAsia="宋体" w:hAnsi="宋体" w:cs="宋体" w:hint="eastAsia"/>
          <w:b/>
        </w:rPr>
        <w:t>电气材料分析高级实验</w:t>
      </w:r>
      <w:r w:rsidRPr="00627012">
        <w:rPr>
          <w:rFonts w:ascii="宋体" w:eastAsia="宋体" w:hAnsi="宋体" w:cs="宋体" w:hint="eastAsia"/>
          <w:bCs/>
        </w:rPr>
        <w:t>：</w:t>
      </w:r>
      <w:r>
        <w:rPr>
          <w:rFonts w:ascii="宋体" w:eastAsia="宋体" w:hAnsi="宋体" w:cs="宋体" w:hint="eastAsia"/>
          <w:bCs/>
        </w:rPr>
        <w:t>（</w:t>
      </w:r>
      <w:r w:rsidRPr="00627012">
        <w:rPr>
          <w:rFonts w:ascii="宋体" w:eastAsia="宋体" w:hAnsi="宋体" w:cs="宋体" w:hint="eastAsia"/>
          <w:bCs/>
        </w:rPr>
        <w:t>做五周实验＋一个自主实验报告</w:t>
      </w:r>
      <w:r>
        <w:rPr>
          <w:rFonts w:ascii="宋体" w:eastAsia="宋体" w:hAnsi="宋体" w:cs="宋体" w:hint="eastAsia"/>
          <w:bCs/>
        </w:rPr>
        <w:t>，共</w:t>
      </w:r>
      <w:r w:rsidRPr="000B6CFA">
        <w:rPr>
          <w:rFonts w:ascii="宋体" w:eastAsia="宋体" w:hAnsi="宋体" w:cs="宋体"/>
          <w:bCs/>
        </w:rPr>
        <w:t>5周每周三四五选一个早上去一个小时就行了</w:t>
      </w:r>
      <w:r>
        <w:rPr>
          <w:rFonts w:ascii="宋体" w:eastAsia="宋体" w:hAnsi="宋体" w:cs="宋体" w:hint="eastAsia"/>
          <w:bCs/>
        </w:rPr>
        <w:t>，需要写实验报告）</w:t>
      </w:r>
    </w:p>
    <w:p w14:paraId="321AC00E" w14:textId="5ED82B47" w:rsidR="0050189C" w:rsidRPr="0050189C" w:rsidRDefault="0050189C" w:rsidP="0050189C">
      <w:pPr>
        <w:spacing w:line="400" w:lineRule="exact"/>
        <w:ind w:firstLineChars="200" w:firstLine="422"/>
        <w:rPr>
          <w:rFonts w:ascii="宋体" w:eastAsia="宋体" w:hAnsi="宋体" w:cs="宋体"/>
        </w:rPr>
      </w:pPr>
      <w:r>
        <w:rPr>
          <w:rFonts w:ascii="宋体" w:eastAsia="宋体" w:hAnsi="宋体" w:cs="宋体" w:hint="eastAsia"/>
          <w:b/>
        </w:rPr>
        <w:t>数字控制系统分析与设计</w:t>
      </w:r>
      <w:r>
        <w:rPr>
          <w:rFonts w:ascii="宋体" w:eastAsia="宋体" w:hAnsi="宋体" w:cs="宋体" w:hint="eastAsia"/>
        </w:rPr>
        <w:t>（</w:t>
      </w:r>
      <w:r w:rsidRPr="0050189C">
        <w:rPr>
          <w:rFonts w:ascii="宋体" w:eastAsia="宋体" w:hAnsi="宋体" w:cs="宋体" w:hint="eastAsia"/>
          <w:highlight w:val="yellow"/>
        </w:rPr>
        <w:t>不推荐</w:t>
      </w:r>
      <w:r>
        <w:rPr>
          <w:rFonts w:ascii="宋体" w:eastAsia="宋体" w:hAnsi="宋体" w:cs="宋体" w:hint="eastAsia"/>
          <w:highlight w:val="yellow"/>
        </w:rPr>
        <w:t>，</w:t>
      </w:r>
      <w:r w:rsidRPr="0050189C">
        <w:rPr>
          <w:rFonts w:ascii="宋体" w:eastAsia="宋体" w:hAnsi="宋体" w:cs="宋体" w:hint="eastAsia"/>
        </w:rPr>
        <w:t>作业很难很多，考试有无不确定，一旦考试很难做出来</w:t>
      </w:r>
      <w:r>
        <w:rPr>
          <w:rFonts w:ascii="宋体" w:eastAsia="宋体" w:hAnsi="宋体" w:cs="宋体" w:hint="eastAsia"/>
        </w:rPr>
        <w:t>）</w:t>
      </w:r>
    </w:p>
    <w:p w14:paraId="4BD9B864" w14:textId="7C54808D" w:rsidR="005C4BB6" w:rsidRDefault="005C4BB6">
      <w:pPr>
        <w:spacing w:line="400" w:lineRule="exact"/>
        <w:ind w:firstLineChars="200" w:firstLine="422"/>
        <w:rPr>
          <w:rFonts w:ascii="宋体" w:eastAsia="宋体" w:hAnsi="宋体" w:cs="宋体"/>
          <w:bCs/>
        </w:rPr>
      </w:pPr>
      <w:r w:rsidRPr="005C4BB6">
        <w:rPr>
          <w:rFonts w:ascii="宋体" w:eastAsia="宋体" w:hAnsi="宋体" w:cs="宋体" w:hint="eastAsia"/>
          <w:b/>
        </w:rPr>
        <w:t>微机控制系统及应用</w:t>
      </w:r>
      <w:r w:rsidRPr="005C4BB6">
        <w:rPr>
          <w:rFonts w:ascii="宋体" w:eastAsia="宋体" w:hAnsi="宋体" w:cs="宋体" w:hint="eastAsia"/>
          <w:bCs/>
        </w:rPr>
        <w:t>：</w:t>
      </w:r>
      <w:r>
        <w:rPr>
          <w:rFonts w:ascii="宋体" w:eastAsia="宋体" w:hAnsi="宋体" w:cs="宋体" w:hint="eastAsia"/>
          <w:bCs/>
        </w:rPr>
        <w:t>（</w:t>
      </w:r>
      <w:r w:rsidR="000B6CFA" w:rsidRPr="000B6CFA">
        <w:rPr>
          <w:rFonts w:ascii="宋体" w:eastAsia="宋体" w:hAnsi="宋体" w:cs="宋体" w:hint="eastAsia"/>
          <w:bCs/>
          <w:highlight w:val="yellow"/>
        </w:rPr>
        <w:t>不推荐</w:t>
      </w:r>
      <w:r w:rsidR="000B6CFA">
        <w:rPr>
          <w:rFonts w:ascii="宋体" w:eastAsia="宋体" w:hAnsi="宋体" w:cs="宋体" w:hint="eastAsia"/>
          <w:bCs/>
        </w:rPr>
        <w:t>，</w:t>
      </w:r>
      <w:r w:rsidRPr="005C4BB6">
        <w:rPr>
          <w:rFonts w:ascii="宋体" w:eastAsia="宋体" w:hAnsi="宋体" w:cs="宋体"/>
          <w:bCs/>
        </w:rPr>
        <w:t>3分选修可以凑分用，考试是ppt例题，实验实验室电脑上有以前的人写的程序；</w:t>
      </w:r>
      <w:r>
        <w:rPr>
          <w:rFonts w:ascii="宋体" w:eastAsia="宋体" w:hAnsi="宋体" w:cs="宋体" w:hint="eastAsia"/>
          <w:bCs/>
        </w:rPr>
        <w:t>）</w:t>
      </w:r>
    </w:p>
    <w:p w14:paraId="5064F4E8" w14:textId="0AEF884B" w:rsidR="00634E92" w:rsidRDefault="00634E92">
      <w:pPr>
        <w:spacing w:line="400" w:lineRule="exact"/>
        <w:ind w:firstLineChars="200" w:firstLine="422"/>
        <w:rPr>
          <w:rFonts w:ascii="宋体" w:eastAsia="宋体" w:hAnsi="宋体" w:cs="宋体"/>
          <w:bCs/>
        </w:rPr>
      </w:pPr>
      <w:r w:rsidRPr="00634E92">
        <w:rPr>
          <w:rFonts w:ascii="宋体" w:eastAsia="宋体" w:hAnsi="宋体" w:cs="宋体" w:hint="eastAsia"/>
          <w:b/>
        </w:rPr>
        <w:t>大数据与深度学习及应用</w:t>
      </w:r>
      <w:r w:rsidRPr="00634E92">
        <w:rPr>
          <w:rFonts w:ascii="宋体" w:eastAsia="宋体" w:hAnsi="宋体" w:cs="宋体" w:hint="eastAsia"/>
          <w:bCs/>
        </w:rPr>
        <w:t>：</w:t>
      </w:r>
      <w:r>
        <w:rPr>
          <w:rFonts w:ascii="宋体" w:eastAsia="宋体" w:hAnsi="宋体" w:cs="宋体" w:hint="eastAsia"/>
          <w:bCs/>
        </w:rPr>
        <w:t>（</w:t>
      </w:r>
      <w:r w:rsidRPr="00634E92">
        <w:rPr>
          <w:rFonts w:ascii="宋体" w:eastAsia="宋体" w:hAnsi="宋体" w:cs="宋体" w:hint="eastAsia"/>
          <w:bCs/>
          <w:highlight w:val="yellow"/>
        </w:rPr>
        <w:t>不推荐</w:t>
      </w:r>
      <w:r>
        <w:rPr>
          <w:rFonts w:ascii="宋体" w:eastAsia="宋体" w:hAnsi="宋体" w:cs="宋体" w:hint="eastAsia"/>
          <w:bCs/>
        </w:rPr>
        <w:t>，</w:t>
      </w:r>
      <w:r w:rsidRPr="00634E92">
        <w:rPr>
          <w:rFonts w:ascii="宋体" w:eastAsia="宋体" w:hAnsi="宋体" w:cs="宋体" w:hint="eastAsia"/>
          <w:bCs/>
        </w:rPr>
        <w:t>不考勤；无平时作业；期末小组合作的大作业。</w:t>
      </w:r>
      <w:r>
        <w:rPr>
          <w:rFonts w:ascii="宋体" w:eastAsia="宋体" w:hAnsi="宋体" w:cs="宋体" w:hint="eastAsia"/>
          <w:bCs/>
        </w:rPr>
        <w:t>）</w:t>
      </w:r>
    </w:p>
    <w:p w14:paraId="27D4300E" w14:textId="40E9741B" w:rsidR="00634E92" w:rsidRPr="00634E92" w:rsidRDefault="00634E92">
      <w:pPr>
        <w:spacing w:line="400" w:lineRule="exact"/>
        <w:ind w:firstLineChars="200" w:firstLine="422"/>
        <w:rPr>
          <w:rFonts w:ascii="宋体" w:eastAsia="宋体" w:hAnsi="宋体" w:cs="宋体"/>
          <w:bCs/>
        </w:rPr>
      </w:pPr>
      <w:r w:rsidRPr="00634E92">
        <w:rPr>
          <w:rFonts w:ascii="宋体" w:eastAsia="宋体" w:hAnsi="宋体" w:cs="宋体" w:hint="eastAsia"/>
          <w:b/>
        </w:rPr>
        <w:t>计算机网络与通信技术：</w:t>
      </w:r>
      <w:r>
        <w:rPr>
          <w:rFonts w:ascii="宋体" w:eastAsia="宋体" w:hAnsi="宋体" w:cs="宋体" w:hint="eastAsia"/>
          <w:bCs/>
        </w:rPr>
        <w:t>（</w:t>
      </w:r>
      <w:r w:rsidRPr="00634E92">
        <w:rPr>
          <w:rFonts w:ascii="宋体" w:eastAsia="宋体" w:hAnsi="宋体" w:cs="宋体" w:hint="eastAsia"/>
          <w:bCs/>
          <w:highlight w:val="yellow"/>
        </w:rPr>
        <w:t>不推荐</w:t>
      </w:r>
      <w:r>
        <w:rPr>
          <w:rFonts w:ascii="宋体" w:eastAsia="宋体" w:hAnsi="宋体" w:cs="宋体" w:hint="eastAsia"/>
          <w:bCs/>
        </w:rPr>
        <w:t>，</w:t>
      </w:r>
      <w:r w:rsidRPr="00634E92">
        <w:rPr>
          <w:rFonts w:ascii="宋体" w:eastAsia="宋体" w:hAnsi="宋体" w:cs="宋体" w:hint="eastAsia"/>
          <w:bCs/>
        </w:rPr>
        <w:t>不定期考勤；无平时作业；期末大作业</w:t>
      </w:r>
      <w:r w:rsidRPr="00634E92">
        <w:rPr>
          <w:rFonts w:ascii="宋体" w:eastAsia="宋体" w:hAnsi="宋体" w:cs="宋体"/>
          <w:bCs/>
        </w:rPr>
        <w:t>(一张A4纸)；开卷。讲的内容比较笼统，不是想象中的计网。</w:t>
      </w:r>
      <w:r>
        <w:rPr>
          <w:rFonts w:ascii="宋体" w:eastAsia="宋体" w:hAnsi="宋体" w:cs="宋体" w:hint="eastAsia"/>
          <w:bCs/>
        </w:rPr>
        <w:t>）</w:t>
      </w:r>
    </w:p>
    <w:p w14:paraId="0968D524"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 xml:space="preserve">电介质物理专题 </w:t>
      </w:r>
      <w:r>
        <w:rPr>
          <w:rFonts w:ascii="宋体" w:eastAsia="宋体" w:hAnsi="宋体" w:cs="宋体" w:hint="eastAsia"/>
        </w:rPr>
        <w:t>（课战线拉的特别长，共20周，第1节课考试，小组分工做1次ppt,最后单人做1次ppt汇报，再交1篇指定格式的论文,3学分，</w:t>
      </w:r>
      <w:r>
        <w:rPr>
          <w:rFonts w:ascii="宋体" w:eastAsia="宋体" w:hAnsi="宋体" w:cs="宋体" w:hint="eastAsia"/>
          <w:highlight w:val="yellow"/>
        </w:rPr>
        <w:t>学分不够时再考虑</w:t>
      </w:r>
      <w:r>
        <w:rPr>
          <w:rFonts w:ascii="宋体" w:eastAsia="宋体" w:hAnsi="宋体" w:cs="宋体" w:hint="eastAsia"/>
        </w:rPr>
        <w:t>）</w:t>
      </w:r>
    </w:p>
    <w:p w14:paraId="15C57583"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新型继电保护原理与技术</w:t>
      </w:r>
      <w:r>
        <w:rPr>
          <w:rFonts w:ascii="宋体" w:eastAsia="宋体" w:hAnsi="宋体" w:cs="宋体" w:hint="eastAsia"/>
        </w:rPr>
        <w:t>（</w:t>
      </w:r>
      <w:r>
        <w:rPr>
          <w:rFonts w:ascii="宋体" w:eastAsia="宋体" w:hAnsi="宋体" w:cs="宋体" w:hint="eastAsia"/>
          <w:highlight w:val="yellow"/>
        </w:rPr>
        <w:t>不推荐</w:t>
      </w:r>
      <w:r>
        <w:rPr>
          <w:rFonts w:ascii="宋体" w:eastAsia="宋体" w:hAnsi="宋体" w:cs="宋体" w:hint="eastAsia"/>
        </w:rPr>
        <w:t>，事情不多，比较难，考核方式：交报告+汇报）</w:t>
      </w:r>
    </w:p>
    <w:p w14:paraId="5339D53E"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rPr>
        <w:t>电磁器件及系统的分析</w:t>
      </w:r>
      <w:r>
        <w:rPr>
          <w:rFonts w:ascii="宋体" w:eastAsia="宋体" w:hAnsi="宋体" w:cs="宋体" w:hint="eastAsia"/>
        </w:rPr>
        <w:t>（</w:t>
      </w:r>
      <w:r>
        <w:rPr>
          <w:rFonts w:ascii="宋体" w:eastAsia="宋体" w:hAnsi="宋体" w:cs="宋体" w:hint="eastAsia"/>
          <w:highlight w:val="yellow"/>
        </w:rPr>
        <w:t>不推荐</w:t>
      </w:r>
      <w:r>
        <w:rPr>
          <w:rFonts w:ascii="宋体" w:eastAsia="宋体" w:hAnsi="宋体" w:cs="宋体" w:hint="eastAsia"/>
        </w:rPr>
        <w:t>，事情很多）</w:t>
      </w:r>
    </w:p>
    <w:p w14:paraId="6CB67D45" w14:textId="77777777" w:rsidR="004D3F5B" w:rsidRDefault="002A52DB">
      <w:pPr>
        <w:spacing w:line="400" w:lineRule="exact"/>
        <w:ind w:firstLineChars="200" w:firstLine="422"/>
        <w:rPr>
          <w:rFonts w:ascii="宋体" w:eastAsia="宋体" w:hAnsi="宋体" w:cs="宋体"/>
        </w:rPr>
      </w:pPr>
      <w:r>
        <w:rPr>
          <w:rFonts w:ascii="宋体" w:eastAsia="宋体" w:hAnsi="宋体" w:cs="宋体" w:hint="eastAsia"/>
          <w:b/>
          <w:bCs/>
        </w:rPr>
        <w:lastRenderedPageBreak/>
        <w:t>非线性电路</w:t>
      </w:r>
      <w:r>
        <w:rPr>
          <w:rFonts w:ascii="宋体" w:eastAsia="宋体" w:hAnsi="宋体" w:cs="宋体" w:hint="eastAsia"/>
        </w:rPr>
        <w:t>（</w:t>
      </w:r>
      <w:r>
        <w:rPr>
          <w:rFonts w:ascii="宋体" w:eastAsia="宋体" w:hAnsi="宋体" w:cs="宋体" w:hint="eastAsia"/>
          <w:highlight w:val="yellow"/>
        </w:rPr>
        <w:t>不推荐</w:t>
      </w:r>
      <w:r>
        <w:rPr>
          <w:rFonts w:ascii="宋体" w:eastAsia="宋体" w:hAnsi="宋体" w:cs="宋体" w:hint="eastAsia"/>
        </w:rPr>
        <w:t>，事情多，</w:t>
      </w:r>
      <w:r>
        <w:rPr>
          <w:rFonts w:ascii="宋体" w:eastAsia="宋体" w:hAnsi="宋体" w:cs="宋体"/>
          <w:b/>
          <w:bCs/>
          <w:color w:val="00B050"/>
        </w:rPr>
        <w:t>闭卷考试</w:t>
      </w:r>
      <w:r>
        <w:rPr>
          <w:rFonts w:ascii="宋体" w:eastAsia="宋体" w:hAnsi="宋体" w:cs="宋体"/>
        </w:rPr>
        <w:t>，</w:t>
      </w:r>
      <w:r>
        <w:rPr>
          <w:rFonts w:ascii="宋体" w:eastAsia="宋体" w:hAnsi="宋体" w:cs="宋体" w:hint="eastAsia"/>
        </w:rPr>
        <w:t>考核也较难）</w:t>
      </w:r>
    </w:p>
    <w:p w14:paraId="2FF0A06D" w14:textId="70D41CAB" w:rsidR="004D3F5B" w:rsidRDefault="002A52DB">
      <w:pPr>
        <w:spacing w:line="400" w:lineRule="exact"/>
        <w:ind w:firstLineChars="200" w:firstLine="422"/>
        <w:rPr>
          <w:rFonts w:ascii="宋体" w:eastAsia="宋体" w:hAnsi="宋体" w:cs="宋体"/>
        </w:rPr>
      </w:pPr>
      <w:r>
        <w:rPr>
          <w:rFonts w:ascii="宋体" w:eastAsia="宋体" w:hAnsi="宋体" w:cs="宋体"/>
          <w:b/>
          <w:bCs/>
        </w:rPr>
        <w:t>现代电力电子</w:t>
      </w:r>
      <w:r>
        <w:rPr>
          <w:rFonts w:ascii="宋体" w:eastAsia="宋体" w:hAnsi="宋体" w:cs="宋体"/>
        </w:rPr>
        <w:t>（</w:t>
      </w:r>
      <w:r>
        <w:rPr>
          <w:rFonts w:ascii="宋体" w:eastAsia="宋体" w:hAnsi="宋体" w:cs="宋体" w:hint="eastAsia"/>
          <w:highlight w:val="yellow"/>
        </w:rPr>
        <w:t>不推荐</w:t>
      </w:r>
      <w:r>
        <w:rPr>
          <w:rFonts w:ascii="宋体" w:eastAsia="宋体" w:hAnsi="宋体" w:cs="宋体" w:hint="eastAsia"/>
        </w:rPr>
        <w:t>，</w:t>
      </w:r>
      <w:r>
        <w:rPr>
          <w:rFonts w:ascii="宋体" w:eastAsia="宋体" w:hAnsi="宋体" w:cs="宋体"/>
        </w:rPr>
        <w:t>论文、ppt、</w:t>
      </w:r>
      <w:r>
        <w:rPr>
          <w:rFonts w:ascii="宋体" w:eastAsia="宋体" w:hAnsi="宋体" w:cs="宋体"/>
          <w:b/>
          <w:bCs/>
          <w:color w:val="00B050"/>
        </w:rPr>
        <w:t>闭卷考试</w:t>
      </w:r>
      <w:r>
        <w:rPr>
          <w:rFonts w:ascii="宋体" w:eastAsia="宋体" w:hAnsi="宋体" w:cs="宋体"/>
        </w:rPr>
        <w:t>）</w:t>
      </w:r>
    </w:p>
    <w:p w14:paraId="145CB639" w14:textId="1E0D28C6" w:rsidR="005C4BB6" w:rsidRDefault="005C4BB6">
      <w:pPr>
        <w:spacing w:line="400" w:lineRule="exact"/>
        <w:ind w:firstLineChars="200" w:firstLine="422"/>
        <w:rPr>
          <w:rFonts w:ascii="宋体" w:eastAsia="宋体" w:hAnsi="宋体" w:cs="宋体"/>
        </w:rPr>
      </w:pPr>
      <w:r w:rsidRPr="005C4BB6">
        <w:rPr>
          <w:rFonts w:ascii="宋体" w:eastAsia="宋体" w:hAnsi="宋体" w:cs="宋体" w:hint="eastAsia"/>
          <w:b/>
          <w:bCs/>
        </w:rPr>
        <w:t>电网络理论</w:t>
      </w:r>
      <w:r>
        <w:rPr>
          <w:rFonts w:ascii="宋体" w:eastAsia="宋体" w:hAnsi="宋体" w:cs="宋体" w:hint="eastAsia"/>
        </w:rPr>
        <w:t>（</w:t>
      </w:r>
      <w:r w:rsidRPr="005C4BB6">
        <w:rPr>
          <w:rFonts w:ascii="宋体" w:eastAsia="宋体" w:hAnsi="宋体" w:cs="宋体" w:hint="eastAsia"/>
          <w:highlight w:val="yellow"/>
        </w:rPr>
        <w:t>不推荐</w:t>
      </w:r>
      <w:r w:rsidRPr="005C4BB6">
        <w:rPr>
          <w:rFonts w:ascii="宋体" w:eastAsia="宋体" w:hAnsi="宋体" w:cs="宋体" w:hint="eastAsia"/>
        </w:rPr>
        <w:t>，很难到</w:t>
      </w:r>
      <w:r w:rsidRPr="005C4BB6">
        <w:rPr>
          <w:rFonts w:ascii="宋体" w:eastAsia="宋体" w:hAnsi="宋体" w:cs="宋体"/>
        </w:rPr>
        <w:t>90分以上，上限很难达到：</w:t>
      </w:r>
      <w:r>
        <w:rPr>
          <w:rFonts w:ascii="宋体" w:eastAsia="宋体" w:hAnsi="宋体" w:cs="宋体" w:hint="eastAsia"/>
        </w:rPr>
        <w:t>）</w:t>
      </w:r>
    </w:p>
    <w:p w14:paraId="3D473FDA" w14:textId="77777777" w:rsidR="004D3F5B" w:rsidRDefault="002A52DB">
      <w:pPr>
        <w:outlineLvl w:val="0"/>
        <w:rPr>
          <w:rFonts w:ascii="黑体" w:eastAsia="黑体" w:hAnsi="黑体" w:cs="黑体"/>
          <w:b/>
          <w:bCs/>
          <w:sz w:val="28"/>
          <w:szCs w:val="28"/>
        </w:rPr>
      </w:pPr>
      <w:r>
        <w:rPr>
          <w:rFonts w:ascii="黑体" w:eastAsia="黑体" w:hAnsi="黑体" w:cs="黑体"/>
          <w:b/>
          <w:bCs/>
          <w:sz w:val="28"/>
          <w:szCs w:val="28"/>
        </w:rPr>
        <w:t>四、总结</w:t>
      </w:r>
    </w:p>
    <w:p w14:paraId="71696842" w14:textId="77777777" w:rsidR="004D3F5B" w:rsidRDefault="002A52DB">
      <w:pPr>
        <w:numPr>
          <w:ilvl w:val="0"/>
          <w:numId w:val="3"/>
        </w:numPr>
        <w:spacing w:afterLines="50" w:after="156" w:line="400" w:lineRule="exact"/>
        <w:ind w:left="0" w:firstLineChars="200" w:firstLine="420"/>
        <w:rPr>
          <w:rFonts w:ascii="宋体" w:eastAsia="宋体" w:hAnsi="宋体" w:cs="宋体"/>
          <w:b/>
        </w:rPr>
      </w:pPr>
      <w:r>
        <w:rPr>
          <w:rFonts w:ascii="宋体" w:eastAsia="宋体" w:hAnsi="宋体" w:cs="宋体" w:hint="eastAsia"/>
        </w:rPr>
        <w:t>选修课建议选这些水课：</w:t>
      </w:r>
      <w:r>
        <w:rPr>
          <w:rFonts w:ascii="宋体" w:eastAsia="宋体" w:hAnsi="宋体" w:cs="宋体" w:hint="eastAsia"/>
          <w:b/>
        </w:rPr>
        <w:t>MATLAB及其在电气工程中的应用（能做必修就做必修，给分高）、电力系统新技术、先进PID控制及其应用、高电压绝缘专论</w:t>
      </w:r>
      <w:r>
        <w:rPr>
          <w:rFonts w:ascii="宋体" w:eastAsia="宋体" w:hAnsi="宋体" w:cs="宋体"/>
          <w:b/>
        </w:rPr>
        <w:t>、电弧电接触</w:t>
      </w:r>
      <w:r>
        <w:rPr>
          <w:rFonts w:ascii="宋体" w:eastAsia="宋体" w:hAnsi="宋体" w:cs="宋体" w:hint="eastAsia"/>
          <w:b/>
        </w:rPr>
        <w:t>以及</w:t>
      </w:r>
      <w:r>
        <w:rPr>
          <w:rFonts w:ascii="宋体" w:eastAsia="宋体" w:hAnsi="宋体" w:cs="宋体" w:hint="eastAsia"/>
          <w:b/>
          <w:color w:val="FF0000"/>
        </w:rPr>
        <w:t>电力设备诊断技术</w:t>
      </w:r>
      <w:r>
        <w:rPr>
          <w:rFonts w:ascii="宋体" w:eastAsia="宋体" w:hAnsi="宋体" w:cs="宋体" w:hint="eastAsia"/>
          <w:b/>
        </w:rPr>
        <w:t>。</w:t>
      </w:r>
      <w:r>
        <w:rPr>
          <w:rFonts w:ascii="宋体" w:eastAsia="宋体" w:hAnsi="宋体" w:cs="宋体" w:hint="eastAsia"/>
        </w:rPr>
        <w:t>（红色强推）</w:t>
      </w:r>
    </w:p>
    <w:p w14:paraId="73D1928D" w14:textId="77777777" w:rsidR="004D3F5B" w:rsidRDefault="002A52DB">
      <w:pPr>
        <w:numPr>
          <w:ilvl w:val="0"/>
          <w:numId w:val="3"/>
        </w:numPr>
        <w:spacing w:afterLines="50" w:after="156" w:line="400" w:lineRule="exact"/>
        <w:ind w:left="0" w:firstLineChars="200" w:firstLine="420"/>
        <w:rPr>
          <w:rFonts w:ascii="宋体" w:eastAsia="宋体" w:hAnsi="宋体" w:cs="宋体"/>
          <w:bCs/>
        </w:rPr>
      </w:pPr>
      <w:r>
        <w:rPr>
          <w:rFonts w:ascii="宋体" w:eastAsia="宋体" w:hAnsi="宋体" w:cs="宋体" w:hint="eastAsia"/>
          <w:bCs/>
        </w:rPr>
        <w:t>尽量选课时规划一下有几门需要考试，避免期末手忙脚乱</w:t>
      </w:r>
    </w:p>
    <w:p w14:paraId="49F01EB0" w14:textId="77777777" w:rsidR="004D3F5B" w:rsidRDefault="002A52DB">
      <w:pPr>
        <w:numPr>
          <w:ilvl w:val="0"/>
          <w:numId w:val="3"/>
        </w:numPr>
        <w:spacing w:afterLines="50" w:after="156" w:line="400" w:lineRule="exact"/>
        <w:ind w:left="0" w:firstLineChars="200" w:firstLine="420"/>
        <w:rPr>
          <w:rFonts w:ascii="宋体" w:eastAsia="宋体" w:hAnsi="宋体" w:cs="宋体"/>
          <w:bCs/>
        </w:rPr>
      </w:pPr>
      <w:r>
        <w:rPr>
          <w:rFonts w:ascii="宋体" w:eastAsia="宋体" w:hAnsi="宋体" w:cs="宋体" w:hint="eastAsia"/>
          <w:bCs/>
        </w:rPr>
        <w:t>如果不想学数学的话，专硕可以不用选数学课。</w:t>
      </w:r>
    </w:p>
    <w:p w14:paraId="1BD61C55" w14:textId="77777777" w:rsidR="004D3F5B" w:rsidRDefault="002A52DB">
      <w:pPr>
        <w:numPr>
          <w:ilvl w:val="0"/>
          <w:numId w:val="3"/>
        </w:numPr>
        <w:spacing w:afterLines="50" w:after="156" w:line="400" w:lineRule="exact"/>
        <w:ind w:left="0" w:firstLineChars="200" w:firstLine="420"/>
        <w:rPr>
          <w:rFonts w:ascii="宋体" w:eastAsia="宋体" w:hAnsi="宋体" w:cs="宋体"/>
          <w:bCs/>
        </w:rPr>
      </w:pPr>
      <w:r>
        <w:rPr>
          <w:rFonts w:ascii="宋体" w:eastAsia="宋体" w:hAnsi="宋体" w:cs="宋体"/>
          <w:bCs/>
        </w:rPr>
        <w:t>培养计划指定阶段建议把推荐的都选上，无名额要求，以免选课时冲突或者课满</w:t>
      </w:r>
    </w:p>
    <w:p w14:paraId="0009ACEB" w14:textId="77777777" w:rsidR="004D3F5B" w:rsidRDefault="002A52DB">
      <w:pPr>
        <w:numPr>
          <w:ilvl w:val="0"/>
          <w:numId w:val="3"/>
        </w:numPr>
        <w:spacing w:afterLines="50" w:after="156" w:line="400" w:lineRule="exact"/>
        <w:ind w:left="0" w:firstLineChars="200" w:firstLine="420"/>
        <w:rPr>
          <w:rFonts w:ascii="宋体" w:eastAsia="宋体" w:hAnsi="宋体" w:cs="宋体"/>
          <w:bCs/>
        </w:rPr>
      </w:pPr>
      <w:r>
        <w:rPr>
          <w:rFonts w:ascii="宋体" w:eastAsia="宋体" w:hAnsi="宋体" w:cs="宋体"/>
          <w:bCs/>
        </w:rPr>
        <w:t>志愿填报阶段</w:t>
      </w:r>
      <w:r>
        <w:rPr>
          <w:rFonts w:ascii="宋体" w:eastAsia="宋体" w:hAnsi="宋体" w:cs="宋体"/>
          <w:b/>
          <w:bCs/>
          <w:color w:val="FF0000"/>
        </w:rPr>
        <w:t>先到先得</w:t>
      </w:r>
      <w:r>
        <w:rPr>
          <w:rFonts w:ascii="宋体" w:eastAsia="宋体" w:hAnsi="宋体" w:cs="宋体"/>
          <w:bCs/>
        </w:rPr>
        <w:t>，建议在填报开始之前在系统中仔细查看</w:t>
      </w:r>
      <w:r>
        <w:rPr>
          <w:rFonts w:ascii="宋体" w:eastAsia="宋体" w:hAnsi="宋体" w:cs="宋体"/>
          <w:b/>
          <w:bCs/>
        </w:rPr>
        <w:t>开课时间</w:t>
      </w:r>
      <w:r>
        <w:rPr>
          <w:rFonts w:ascii="宋体" w:eastAsia="宋体" w:hAnsi="宋体" w:cs="宋体"/>
          <w:bCs/>
        </w:rPr>
        <w:t>，做好首冲课程和备选，规划好课程安排。</w:t>
      </w:r>
    </w:p>
    <w:p w14:paraId="0E3B6427" w14:textId="77777777" w:rsidR="004D3F5B" w:rsidRDefault="002A52DB">
      <w:pPr>
        <w:numPr>
          <w:ilvl w:val="0"/>
          <w:numId w:val="3"/>
        </w:numPr>
        <w:spacing w:afterLines="50" w:after="156" w:line="400" w:lineRule="exact"/>
        <w:ind w:left="0" w:firstLineChars="200" w:firstLine="420"/>
        <w:rPr>
          <w:rFonts w:ascii="宋体" w:eastAsia="宋体" w:hAnsi="宋体" w:cs="宋体"/>
          <w:bCs/>
        </w:rPr>
      </w:pPr>
      <w:r>
        <w:rPr>
          <w:rFonts w:ascii="宋体" w:eastAsia="宋体" w:hAnsi="宋体" w:cs="宋体"/>
          <w:bCs/>
        </w:rPr>
        <w:t>培养计划的选与退都需要经过导师批准后再进行学院批准，所以退课时可以先保留培养计划，等最后确认后再联系导师退选。</w:t>
      </w:r>
    </w:p>
    <w:p w14:paraId="177DE92A" w14:textId="77777777" w:rsidR="004D3F5B" w:rsidRDefault="002A52DB">
      <w:pPr>
        <w:numPr>
          <w:ilvl w:val="0"/>
          <w:numId w:val="3"/>
        </w:numPr>
        <w:spacing w:afterLines="50" w:after="156" w:line="400" w:lineRule="exact"/>
        <w:ind w:left="0" w:firstLineChars="200" w:firstLine="420"/>
        <w:rPr>
          <w:rFonts w:ascii="宋体" w:eastAsia="宋体" w:hAnsi="宋体" w:cs="宋体"/>
          <w:bCs/>
        </w:rPr>
      </w:pPr>
      <w:r>
        <w:rPr>
          <w:rFonts w:ascii="宋体" w:eastAsia="宋体" w:hAnsi="宋体" w:cs="宋体"/>
          <w:bCs/>
        </w:rPr>
        <w:t>有些课程老师或者教秘可以增加名额，可以关注有教秘的选课群，咨询能否扩充。</w:t>
      </w:r>
    </w:p>
    <w:sectPr w:rsidR="004D3F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onospace">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1D1D9D"/>
    <w:multiLevelType w:val="singleLevel"/>
    <w:tmpl w:val="BC1D1D9D"/>
    <w:lvl w:ilvl="0">
      <w:start w:val="1"/>
      <w:numFmt w:val="decimal"/>
      <w:lvlText w:val="%1."/>
      <w:lvlJc w:val="left"/>
      <w:pPr>
        <w:ind w:left="425" w:hanging="425"/>
      </w:pPr>
      <w:rPr>
        <w:rFonts w:hint="default"/>
      </w:rPr>
    </w:lvl>
  </w:abstractNum>
  <w:abstractNum w:abstractNumId="1" w15:restartNumberingAfterBreak="0">
    <w:nsid w:val="28E3E4C0"/>
    <w:multiLevelType w:val="singleLevel"/>
    <w:tmpl w:val="28E3E4C0"/>
    <w:lvl w:ilvl="0">
      <w:start w:val="1"/>
      <w:numFmt w:val="decimal"/>
      <w:lvlText w:val="%1."/>
      <w:lvlJc w:val="left"/>
      <w:pPr>
        <w:ind w:left="425" w:hanging="425"/>
      </w:pPr>
      <w:rPr>
        <w:rFonts w:hint="default"/>
      </w:rPr>
    </w:lvl>
  </w:abstractNum>
  <w:abstractNum w:abstractNumId="2" w15:restartNumberingAfterBreak="0">
    <w:nsid w:val="7F8F3778"/>
    <w:multiLevelType w:val="singleLevel"/>
    <w:tmpl w:val="7F8F3778"/>
    <w:lvl w:ilvl="0">
      <w:start w:val="3"/>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YwNWNjMDkzNmE2YzIxOTRkNGI3YjJhYWY3NGY5OTAifQ=="/>
  </w:docVars>
  <w:rsids>
    <w:rsidRoot w:val="006C18C7"/>
    <w:rsid w:val="9EF42B97"/>
    <w:rsid w:val="D5DDDE1E"/>
    <w:rsid w:val="EFEE86AA"/>
    <w:rsid w:val="FD5F9FE2"/>
    <w:rsid w:val="FDFE33A9"/>
    <w:rsid w:val="FFFB552A"/>
    <w:rsid w:val="000538D1"/>
    <w:rsid w:val="000B6CFA"/>
    <w:rsid w:val="000C4162"/>
    <w:rsid w:val="000D076E"/>
    <w:rsid w:val="00150BE4"/>
    <w:rsid w:val="001769B7"/>
    <w:rsid w:val="001B5AC5"/>
    <w:rsid w:val="002A3F7B"/>
    <w:rsid w:val="002A52DB"/>
    <w:rsid w:val="002D0ADA"/>
    <w:rsid w:val="00327889"/>
    <w:rsid w:val="00376DE0"/>
    <w:rsid w:val="00382767"/>
    <w:rsid w:val="003D6C98"/>
    <w:rsid w:val="004314CF"/>
    <w:rsid w:val="004710C0"/>
    <w:rsid w:val="00487382"/>
    <w:rsid w:val="004C1CF0"/>
    <w:rsid w:val="004D3F5B"/>
    <w:rsid w:val="004F1F8E"/>
    <w:rsid w:val="0050189C"/>
    <w:rsid w:val="00501E76"/>
    <w:rsid w:val="00502191"/>
    <w:rsid w:val="00502C94"/>
    <w:rsid w:val="00521203"/>
    <w:rsid w:val="00566A79"/>
    <w:rsid w:val="00572C6B"/>
    <w:rsid w:val="005856D2"/>
    <w:rsid w:val="00591101"/>
    <w:rsid w:val="0059566F"/>
    <w:rsid w:val="005C2547"/>
    <w:rsid w:val="005C3DA6"/>
    <w:rsid w:val="005C4BB6"/>
    <w:rsid w:val="00627012"/>
    <w:rsid w:val="00634E92"/>
    <w:rsid w:val="00635120"/>
    <w:rsid w:val="00655247"/>
    <w:rsid w:val="006C18C7"/>
    <w:rsid w:val="0070759F"/>
    <w:rsid w:val="007400A1"/>
    <w:rsid w:val="007503C1"/>
    <w:rsid w:val="00771A03"/>
    <w:rsid w:val="007857A2"/>
    <w:rsid w:val="007A361F"/>
    <w:rsid w:val="007B4C67"/>
    <w:rsid w:val="007C3C35"/>
    <w:rsid w:val="00821C70"/>
    <w:rsid w:val="0086194F"/>
    <w:rsid w:val="008A6FC7"/>
    <w:rsid w:val="008B17F9"/>
    <w:rsid w:val="008C6668"/>
    <w:rsid w:val="008F0D22"/>
    <w:rsid w:val="008F6065"/>
    <w:rsid w:val="008F646F"/>
    <w:rsid w:val="009361D5"/>
    <w:rsid w:val="00940EEF"/>
    <w:rsid w:val="00952792"/>
    <w:rsid w:val="009C4AF1"/>
    <w:rsid w:val="009F10D2"/>
    <w:rsid w:val="00A24EB5"/>
    <w:rsid w:val="00A34639"/>
    <w:rsid w:val="00A4325D"/>
    <w:rsid w:val="00A434D1"/>
    <w:rsid w:val="00A44995"/>
    <w:rsid w:val="00A9039A"/>
    <w:rsid w:val="00AA31BF"/>
    <w:rsid w:val="00AB7610"/>
    <w:rsid w:val="00B2417C"/>
    <w:rsid w:val="00B30BB1"/>
    <w:rsid w:val="00B66569"/>
    <w:rsid w:val="00BA10E8"/>
    <w:rsid w:val="00BC43E9"/>
    <w:rsid w:val="00BF1CB6"/>
    <w:rsid w:val="00C03428"/>
    <w:rsid w:val="00C300C7"/>
    <w:rsid w:val="00C436E5"/>
    <w:rsid w:val="00C82A4F"/>
    <w:rsid w:val="00CA0A58"/>
    <w:rsid w:val="00CD31D1"/>
    <w:rsid w:val="00CE7D85"/>
    <w:rsid w:val="00D07618"/>
    <w:rsid w:val="00D31358"/>
    <w:rsid w:val="00D347BD"/>
    <w:rsid w:val="00D54E1C"/>
    <w:rsid w:val="00D57BC0"/>
    <w:rsid w:val="00D66AB0"/>
    <w:rsid w:val="00D831D9"/>
    <w:rsid w:val="00DC6262"/>
    <w:rsid w:val="00DD5CF3"/>
    <w:rsid w:val="00DF41F3"/>
    <w:rsid w:val="00E007A1"/>
    <w:rsid w:val="00E15487"/>
    <w:rsid w:val="00E16914"/>
    <w:rsid w:val="00E372EC"/>
    <w:rsid w:val="00E42695"/>
    <w:rsid w:val="00E6724D"/>
    <w:rsid w:val="00EB26AB"/>
    <w:rsid w:val="00ED6C27"/>
    <w:rsid w:val="00F1640C"/>
    <w:rsid w:val="00F45495"/>
    <w:rsid w:val="00F92AEA"/>
    <w:rsid w:val="01636F73"/>
    <w:rsid w:val="1FFD823C"/>
    <w:rsid w:val="38AE7258"/>
    <w:rsid w:val="3CFBEB65"/>
    <w:rsid w:val="50EA210B"/>
    <w:rsid w:val="53E62497"/>
    <w:rsid w:val="66BD01C1"/>
    <w:rsid w:val="67EB2AB4"/>
    <w:rsid w:val="67F68894"/>
    <w:rsid w:val="6B1A46D7"/>
    <w:rsid w:val="6E7ED9EB"/>
    <w:rsid w:val="7972CE5C"/>
    <w:rsid w:val="79FF0903"/>
    <w:rsid w:val="7F77E2FB"/>
    <w:rsid w:val="7FFB2340"/>
    <w:rsid w:val="7FFDE808"/>
    <w:rsid w:val="7FFEE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18041"/>
  <w15:docId w15:val="{26BEAB7F-A7DC-4DE8-A7F2-5EEA95DC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国智博</dc:creator>
  <cp:lastModifiedBy>鹏麒 武</cp:lastModifiedBy>
  <cp:revision>3</cp:revision>
  <dcterms:created xsi:type="dcterms:W3CDTF">2024-07-24T09:05:00Z</dcterms:created>
  <dcterms:modified xsi:type="dcterms:W3CDTF">2024-07-24T09:06:00Z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662A6B90597F4AA080663EAC07C1C301</vt:lpwstr>
  </property>
</Properties>
</file>