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F2699" w14:textId="77777777" w:rsidR="00D64B9E" w:rsidRDefault="00CF53BB">
      <w:pPr>
        <w:pStyle w:val="s1"/>
      </w:pPr>
      <w:r>
        <w:t>練習題</w:t>
      </w:r>
    </w:p>
    <w:p w14:paraId="5248811D" w14:textId="7569A2DA" w:rsidR="00D64B9E" w:rsidRPr="00CF4678" w:rsidRDefault="00CF53BB" w:rsidP="00BC0C91">
      <w:pPr>
        <w:pStyle w:val="s2"/>
        <w:numPr>
          <w:ilvl w:val="0"/>
          <w:numId w:val="1"/>
        </w:numPr>
        <w:rPr>
          <w:rStyle w:val="p1"/>
          <w:sz w:val="24"/>
          <w:szCs w:val="24"/>
        </w:rPr>
      </w:pPr>
      <w:r w:rsidRPr="00CF4678">
        <w:rPr>
          <w:rStyle w:val="p1"/>
          <w:sz w:val="24"/>
          <w:szCs w:val="24"/>
        </w:rPr>
        <w:t>假設你願意為洗車支付的最高價格為</w:t>
      </w:r>
      <w:r w:rsidRPr="00CF4678">
        <w:rPr>
          <w:rStyle w:val="p1"/>
          <w:sz w:val="24"/>
          <w:szCs w:val="24"/>
        </w:rPr>
        <w:t xml:space="preserve"> </w:t>
      </w:r>
      <w:r w:rsidRPr="00CF4678">
        <w:rPr>
          <w:sz w:val="24"/>
          <w:szCs w:val="24"/>
        </w:rPr>
        <w:t xml:space="preserve">6 </w:t>
      </w:r>
      <w:r w:rsidRPr="00CF4678">
        <w:rPr>
          <w:rStyle w:val="p1"/>
          <w:sz w:val="24"/>
          <w:szCs w:val="24"/>
        </w:rPr>
        <w:t>美元，若是幫別人洗車，至少要收</w:t>
      </w:r>
      <w:r w:rsidRPr="00CF4678">
        <w:rPr>
          <w:rStyle w:val="p1"/>
          <w:sz w:val="24"/>
          <w:szCs w:val="24"/>
        </w:rPr>
        <w:t xml:space="preserve"> </w:t>
      </w:r>
      <w:r w:rsidRPr="00CF4678">
        <w:rPr>
          <w:sz w:val="24"/>
          <w:szCs w:val="24"/>
        </w:rPr>
        <w:t xml:space="preserve">3.5 </w:t>
      </w:r>
      <w:r w:rsidRPr="00CF4678">
        <w:rPr>
          <w:rStyle w:val="p1"/>
          <w:sz w:val="24"/>
          <w:szCs w:val="24"/>
        </w:rPr>
        <w:t>美元。若今晚你要出門約會之前，發現車子很髒而著手洗車的話，會收到多少的經濟剩餘？</w:t>
      </w:r>
    </w:p>
    <w:p w14:paraId="50E59F53" w14:textId="117F1417" w:rsidR="00BC0C91" w:rsidRPr="00BC0C91" w:rsidRDefault="00BC0C91" w:rsidP="00BC0C91">
      <w:pPr>
        <w:pStyle w:val="a8"/>
        <w:tabs>
          <w:tab w:val="left" w:pos="360"/>
        </w:tabs>
        <w:ind w:firstLine="0"/>
        <w:jc w:val="both"/>
        <w:rPr>
          <w:rStyle w:val="p1"/>
          <w:rFonts w:ascii="Times" w:hAnsi="Times" w:cs="Times New Roman"/>
          <w:color w:val="auto"/>
          <w:sz w:val="24"/>
          <w:szCs w:val="20"/>
        </w:rPr>
      </w:pPr>
      <w:r>
        <w:t xml:space="preserve">The economic surplus from washing your dirty car is the difference between the benefit you receive from doing so ($6) minus your cost of doing the job ($3.50), or </w:t>
      </w:r>
      <w:r w:rsidRPr="00BC0C91">
        <w:rPr>
          <w:color w:val="FF0000"/>
        </w:rPr>
        <w:t>$2.50.</w:t>
      </w:r>
    </w:p>
    <w:p w14:paraId="141E0DAB" w14:textId="77777777" w:rsidR="00BC0C91" w:rsidRDefault="00BC0C91" w:rsidP="00BC0C91">
      <w:pPr>
        <w:pStyle w:val="s2"/>
      </w:pPr>
    </w:p>
    <w:p w14:paraId="58AA36ED" w14:textId="3CB51ABB" w:rsidR="00BC0C91" w:rsidRPr="00CF4678" w:rsidRDefault="00CF53BB" w:rsidP="00CF4678">
      <w:pPr>
        <w:pStyle w:val="s2"/>
        <w:numPr>
          <w:ilvl w:val="0"/>
          <w:numId w:val="1"/>
        </w:numPr>
        <w:rPr>
          <w:rStyle w:val="p1"/>
          <w:rFonts w:hint="eastAsia"/>
          <w:sz w:val="24"/>
          <w:szCs w:val="24"/>
        </w:rPr>
      </w:pPr>
      <w:r w:rsidRPr="00CF4678">
        <w:rPr>
          <w:rStyle w:val="p1"/>
          <w:sz w:val="24"/>
          <w:szCs w:val="24"/>
        </w:rPr>
        <w:t>為了在夏季賺取額外收入，你在地方小農市場以</w:t>
      </w:r>
      <w:r w:rsidRPr="00CF4678">
        <w:rPr>
          <w:rStyle w:val="p1"/>
          <w:b/>
          <w:color w:val="FF0000"/>
          <w:sz w:val="24"/>
          <w:szCs w:val="24"/>
        </w:rPr>
        <w:t>每磅</w:t>
      </w:r>
      <w:r w:rsidRPr="00CF4678">
        <w:rPr>
          <w:rStyle w:val="p1"/>
          <w:b/>
          <w:color w:val="FF0000"/>
          <w:sz w:val="24"/>
          <w:szCs w:val="24"/>
        </w:rPr>
        <w:t xml:space="preserve"> </w:t>
      </w:r>
      <w:r w:rsidRPr="00CF4678">
        <w:rPr>
          <w:b/>
          <w:color w:val="FF0000"/>
          <w:sz w:val="24"/>
          <w:szCs w:val="24"/>
        </w:rPr>
        <w:t xml:space="preserve">0.3 </w:t>
      </w:r>
      <w:r w:rsidRPr="00CF4678">
        <w:rPr>
          <w:rStyle w:val="p1"/>
          <w:b/>
          <w:color w:val="FF0000"/>
          <w:sz w:val="24"/>
          <w:szCs w:val="24"/>
        </w:rPr>
        <w:t>美元銷售自己耕種的番茄</w:t>
      </w:r>
      <w:r w:rsidRPr="00CF4678">
        <w:rPr>
          <w:rStyle w:val="p1"/>
          <w:sz w:val="24"/>
          <w:szCs w:val="24"/>
        </w:rPr>
        <w:t>。若在菜圃中添加堆肥，可以進</w:t>
      </w:r>
      <w:r w:rsidRPr="00CF4678">
        <w:rPr>
          <w:rStyle w:val="p1"/>
          <w:sz w:val="24"/>
          <w:szCs w:val="24"/>
        </w:rPr>
        <w:t xml:space="preserve"> </w:t>
      </w:r>
      <w:r w:rsidRPr="00CF4678">
        <w:rPr>
          <w:rStyle w:val="p1"/>
          <w:sz w:val="24"/>
          <w:szCs w:val="24"/>
        </w:rPr>
        <w:t>一步提高產量（如同右方表格所示）。</w:t>
      </w:r>
      <w:r w:rsidRPr="00CF4678">
        <w:rPr>
          <w:rStyle w:val="p1"/>
          <w:b/>
          <w:sz w:val="24"/>
          <w:szCs w:val="24"/>
        </w:rPr>
        <w:t>假設堆肥的成本是每</w:t>
      </w:r>
      <w:r w:rsidRPr="00CF4678">
        <w:rPr>
          <w:rStyle w:val="p1"/>
          <w:b/>
          <w:sz w:val="24"/>
          <w:szCs w:val="24"/>
        </w:rPr>
        <w:t xml:space="preserve"> </w:t>
      </w:r>
      <w:r w:rsidRPr="00CF4678">
        <w:rPr>
          <w:rStyle w:val="p1"/>
          <w:b/>
          <w:sz w:val="24"/>
          <w:szCs w:val="24"/>
        </w:rPr>
        <w:t>磅</w:t>
      </w:r>
      <w:r w:rsidRPr="00CF4678">
        <w:rPr>
          <w:rStyle w:val="p1"/>
          <w:b/>
          <w:sz w:val="24"/>
          <w:szCs w:val="24"/>
        </w:rPr>
        <w:t xml:space="preserve"> </w:t>
      </w:r>
      <w:r w:rsidRPr="00CF4678">
        <w:rPr>
          <w:b/>
          <w:sz w:val="24"/>
          <w:szCs w:val="24"/>
        </w:rPr>
        <w:t xml:space="preserve">0.5 </w:t>
      </w:r>
      <w:r w:rsidRPr="00CF4678">
        <w:rPr>
          <w:rStyle w:val="p1"/>
          <w:b/>
          <w:sz w:val="24"/>
          <w:szCs w:val="24"/>
        </w:rPr>
        <w:t>美元</w:t>
      </w:r>
      <w:r w:rsidRPr="00CF4678">
        <w:rPr>
          <w:rStyle w:val="p1"/>
          <w:sz w:val="24"/>
          <w:szCs w:val="24"/>
        </w:rPr>
        <w:t>，而你也希望盡可能多賺一點利潤，那麼應該</w:t>
      </w:r>
      <w:r w:rsidRPr="00CF4678">
        <w:rPr>
          <w:rStyle w:val="p1"/>
          <w:sz w:val="24"/>
          <w:szCs w:val="24"/>
        </w:rPr>
        <w:t xml:space="preserve"> </w:t>
      </w:r>
      <w:r w:rsidRPr="00CF4678">
        <w:rPr>
          <w:rStyle w:val="p1"/>
          <w:sz w:val="24"/>
          <w:szCs w:val="24"/>
        </w:rPr>
        <w:t>添加多少磅堆肥呢？</w:t>
      </w:r>
    </w:p>
    <w:tbl>
      <w:tblPr>
        <w:tblStyle w:val="a7"/>
        <w:tblW w:w="0" w:type="auto"/>
        <w:tblLook w:val="04A0" w:firstRow="1" w:lastRow="0" w:firstColumn="1" w:lastColumn="0" w:noHBand="0" w:noVBand="1"/>
      </w:tblPr>
      <w:tblGrid>
        <w:gridCol w:w="1951"/>
        <w:gridCol w:w="1985"/>
      </w:tblGrid>
      <w:tr w:rsidR="00DD04CB" w14:paraId="00F0C2E0" w14:textId="77777777" w:rsidTr="00DD04CB">
        <w:tc>
          <w:tcPr>
            <w:tcW w:w="1951" w:type="dxa"/>
          </w:tcPr>
          <w:p w14:paraId="622C824D" w14:textId="77777777" w:rsidR="00DD04CB" w:rsidRDefault="00DD04CB">
            <w:pPr>
              <w:pStyle w:val="s2"/>
              <w:rPr>
                <w:rStyle w:val="p1"/>
              </w:rPr>
            </w:pPr>
            <w:r>
              <w:rPr>
                <w:rStyle w:val="p1"/>
                <w:rFonts w:hint="eastAsia"/>
              </w:rPr>
              <w:t>堆肥磅數</w:t>
            </w:r>
          </w:p>
        </w:tc>
        <w:tc>
          <w:tcPr>
            <w:tcW w:w="1985" w:type="dxa"/>
          </w:tcPr>
          <w:p w14:paraId="608F9FC2" w14:textId="77777777" w:rsidR="00DD04CB" w:rsidRDefault="00DD04CB">
            <w:pPr>
              <w:pStyle w:val="s2"/>
              <w:rPr>
                <w:rStyle w:val="p1"/>
              </w:rPr>
            </w:pPr>
            <w:r>
              <w:rPr>
                <w:rStyle w:val="p1"/>
                <w:rFonts w:hint="eastAsia"/>
              </w:rPr>
              <w:t>番茄磅數</w:t>
            </w:r>
          </w:p>
        </w:tc>
      </w:tr>
      <w:tr w:rsidR="00DD04CB" w14:paraId="0C68C09C" w14:textId="77777777" w:rsidTr="00DD04CB">
        <w:tc>
          <w:tcPr>
            <w:tcW w:w="1951" w:type="dxa"/>
          </w:tcPr>
          <w:p w14:paraId="2F70C658" w14:textId="77777777" w:rsidR="00DD04CB" w:rsidRDefault="00DD04CB">
            <w:pPr>
              <w:pStyle w:val="s2"/>
              <w:rPr>
                <w:rStyle w:val="p1"/>
              </w:rPr>
            </w:pPr>
          </w:p>
        </w:tc>
        <w:tc>
          <w:tcPr>
            <w:tcW w:w="1985" w:type="dxa"/>
          </w:tcPr>
          <w:p w14:paraId="1475F5F0" w14:textId="77777777" w:rsidR="00DD04CB" w:rsidRDefault="00DD04CB">
            <w:pPr>
              <w:pStyle w:val="s2"/>
              <w:rPr>
                <w:rStyle w:val="p1"/>
              </w:rPr>
            </w:pPr>
            <w:r>
              <w:rPr>
                <w:rStyle w:val="p1"/>
                <w:rFonts w:hint="eastAsia"/>
              </w:rPr>
              <w:t>100</w:t>
            </w:r>
          </w:p>
        </w:tc>
      </w:tr>
      <w:tr w:rsidR="00DD04CB" w14:paraId="2944F698" w14:textId="77777777" w:rsidTr="00DD04CB">
        <w:tc>
          <w:tcPr>
            <w:tcW w:w="1951" w:type="dxa"/>
          </w:tcPr>
          <w:p w14:paraId="29B1D649" w14:textId="77777777" w:rsidR="00DD04CB" w:rsidRDefault="00DD04CB">
            <w:pPr>
              <w:pStyle w:val="s2"/>
              <w:rPr>
                <w:rStyle w:val="p1"/>
              </w:rPr>
            </w:pPr>
            <w:r>
              <w:rPr>
                <w:rStyle w:val="p1"/>
                <w:rFonts w:hint="eastAsia"/>
              </w:rPr>
              <w:t>1</w:t>
            </w:r>
          </w:p>
        </w:tc>
        <w:tc>
          <w:tcPr>
            <w:tcW w:w="1985" w:type="dxa"/>
          </w:tcPr>
          <w:p w14:paraId="267673CB" w14:textId="77777777" w:rsidR="00DD04CB" w:rsidRDefault="00DD04CB">
            <w:pPr>
              <w:pStyle w:val="s2"/>
              <w:rPr>
                <w:rStyle w:val="p1"/>
              </w:rPr>
            </w:pPr>
            <w:r>
              <w:rPr>
                <w:rStyle w:val="p1"/>
                <w:rFonts w:hint="eastAsia"/>
              </w:rPr>
              <w:t>120</w:t>
            </w:r>
          </w:p>
        </w:tc>
      </w:tr>
      <w:tr w:rsidR="00DD04CB" w14:paraId="75FFB6FA" w14:textId="77777777" w:rsidTr="00DD04CB">
        <w:tc>
          <w:tcPr>
            <w:tcW w:w="1951" w:type="dxa"/>
          </w:tcPr>
          <w:p w14:paraId="55B4FE1F" w14:textId="77777777" w:rsidR="00DD04CB" w:rsidRDefault="00DD04CB">
            <w:pPr>
              <w:pStyle w:val="s2"/>
              <w:rPr>
                <w:rStyle w:val="p1"/>
              </w:rPr>
            </w:pPr>
            <w:r>
              <w:rPr>
                <w:rStyle w:val="p1"/>
                <w:rFonts w:hint="eastAsia"/>
              </w:rPr>
              <w:t>2</w:t>
            </w:r>
          </w:p>
        </w:tc>
        <w:tc>
          <w:tcPr>
            <w:tcW w:w="1985" w:type="dxa"/>
          </w:tcPr>
          <w:p w14:paraId="1B85C5BD" w14:textId="77777777" w:rsidR="00DD04CB" w:rsidRDefault="00DD04CB">
            <w:pPr>
              <w:pStyle w:val="s2"/>
              <w:rPr>
                <w:rStyle w:val="p1"/>
              </w:rPr>
            </w:pPr>
            <w:r>
              <w:rPr>
                <w:rStyle w:val="p1"/>
                <w:rFonts w:hint="eastAsia"/>
              </w:rPr>
              <w:t>125</w:t>
            </w:r>
          </w:p>
        </w:tc>
      </w:tr>
      <w:tr w:rsidR="00DD04CB" w14:paraId="01CB8D69" w14:textId="77777777" w:rsidTr="00DD04CB">
        <w:tc>
          <w:tcPr>
            <w:tcW w:w="1951" w:type="dxa"/>
          </w:tcPr>
          <w:p w14:paraId="6E1B946C" w14:textId="77777777" w:rsidR="00DD04CB" w:rsidRDefault="00DD04CB">
            <w:pPr>
              <w:pStyle w:val="s2"/>
              <w:rPr>
                <w:rStyle w:val="p1"/>
              </w:rPr>
            </w:pPr>
            <w:r>
              <w:rPr>
                <w:rStyle w:val="p1"/>
                <w:rFonts w:hint="eastAsia"/>
              </w:rPr>
              <w:t>3</w:t>
            </w:r>
          </w:p>
        </w:tc>
        <w:tc>
          <w:tcPr>
            <w:tcW w:w="1985" w:type="dxa"/>
          </w:tcPr>
          <w:p w14:paraId="3319D9F6" w14:textId="77777777" w:rsidR="00DD04CB" w:rsidRDefault="00DD04CB">
            <w:pPr>
              <w:pStyle w:val="s2"/>
              <w:rPr>
                <w:rStyle w:val="p1"/>
              </w:rPr>
            </w:pPr>
            <w:r>
              <w:rPr>
                <w:rStyle w:val="p1"/>
                <w:rFonts w:hint="eastAsia"/>
              </w:rPr>
              <w:t>128</w:t>
            </w:r>
          </w:p>
        </w:tc>
      </w:tr>
      <w:tr w:rsidR="00DD04CB" w14:paraId="25247AE2" w14:textId="77777777" w:rsidTr="00DD04CB">
        <w:tc>
          <w:tcPr>
            <w:tcW w:w="1951" w:type="dxa"/>
          </w:tcPr>
          <w:p w14:paraId="78FC9CDA" w14:textId="77777777" w:rsidR="00DD04CB" w:rsidRDefault="00DD04CB">
            <w:pPr>
              <w:pStyle w:val="s2"/>
              <w:rPr>
                <w:rStyle w:val="p1"/>
              </w:rPr>
            </w:pPr>
            <w:r>
              <w:rPr>
                <w:rStyle w:val="p1"/>
                <w:rFonts w:hint="eastAsia"/>
              </w:rPr>
              <w:t>4</w:t>
            </w:r>
          </w:p>
        </w:tc>
        <w:tc>
          <w:tcPr>
            <w:tcW w:w="1985" w:type="dxa"/>
          </w:tcPr>
          <w:p w14:paraId="0E1A61BE" w14:textId="77777777" w:rsidR="00DD04CB" w:rsidRDefault="00DD04CB">
            <w:pPr>
              <w:pStyle w:val="s2"/>
              <w:rPr>
                <w:rStyle w:val="p1"/>
              </w:rPr>
            </w:pPr>
            <w:r>
              <w:rPr>
                <w:rStyle w:val="p1"/>
                <w:rFonts w:hint="eastAsia"/>
              </w:rPr>
              <w:t>130</w:t>
            </w:r>
          </w:p>
        </w:tc>
      </w:tr>
      <w:tr w:rsidR="00DD04CB" w14:paraId="73F7FA24" w14:textId="77777777" w:rsidTr="00DD04CB">
        <w:tc>
          <w:tcPr>
            <w:tcW w:w="1951" w:type="dxa"/>
          </w:tcPr>
          <w:p w14:paraId="038B072C" w14:textId="77777777" w:rsidR="00DD04CB" w:rsidRDefault="00DD04CB">
            <w:pPr>
              <w:pStyle w:val="s2"/>
              <w:rPr>
                <w:rStyle w:val="p1"/>
              </w:rPr>
            </w:pPr>
            <w:r>
              <w:rPr>
                <w:rStyle w:val="p1"/>
                <w:rFonts w:hint="eastAsia"/>
              </w:rPr>
              <w:t>5</w:t>
            </w:r>
          </w:p>
        </w:tc>
        <w:tc>
          <w:tcPr>
            <w:tcW w:w="1985" w:type="dxa"/>
          </w:tcPr>
          <w:p w14:paraId="079ED903" w14:textId="77777777" w:rsidR="00DD04CB" w:rsidRDefault="00DD04CB">
            <w:pPr>
              <w:pStyle w:val="s2"/>
              <w:rPr>
                <w:rStyle w:val="p1"/>
              </w:rPr>
            </w:pPr>
            <w:r>
              <w:rPr>
                <w:rStyle w:val="p1"/>
                <w:rFonts w:hint="eastAsia"/>
              </w:rPr>
              <w:t>131</w:t>
            </w:r>
          </w:p>
        </w:tc>
      </w:tr>
      <w:tr w:rsidR="00DD04CB" w14:paraId="3C6A5973" w14:textId="77777777" w:rsidTr="00DD04CB">
        <w:tc>
          <w:tcPr>
            <w:tcW w:w="1951" w:type="dxa"/>
          </w:tcPr>
          <w:p w14:paraId="0B441DCF" w14:textId="77777777" w:rsidR="00DD04CB" w:rsidRDefault="00DD04CB">
            <w:pPr>
              <w:pStyle w:val="s2"/>
              <w:rPr>
                <w:rStyle w:val="p1"/>
              </w:rPr>
            </w:pPr>
            <w:r>
              <w:rPr>
                <w:rStyle w:val="p1"/>
                <w:rFonts w:hint="eastAsia"/>
              </w:rPr>
              <w:t>6</w:t>
            </w:r>
          </w:p>
        </w:tc>
        <w:tc>
          <w:tcPr>
            <w:tcW w:w="1985" w:type="dxa"/>
          </w:tcPr>
          <w:p w14:paraId="4F3842E0" w14:textId="77777777" w:rsidR="00DD04CB" w:rsidRDefault="00DD04CB">
            <w:pPr>
              <w:pStyle w:val="s2"/>
              <w:rPr>
                <w:rStyle w:val="p1"/>
              </w:rPr>
            </w:pPr>
            <w:r>
              <w:rPr>
                <w:rStyle w:val="p1"/>
                <w:rFonts w:hint="eastAsia"/>
              </w:rPr>
              <w:t>131.5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1664"/>
        <w:gridCol w:w="1664"/>
        <w:gridCol w:w="1660"/>
        <w:gridCol w:w="1661"/>
      </w:tblGrid>
      <w:tr w:rsidR="00BC0C91" w:rsidRPr="004D7902" w14:paraId="4F87DB7D" w14:textId="77777777" w:rsidTr="00BC0C91">
        <w:tc>
          <w:tcPr>
            <w:tcW w:w="1647" w:type="dxa"/>
          </w:tcPr>
          <w:p w14:paraId="64D92805" w14:textId="77777777" w:rsidR="00BC0C91" w:rsidRPr="004D7902" w:rsidRDefault="00BC0C91" w:rsidP="003E2399">
            <w:pPr>
              <w:pStyle w:val="a8"/>
              <w:ind w:left="0" w:firstLine="0"/>
              <w:jc w:val="center"/>
              <w:rPr>
                <w:szCs w:val="24"/>
              </w:rPr>
            </w:pPr>
            <w:r w:rsidRPr="004D7902">
              <w:rPr>
                <w:szCs w:val="24"/>
              </w:rPr>
              <w:t>Pounds of compost</w:t>
            </w:r>
          </w:p>
        </w:tc>
        <w:tc>
          <w:tcPr>
            <w:tcW w:w="1664" w:type="dxa"/>
          </w:tcPr>
          <w:p w14:paraId="79E12F97" w14:textId="77777777" w:rsidR="00BC0C91" w:rsidRPr="004D7902" w:rsidRDefault="00BC0C91" w:rsidP="003E2399">
            <w:pPr>
              <w:pStyle w:val="a8"/>
              <w:ind w:left="0" w:firstLine="0"/>
              <w:jc w:val="center"/>
              <w:rPr>
                <w:szCs w:val="24"/>
              </w:rPr>
            </w:pPr>
            <w:r w:rsidRPr="004D7902">
              <w:rPr>
                <w:szCs w:val="24"/>
              </w:rPr>
              <w:t>Pounds of tomatoes</w:t>
            </w:r>
          </w:p>
        </w:tc>
        <w:tc>
          <w:tcPr>
            <w:tcW w:w="1664" w:type="dxa"/>
          </w:tcPr>
          <w:p w14:paraId="4EEBA3A6" w14:textId="77777777" w:rsidR="00BC0C91" w:rsidRPr="004D7902" w:rsidRDefault="00BC0C91" w:rsidP="003E2399">
            <w:pPr>
              <w:pStyle w:val="a8"/>
              <w:ind w:left="0" w:firstLine="0"/>
              <w:jc w:val="center"/>
              <w:rPr>
                <w:szCs w:val="24"/>
              </w:rPr>
            </w:pPr>
            <w:r w:rsidRPr="004D7902">
              <w:rPr>
                <w:szCs w:val="24"/>
              </w:rPr>
              <w:t>Extra pounds of tomatoes</w:t>
            </w:r>
          </w:p>
        </w:tc>
        <w:tc>
          <w:tcPr>
            <w:tcW w:w="1660" w:type="dxa"/>
          </w:tcPr>
          <w:p w14:paraId="40F1F172" w14:textId="77777777" w:rsidR="00BC0C91" w:rsidRPr="004D7902" w:rsidRDefault="00BC0C91" w:rsidP="003E2399">
            <w:pPr>
              <w:pStyle w:val="a8"/>
              <w:ind w:left="0" w:firstLine="0"/>
              <w:jc w:val="center"/>
              <w:rPr>
                <w:szCs w:val="24"/>
              </w:rPr>
            </w:pPr>
            <w:r w:rsidRPr="004D7902">
              <w:rPr>
                <w:szCs w:val="24"/>
              </w:rPr>
              <w:t>Extra revenue or marginal benefit</w:t>
            </w:r>
          </w:p>
        </w:tc>
        <w:tc>
          <w:tcPr>
            <w:tcW w:w="1661" w:type="dxa"/>
          </w:tcPr>
          <w:p w14:paraId="1CC86999" w14:textId="77777777" w:rsidR="00BC0C91" w:rsidRPr="004D7902" w:rsidRDefault="00BC0C91" w:rsidP="003E2399">
            <w:pPr>
              <w:pStyle w:val="a8"/>
              <w:ind w:left="0" w:firstLine="0"/>
              <w:jc w:val="center"/>
              <w:rPr>
                <w:szCs w:val="24"/>
              </w:rPr>
            </w:pPr>
            <w:r w:rsidRPr="004D7902">
              <w:rPr>
                <w:szCs w:val="24"/>
              </w:rPr>
              <w:t>Extra or marginal cost</w:t>
            </w:r>
          </w:p>
        </w:tc>
      </w:tr>
      <w:tr w:rsidR="00BC0C91" w:rsidRPr="004D7902" w14:paraId="1BFB3BE3" w14:textId="77777777" w:rsidTr="00BC0C91">
        <w:tc>
          <w:tcPr>
            <w:tcW w:w="1647" w:type="dxa"/>
          </w:tcPr>
          <w:p w14:paraId="29FC1A23" w14:textId="77777777" w:rsidR="00BC0C91" w:rsidRPr="004D7902" w:rsidRDefault="00BC0C91" w:rsidP="003E2399">
            <w:pPr>
              <w:pStyle w:val="a8"/>
              <w:ind w:left="0" w:firstLine="0"/>
              <w:jc w:val="center"/>
            </w:pPr>
            <w:r w:rsidRPr="004D7902">
              <w:t>0</w:t>
            </w:r>
          </w:p>
        </w:tc>
        <w:tc>
          <w:tcPr>
            <w:tcW w:w="1664" w:type="dxa"/>
          </w:tcPr>
          <w:p w14:paraId="47836E61" w14:textId="77777777" w:rsidR="00BC0C91" w:rsidRPr="004D7902" w:rsidRDefault="00BC0C91" w:rsidP="003E2399">
            <w:pPr>
              <w:pStyle w:val="a8"/>
              <w:ind w:left="0" w:firstLine="0"/>
              <w:jc w:val="center"/>
            </w:pPr>
            <w:r w:rsidRPr="004D7902">
              <w:t>100</w:t>
            </w:r>
          </w:p>
        </w:tc>
        <w:tc>
          <w:tcPr>
            <w:tcW w:w="1664" w:type="dxa"/>
          </w:tcPr>
          <w:p w14:paraId="182E6BE3" w14:textId="77777777" w:rsidR="00BC0C91" w:rsidRPr="004D7902" w:rsidRDefault="00BC0C91" w:rsidP="003E2399">
            <w:pPr>
              <w:pStyle w:val="a8"/>
              <w:ind w:left="0" w:firstLine="0"/>
              <w:jc w:val="center"/>
            </w:pPr>
            <w:r w:rsidRPr="004D7902">
              <w:t>-</w:t>
            </w:r>
          </w:p>
        </w:tc>
        <w:tc>
          <w:tcPr>
            <w:tcW w:w="1660" w:type="dxa"/>
          </w:tcPr>
          <w:p w14:paraId="47EDA57A" w14:textId="77777777" w:rsidR="00BC0C91" w:rsidRPr="004D7902" w:rsidRDefault="00BC0C91" w:rsidP="003E2399">
            <w:pPr>
              <w:pStyle w:val="a8"/>
              <w:ind w:left="0" w:firstLine="0"/>
              <w:jc w:val="center"/>
            </w:pPr>
            <w:r w:rsidRPr="004D7902">
              <w:t>-</w:t>
            </w:r>
          </w:p>
        </w:tc>
        <w:tc>
          <w:tcPr>
            <w:tcW w:w="1661" w:type="dxa"/>
          </w:tcPr>
          <w:p w14:paraId="02F21423" w14:textId="77777777" w:rsidR="00BC0C91" w:rsidRPr="004D7902" w:rsidRDefault="00BC0C91" w:rsidP="003E2399">
            <w:pPr>
              <w:pStyle w:val="a8"/>
              <w:ind w:left="0" w:firstLine="0"/>
              <w:jc w:val="center"/>
            </w:pPr>
            <w:r w:rsidRPr="004D7902">
              <w:t>-</w:t>
            </w:r>
          </w:p>
        </w:tc>
      </w:tr>
      <w:tr w:rsidR="00BC0C91" w:rsidRPr="004D7902" w14:paraId="33E3750D" w14:textId="77777777" w:rsidTr="00BC0C91">
        <w:tc>
          <w:tcPr>
            <w:tcW w:w="1647" w:type="dxa"/>
          </w:tcPr>
          <w:p w14:paraId="10353DA6" w14:textId="77777777" w:rsidR="00BC0C91" w:rsidRPr="004D7902" w:rsidRDefault="00BC0C91" w:rsidP="003E2399">
            <w:pPr>
              <w:pStyle w:val="a8"/>
              <w:ind w:left="0" w:firstLine="0"/>
              <w:jc w:val="center"/>
            </w:pPr>
            <w:r w:rsidRPr="004D7902">
              <w:t>1</w:t>
            </w:r>
          </w:p>
        </w:tc>
        <w:tc>
          <w:tcPr>
            <w:tcW w:w="1664" w:type="dxa"/>
          </w:tcPr>
          <w:p w14:paraId="658ACD0A" w14:textId="77777777" w:rsidR="00BC0C91" w:rsidRPr="004D7902" w:rsidRDefault="00BC0C91" w:rsidP="003E2399">
            <w:pPr>
              <w:pStyle w:val="a8"/>
              <w:ind w:left="0" w:firstLine="0"/>
              <w:jc w:val="center"/>
            </w:pPr>
            <w:r w:rsidRPr="004D7902">
              <w:t>120</w:t>
            </w:r>
          </w:p>
        </w:tc>
        <w:tc>
          <w:tcPr>
            <w:tcW w:w="1664" w:type="dxa"/>
          </w:tcPr>
          <w:p w14:paraId="18E8DA44" w14:textId="77777777" w:rsidR="00BC0C91" w:rsidRPr="004D7902" w:rsidRDefault="00BC0C91" w:rsidP="003E2399">
            <w:pPr>
              <w:pStyle w:val="a8"/>
              <w:ind w:left="0" w:firstLine="0"/>
              <w:jc w:val="center"/>
            </w:pPr>
            <w:r w:rsidRPr="004D7902">
              <w:t>20</w:t>
            </w:r>
          </w:p>
        </w:tc>
        <w:tc>
          <w:tcPr>
            <w:tcW w:w="1660" w:type="dxa"/>
          </w:tcPr>
          <w:p w14:paraId="380A302E" w14:textId="77777777" w:rsidR="00BC0C91" w:rsidRPr="004D7902" w:rsidRDefault="00BC0C91" w:rsidP="003E2399">
            <w:pPr>
              <w:pStyle w:val="a8"/>
              <w:ind w:left="0" w:firstLine="0"/>
              <w:jc w:val="center"/>
            </w:pPr>
            <w:r w:rsidRPr="004D7902">
              <w:t>$6.00</w:t>
            </w:r>
          </w:p>
        </w:tc>
        <w:tc>
          <w:tcPr>
            <w:tcW w:w="1661" w:type="dxa"/>
          </w:tcPr>
          <w:p w14:paraId="79E72781" w14:textId="77777777" w:rsidR="00BC0C91" w:rsidRPr="004D7902" w:rsidRDefault="00BC0C91" w:rsidP="003E2399">
            <w:pPr>
              <w:pStyle w:val="a8"/>
              <w:ind w:left="0" w:firstLine="0"/>
              <w:jc w:val="center"/>
            </w:pPr>
            <w:r w:rsidRPr="004D7902">
              <w:t>$0.50</w:t>
            </w:r>
          </w:p>
        </w:tc>
      </w:tr>
      <w:tr w:rsidR="00BC0C91" w:rsidRPr="004D7902" w14:paraId="7D030332" w14:textId="77777777" w:rsidTr="00BC0C91">
        <w:tc>
          <w:tcPr>
            <w:tcW w:w="1647" w:type="dxa"/>
          </w:tcPr>
          <w:p w14:paraId="380E50DC" w14:textId="77777777" w:rsidR="00BC0C91" w:rsidRPr="004D7902" w:rsidRDefault="00BC0C91" w:rsidP="003E2399">
            <w:pPr>
              <w:pStyle w:val="a8"/>
              <w:ind w:left="0" w:firstLine="0"/>
              <w:jc w:val="center"/>
            </w:pPr>
            <w:r w:rsidRPr="004D7902">
              <w:t>2</w:t>
            </w:r>
          </w:p>
        </w:tc>
        <w:tc>
          <w:tcPr>
            <w:tcW w:w="1664" w:type="dxa"/>
          </w:tcPr>
          <w:p w14:paraId="1840D94C" w14:textId="77777777" w:rsidR="00BC0C91" w:rsidRPr="004D7902" w:rsidRDefault="00BC0C91" w:rsidP="003E2399">
            <w:pPr>
              <w:pStyle w:val="a8"/>
              <w:ind w:left="0" w:firstLine="0"/>
              <w:jc w:val="center"/>
            </w:pPr>
            <w:r w:rsidRPr="004D7902">
              <w:t>125</w:t>
            </w:r>
          </w:p>
        </w:tc>
        <w:tc>
          <w:tcPr>
            <w:tcW w:w="1664" w:type="dxa"/>
          </w:tcPr>
          <w:p w14:paraId="0ADCF621" w14:textId="77777777" w:rsidR="00BC0C91" w:rsidRPr="004D7902" w:rsidRDefault="00BC0C91" w:rsidP="003E2399">
            <w:pPr>
              <w:pStyle w:val="a8"/>
              <w:ind w:left="0" w:firstLine="0"/>
              <w:jc w:val="center"/>
            </w:pPr>
            <w:r w:rsidRPr="004D7902">
              <w:t>5</w:t>
            </w:r>
          </w:p>
        </w:tc>
        <w:tc>
          <w:tcPr>
            <w:tcW w:w="1660" w:type="dxa"/>
          </w:tcPr>
          <w:p w14:paraId="59DB0855" w14:textId="77777777" w:rsidR="00BC0C91" w:rsidRPr="004D7902" w:rsidRDefault="00BC0C91" w:rsidP="003E2399">
            <w:pPr>
              <w:pStyle w:val="a8"/>
              <w:ind w:left="0" w:firstLine="0"/>
              <w:jc w:val="center"/>
            </w:pPr>
            <w:r w:rsidRPr="004D7902">
              <w:t>$1.50</w:t>
            </w:r>
          </w:p>
        </w:tc>
        <w:tc>
          <w:tcPr>
            <w:tcW w:w="1661" w:type="dxa"/>
          </w:tcPr>
          <w:p w14:paraId="42DB957F" w14:textId="77777777" w:rsidR="00BC0C91" w:rsidRPr="004D7902" w:rsidRDefault="00BC0C91" w:rsidP="003E2399">
            <w:pPr>
              <w:pStyle w:val="a8"/>
              <w:ind w:left="0" w:firstLine="0"/>
              <w:jc w:val="center"/>
            </w:pPr>
            <w:r w:rsidRPr="004D7902">
              <w:t>$0.50</w:t>
            </w:r>
          </w:p>
        </w:tc>
      </w:tr>
      <w:tr w:rsidR="00BC0C91" w:rsidRPr="004D7902" w14:paraId="1296DAB3" w14:textId="77777777" w:rsidTr="00BC0C91">
        <w:tc>
          <w:tcPr>
            <w:tcW w:w="1647" w:type="dxa"/>
          </w:tcPr>
          <w:p w14:paraId="779EA21A" w14:textId="77777777" w:rsidR="00BC0C91" w:rsidRPr="004D7902" w:rsidRDefault="00BC0C91" w:rsidP="003E2399">
            <w:pPr>
              <w:pStyle w:val="a8"/>
              <w:ind w:left="0" w:firstLine="0"/>
              <w:jc w:val="center"/>
            </w:pPr>
            <w:r w:rsidRPr="004D7902">
              <w:t>3</w:t>
            </w:r>
          </w:p>
        </w:tc>
        <w:tc>
          <w:tcPr>
            <w:tcW w:w="1664" w:type="dxa"/>
          </w:tcPr>
          <w:p w14:paraId="1BBDB2EA" w14:textId="77777777" w:rsidR="00BC0C91" w:rsidRPr="004D7902" w:rsidRDefault="00BC0C91" w:rsidP="003E2399">
            <w:pPr>
              <w:pStyle w:val="a8"/>
              <w:ind w:left="0" w:firstLine="0"/>
              <w:jc w:val="center"/>
            </w:pPr>
            <w:r w:rsidRPr="004D7902">
              <w:t>128</w:t>
            </w:r>
          </w:p>
        </w:tc>
        <w:tc>
          <w:tcPr>
            <w:tcW w:w="1664" w:type="dxa"/>
          </w:tcPr>
          <w:p w14:paraId="57856B09" w14:textId="77777777" w:rsidR="00BC0C91" w:rsidRPr="004D7902" w:rsidRDefault="00BC0C91" w:rsidP="003E2399">
            <w:pPr>
              <w:pStyle w:val="a8"/>
              <w:ind w:left="0" w:firstLine="0"/>
              <w:jc w:val="center"/>
            </w:pPr>
            <w:r w:rsidRPr="004D7902">
              <w:t>3</w:t>
            </w:r>
          </w:p>
        </w:tc>
        <w:tc>
          <w:tcPr>
            <w:tcW w:w="1660" w:type="dxa"/>
          </w:tcPr>
          <w:p w14:paraId="346822AB" w14:textId="77777777" w:rsidR="00BC0C91" w:rsidRPr="004D7902" w:rsidRDefault="00BC0C91" w:rsidP="003E2399">
            <w:pPr>
              <w:pStyle w:val="a8"/>
              <w:ind w:left="0" w:firstLine="0"/>
              <w:jc w:val="center"/>
            </w:pPr>
            <w:r w:rsidRPr="004D7902">
              <w:t>$0.90</w:t>
            </w:r>
          </w:p>
        </w:tc>
        <w:tc>
          <w:tcPr>
            <w:tcW w:w="1661" w:type="dxa"/>
          </w:tcPr>
          <w:p w14:paraId="1A06D144" w14:textId="77777777" w:rsidR="00BC0C91" w:rsidRPr="004D7902" w:rsidRDefault="00BC0C91" w:rsidP="003E2399">
            <w:pPr>
              <w:pStyle w:val="a8"/>
              <w:ind w:left="0" w:firstLine="0"/>
              <w:jc w:val="center"/>
            </w:pPr>
            <w:r w:rsidRPr="004D7902">
              <w:t>$0.50</w:t>
            </w:r>
          </w:p>
        </w:tc>
      </w:tr>
      <w:tr w:rsidR="00BC0C91" w:rsidRPr="004D7902" w14:paraId="58FA933E" w14:textId="77777777" w:rsidTr="00BC0C91">
        <w:tc>
          <w:tcPr>
            <w:tcW w:w="1647" w:type="dxa"/>
          </w:tcPr>
          <w:p w14:paraId="4050B2F5" w14:textId="77777777" w:rsidR="00BC0C91" w:rsidRPr="00BC0C91" w:rsidRDefault="00BC0C91" w:rsidP="003E2399">
            <w:pPr>
              <w:pStyle w:val="a8"/>
              <w:ind w:left="0" w:firstLine="0"/>
              <w:jc w:val="center"/>
              <w:rPr>
                <w:color w:val="FF0000"/>
              </w:rPr>
            </w:pPr>
            <w:r w:rsidRPr="00BC0C91">
              <w:rPr>
                <w:color w:val="FF0000"/>
              </w:rPr>
              <w:t>4</w:t>
            </w:r>
          </w:p>
        </w:tc>
        <w:tc>
          <w:tcPr>
            <w:tcW w:w="1664" w:type="dxa"/>
          </w:tcPr>
          <w:p w14:paraId="72EE481A" w14:textId="77777777" w:rsidR="00BC0C91" w:rsidRPr="00BC0C91" w:rsidRDefault="00BC0C91" w:rsidP="003E2399">
            <w:pPr>
              <w:pStyle w:val="a8"/>
              <w:ind w:left="0" w:firstLine="0"/>
              <w:jc w:val="center"/>
              <w:rPr>
                <w:color w:val="FF0000"/>
              </w:rPr>
            </w:pPr>
            <w:r w:rsidRPr="00BC0C91">
              <w:rPr>
                <w:color w:val="FF0000"/>
              </w:rPr>
              <w:t>130</w:t>
            </w:r>
          </w:p>
        </w:tc>
        <w:tc>
          <w:tcPr>
            <w:tcW w:w="1664" w:type="dxa"/>
          </w:tcPr>
          <w:p w14:paraId="3A510B40" w14:textId="77777777" w:rsidR="00BC0C91" w:rsidRPr="00BC0C91" w:rsidRDefault="00BC0C91" w:rsidP="003E2399">
            <w:pPr>
              <w:pStyle w:val="a8"/>
              <w:ind w:left="0" w:firstLine="0"/>
              <w:jc w:val="center"/>
              <w:rPr>
                <w:color w:val="FF0000"/>
              </w:rPr>
            </w:pPr>
            <w:r w:rsidRPr="00BC0C91">
              <w:rPr>
                <w:color w:val="FF0000"/>
              </w:rPr>
              <w:t>2</w:t>
            </w:r>
          </w:p>
        </w:tc>
        <w:tc>
          <w:tcPr>
            <w:tcW w:w="1660" w:type="dxa"/>
          </w:tcPr>
          <w:p w14:paraId="52296F30" w14:textId="77777777" w:rsidR="00BC0C91" w:rsidRPr="00BC0C91" w:rsidRDefault="00BC0C91" w:rsidP="003E2399">
            <w:pPr>
              <w:pStyle w:val="a8"/>
              <w:ind w:left="0" w:firstLine="0"/>
              <w:jc w:val="center"/>
              <w:rPr>
                <w:color w:val="FF0000"/>
              </w:rPr>
            </w:pPr>
            <w:r w:rsidRPr="00BC0C91">
              <w:rPr>
                <w:color w:val="FF0000"/>
              </w:rPr>
              <w:t>$0.60</w:t>
            </w:r>
          </w:p>
        </w:tc>
        <w:tc>
          <w:tcPr>
            <w:tcW w:w="1661" w:type="dxa"/>
          </w:tcPr>
          <w:p w14:paraId="1A9B7595" w14:textId="77777777" w:rsidR="00BC0C91" w:rsidRPr="00BC0C91" w:rsidRDefault="00BC0C91" w:rsidP="003E2399">
            <w:pPr>
              <w:pStyle w:val="a8"/>
              <w:ind w:left="0" w:firstLine="0"/>
              <w:jc w:val="center"/>
              <w:rPr>
                <w:color w:val="FF0000"/>
              </w:rPr>
            </w:pPr>
            <w:r w:rsidRPr="00BC0C91">
              <w:rPr>
                <w:color w:val="FF0000"/>
              </w:rPr>
              <w:t>$0.50</w:t>
            </w:r>
          </w:p>
        </w:tc>
      </w:tr>
      <w:tr w:rsidR="00BC0C91" w:rsidRPr="004D7902" w14:paraId="2D54C530" w14:textId="77777777" w:rsidTr="00BC0C91">
        <w:tc>
          <w:tcPr>
            <w:tcW w:w="1647" w:type="dxa"/>
          </w:tcPr>
          <w:p w14:paraId="1FEFA19E" w14:textId="77777777" w:rsidR="00BC0C91" w:rsidRPr="004D7902" w:rsidRDefault="00BC0C91" w:rsidP="003E2399">
            <w:pPr>
              <w:pStyle w:val="a8"/>
              <w:ind w:left="0" w:firstLine="0"/>
              <w:jc w:val="center"/>
            </w:pPr>
            <w:r w:rsidRPr="004D7902">
              <w:t>5</w:t>
            </w:r>
          </w:p>
        </w:tc>
        <w:tc>
          <w:tcPr>
            <w:tcW w:w="1664" w:type="dxa"/>
          </w:tcPr>
          <w:p w14:paraId="4717FA0C" w14:textId="77777777" w:rsidR="00BC0C91" w:rsidRPr="004D7902" w:rsidRDefault="00BC0C91" w:rsidP="003E2399">
            <w:pPr>
              <w:pStyle w:val="a8"/>
              <w:ind w:left="0" w:firstLine="0"/>
              <w:jc w:val="center"/>
            </w:pPr>
            <w:r w:rsidRPr="004D7902">
              <w:t>131</w:t>
            </w:r>
          </w:p>
        </w:tc>
        <w:tc>
          <w:tcPr>
            <w:tcW w:w="1664" w:type="dxa"/>
          </w:tcPr>
          <w:p w14:paraId="7DE07B6B" w14:textId="77777777" w:rsidR="00BC0C91" w:rsidRPr="004D7902" w:rsidRDefault="00BC0C91" w:rsidP="003E2399">
            <w:pPr>
              <w:pStyle w:val="a8"/>
              <w:ind w:left="0" w:firstLine="0"/>
              <w:jc w:val="center"/>
            </w:pPr>
            <w:r w:rsidRPr="004D7902">
              <w:t>1</w:t>
            </w:r>
          </w:p>
        </w:tc>
        <w:tc>
          <w:tcPr>
            <w:tcW w:w="1660" w:type="dxa"/>
          </w:tcPr>
          <w:p w14:paraId="27EBA8A4" w14:textId="77777777" w:rsidR="00BC0C91" w:rsidRPr="004D7902" w:rsidRDefault="00BC0C91" w:rsidP="003E2399">
            <w:pPr>
              <w:pStyle w:val="a8"/>
              <w:ind w:left="0" w:firstLine="0"/>
              <w:jc w:val="center"/>
            </w:pPr>
            <w:r w:rsidRPr="004D7902">
              <w:t>$0.30</w:t>
            </w:r>
          </w:p>
        </w:tc>
        <w:tc>
          <w:tcPr>
            <w:tcW w:w="1661" w:type="dxa"/>
          </w:tcPr>
          <w:p w14:paraId="16B15D4B" w14:textId="77777777" w:rsidR="00BC0C91" w:rsidRPr="004D7902" w:rsidRDefault="00BC0C91" w:rsidP="003E2399">
            <w:pPr>
              <w:pStyle w:val="a8"/>
              <w:ind w:left="0" w:firstLine="0"/>
              <w:jc w:val="center"/>
            </w:pPr>
            <w:r w:rsidRPr="004D7902">
              <w:t>$0.50</w:t>
            </w:r>
          </w:p>
        </w:tc>
      </w:tr>
      <w:tr w:rsidR="00BC0C91" w:rsidRPr="004D7902" w14:paraId="688352F1" w14:textId="77777777" w:rsidTr="00BC0C91">
        <w:trPr>
          <w:trHeight w:val="241"/>
        </w:trPr>
        <w:tc>
          <w:tcPr>
            <w:tcW w:w="1647" w:type="dxa"/>
          </w:tcPr>
          <w:p w14:paraId="281D8C18" w14:textId="77777777" w:rsidR="00BC0C91" w:rsidRPr="004D7902" w:rsidRDefault="00BC0C91" w:rsidP="003E2399">
            <w:pPr>
              <w:pStyle w:val="a8"/>
              <w:ind w:left="0" w:firstLine="0"/>
              <w:jc w:val="center"/>
            </w:pPr>
            <w:r w:rsidRPr="004D7902">
              <w:t>6</w:t>
            </w:r>
          </w:p>
        </w:tc>
        <w:tc>
          <w:tcPr>
            <w:tcW w:w="1664" w:type="dxa"/>
          </w:tcPr>
          <w:p w14:paraId="10943D67" w14:textId="77777777" w:rsidR="00BC0C91" w:rsidRPr="004D7902" w:rsidRDefault="00BC0C91" w:rsidP="003E2399">
            <w:pPr>
              <w:pStyle w:val="a8"/>
              <w:ind w:left="0" w:firstLine="0"/>
              <w:jc w:val="center"/>
            </w:pPr>
            <w:r w:rsidRPr="004D7902">
              <w:t>131.5</w:t>
            </w:r>
          </w:p>
        </w:tc>
        <w:tc>
          <w:tcPr>
            <w:tcW w:w="1664" w:type="dxa"/>
          </w:tcPr>
          <w:p w14:paraId="2204533D" w14:textId="77777777" w:rsidR="00BC0C91" w:rsidRPr="004D7902" w:rsidRDefault="00BC0C91" w:rsidP="003E2399">
            <w:pPr>
              <w:pStyle w:val="a8"/>
              <w:ind w:left="0" w:firstLine="0"/>
              <w:jc w:val="center"/>
            </w:pPr>
            <w:r w:rsidRPr="004D7902">
              <w:t>.5</w:t>
            </w:r>
          </w:p>
        </w:tc>
        <w:tc>
          <w:tcPr>
            <w:tcW w:w="1660" w:type="dxa"/>
          </w:tcPr>
          <w:p w14:paraId="1AFA1531" w14:textId="77777777" w:rsidR="00BC0C91" w:rsidRPr="004D7902" w:rsidRDefault="00BC0C91" w:rsidP="003E2399">
            <w:pPr>
              <w:pStyle w:val="a8"/>
              <w:ind w:left="0" w:firstLine="0"/>
              <w:jc w:val="center"/>
            </w:pPr>
            <w:r w:rsidRPr="004D7902">
              <w:t>$0.15</w:t>
            </w:r>
          </w:p>
        </w:tc>
        <w:tc>
          <w:tcPr>
            <w:tcW w:w="1661" w:type="dxa"/>
          </w:tcPr>
          <w:p w14:paraId="070BBDF7" w14:textId="77777777" w:rsidR="00BC0C91" w:rsidRPr="004D7902" w:rsidRDefault="00BC0C91" w:rsidP="003E2399">
            <w:pPr>
              <w:pStyle w:val="a8"/>
              <w:ind w:left="0" w:firstLine="0"/>
              <w:jc w:val="center"/>
            </w:pPr>
            <w:r w:rsidRPr="004D7902">
              <w:t>$0.50</w:t>
            </w:r>
          </w:p>
        </w:tc>
      </w:tr>
    </w:tbl>
    <w:p w14:paraId="63F78F80" w14:textId="77777777" w:rsidR="00BC0C91" w:rsidRDefault="00BC0C91" w:rsidP="00BC0C91">
      <w:pPr>
        <w:pStyle w:val="a8"/>
        <w:jc w:val="both"/>
        <w:rPr>
          <w:rFonts w:ascii="Arial" w:hAnsi="Arial" w:cs="Arial"/>
          <w:szCs w:val="24"/>
        </w:rPr>
      </w:pPr>
    </w:p>
    <w:p w14:paraId="55BD4870" w14:textId="51E445A4" w:rsidR="00BC0C91" w:rsidRPr="00BC0C91" w:rsidRDefault="00BC0C91" w:rsidP="00BC0C91">
      <w:pPr>
        <w:pStyle w:val="a8"/>
        <w:rPr>
          <w:rFonts w:ascii="Arial" w:hAnsi="Arial" w:cs="Arial"/>
          <w:b/>
          <w:color w:val="FF0000"/>
          <w:szCs w:val="24"/>
        </w:rPr>
      </w:pPr>
      <w:r>
        <w:rPr>
          <w:rFonts w:ascii="Arial" w:hAnsi="Arial" w:cs="Arial"/>
          <w:szCs w:val="24"/>
        </w:rPr>
        <w:t xml:space="preserve">     </w:t>
      </w:r>
      <w:r w:rsidRPr="00BC0C91">
        <w:rPr>
          <w:rFonts w:ascii="Arial" w:hAnsi="Arial" w:cs="Arial"/>
          <w:szCs w:val="24"/>
        </w:rPr>
        <w:t xml:space="preserve">The marginal benefit of adding a pound of compost is the </w:t>
      </w:r>
      <w:r>
        <w:rPr>
          <w:rFonts w:ascii="Arial" w:hAnsi="Arial" w:cs="Arial"/>
          <w:szCs w:val="24"/>
        </w:rPr>
        <w:t xml:space="preserve">extra revenue you </w:t>
      </w:r>
      <w:r w:rsidRPr="00BC0C91">
        <w:rPr>
          <w:rFonts w:ascii="Arial" w:hAnsi="Arial" w:cs="Arial"/>
          <w:szCs w:val="24"/>
        </w:rPr>
        <w:t>earn from the</w:t>
      </w:r>
      <w:r>
        <w:rPr>
          <w:rFonts w:ascii="Arial" w:hAnsi="Arial" w:cs="Arial"/>
          <w:szCs w:val="24"/>
        </w:rPr>
        <w:t xml:space="preserve"> </w:t>
      </w:r>
      <w:r w:rsidRPr="00BC0C91">
        <w:rPr>
          <w:rFonts w:ascii="Arial" w:hAnsi="Arial" w:cs="Arial"/>
          <w:szCs w:val="24"/>
        </w:rPr>
        <w:t xml:space="preserve">additional pound of tomatoes grown.  Therefore, you should continue to add more compost as long as the marginal benefit exceeds or equals the marginal cost of adding another pound of compost ($0.50). This type of problem is best answered using a table such as the one below. </w:t>
      </w:r>
      <w:r w:rsidRPr="00BC0C91">
        <w:rPr>
          <w:rFonts w:ascii="Arial" w:hAnsi="Arial" w:cs="Arial"/>
          <w:b/>
          <w:color w:val="FF0000"/>
          <w:szCs w:val="24"/>
        </w:rPr>
        <w:t>Note that by adding 4 pounds of compost you’ll get 2 extra pounds of tomatoes, or $0.60 in extra revenue,</w:t>
      </w:r>
      <w:r w:rsidRPr="00BC0C91">
        <w:rPr>
          <w:rFonts w:ascii="Arial" w:hAnsi="Arial" w:cs="Arial"/>
          <w:szCs w:val="24"/>
        </w:rPr>
        <w:t xml:space="preserve"> which covers the $0.50 cost of the extra pound of compost.  However, adding another pound of compost yields only 1 extra pound of tomatoes, so the corresponding revenue increase of $0.30 is less than the cost of the compost.  Therefore, </w:t>
      </w:r>
      <w:r w:rsidRPr="00BC0C91">
        <w:rPr>
          <w:rFonts w:ascii="Arial" w:hAnsi="Arial" w:cs="Arial"/>
          <w:b/>
          <w:color w:val="FF0000"/>
          <w:szCs w:val="24"/>
        </w:rPr>
        <w:t>you should add 4 pounds of compost and no more</w:t>
      </w:r>
    </w:p>
    <w:p w14:paraId="25C72B69" w14:textId="77777777" w:rsidR="00BC0C91" w:rsidRDefault="00BC0C91" w:rsidP="001D0D39">
      <w:pPr>
        <w:pStyle w:val="s2"/>
      </w:pPr>
    </w:p>
    <w:p w14:paraId="56F674F5" w14:textId="04EB79BF" w:rsidR="00D64B9E" w:rsidRPr="00CF4678" w:rsidRDefault="00CF53BB" w:rsidP="00BC0C91">
      <w:pPr>
        <w:pStyle w:val="s2"/>
        <w:numPr>
          <w:ilvl w:val="0"/>
          <w:numId w:val="1"/>
        </w:numPr>
        <w:rPr>
          <w:rFonts w:ascii="新細明體" w:hAnsi="新細明體" w:cs="新細明體"/>
          <w:sz w:val="24"/>
          <w:szCs w:val="24"/>
        </w:rPr>
      </w:pPr>
      <w:r w:rsidRPr="00CF4678">
        <w:rPr>
          <w:rStyle w:val="p1"/>
          <w:rFonts w:ascii="新細明體" w:hAnsi="新細明體" w:cs="新細明體" w:hint="eastAsia"/>
          <w:sz w:val="24"/>
          <w:szCs w:val="24"/>
        </w:rPr>
        <w:lastRenderedPageBreak/>
        <w:t>你和好友</w:t>
      </w:r>
      <w:r w:rsidRPr="00CF4678">
        <w:rPr>
          <w:rStyle w:val="p1"/>
          <w:sz w:val="24"/>
          <w:szCs w:val="24"/>
        </w:rPr>
        <w:t xml:space="preserve"> </w:t>
      </w:r>
      <w:r w:rsidRPr="00CF4678">
        <w:rPr>
          <w:sz w:val="24"/>
          <w:szCs w:val="24"/>
        </w:rPr>
        <w:t xml:space="preserve">Joe </w:t>
      </w:r>
      <w:r w:rsidRPr="00CF4678">
        <w:rPr>
          <w:rStyle w:val="p1"/>
          <w:rFonts w:ascii="新細明體" w:hAnsi="新細明體" w:cs="新細明體" w:hint="eastAsia"/>
          <w:sz w:val="24"/>
          <w:szCs w:val="24"/>
        </w:rPr>
        <w:t>有一致的偏好。下午</w:t>
      </w:r>
      <w:r w:rsidRPr="00CF4678">
        <w:rPr>
          <w:rStyle w:val="p1"/>
          <w:sz w:val="24"/>
          <w:szCs w:val="24"/>
        </w:rPr>
        <w:t xml:space="preserve"> </w:t>
      </w:r>
      <w:r w:rsidRPr="00CF4678">
        <w:rPr>
          <w:sz w:val="24"/>
          <w:szCs w:val="24"/>
        </w:rPr>
        <w:t xml:space="preserve">2 </w:t>
      </w:r>
      <w:r w:rsidRPr="00CF4678">
        <w:rPr>
          <w:rStyle w:val="p1"/>
          <w:rFonts w:ascii="新細明體" w:hAnsi="新細明體" w:cs="新細明體" w:hint="eastAsia"/>
          <w:sz w:val="24"/>
          <w:szCs w:val="24"/>
        </w:rPr>
        <w:t>點時，妳到票務中心花</w:t>
      </w:r>
      <w:r w:rsidRPr="00CF4678">
        <w:rPr>
          <w:rStyle w:val="p1"/>
          <w:sz w:val="24"/>
          <w:szCs w:val="24"/>
        </w:rPr>
        <w:t xml:space="preserve"> </w:t>
      </w:r>
      <w:r w:rsidRPr="00CF4678">
        <w:rPr>
          <w:sz w:val="24"/>
          <w:szCs w:val="24"/>
        </w:rPr>
        <w:t xml:space="preserve">30 </w:t>
      </w:r>
      <w:r w:rsidRPr="00CF4678">
        <w:rPr>
          <w:rStyle w:val="p1"/>
          <w:rFonts w:ascii="新細明體" w:hAnsi="新細明體" w:cs="新細明體" w:hint="eastAsia"/>
          <w:sz w:val="24"/>
          <w:szCs w:val="24"/>
        </w:rPr>
        <w:t>美元購買一張今晚於雪城</w:t>
      </w:r>
      <w:r w:rsidRPr="00CF4678">
        <w:rPr>
          <w:rStyle w:val="p1"/>
          <w:sz w:val="24"/>
          <w:szCs w:val="24"/>
        </w:rPr>
        <w:t xml:space="preserve"> </w:t>
      </w:r>
      <w:r w:rsidRPr="00CF4678">
        <w:rPr>
          <w:sz w:val="24"/>
          <w:szCs w:val="24"/>
        </w:rPr>
        <w:t xml:space="preserve">(Syracuse) </w:t>
      </w:r>
      <w:r w:rsidRPr="00CF4678">
        <w:rPr>
          <w:rStyle w:val="p1"/>
          <w:rFonts w:ascii="新細明體" w:hAnsi="新細明體" w:cs="新細明體" w:hint="eastAsia"/>
          <w:sz w:val="24"/>
          <w:szCs w:val="24"/>
        </w:rPr>
        <w:t>舉</w:t>
      </w:r>
      <w:r w:rsidRPr="00CF4678">
        <w:rPr>
          <w:rStyle w:val="p1"/>
          <w:sz w:val="24"/>
          <w:szCs w:val="24"/>
        </w:rPr>
        <w:t xml:space="preserve"> </w:t>
      </w:r>
      <w:r w:rsidRPr="00CF4678">
        <w:rPr>
          <w:rStyle w:val="p1"/>
          <w:rFonts w:ascii="新細明體" w:hAnsi="新細明體" w:cs="新細明體" w:hint="eastAsia"/>
          <w:sz w:val="24"/>
          <w:szCs w:val="24"/>
        </w:rPr>
        <w:t>行的籃球賽門票，雪城離你在以色佳</w:t>
      </w:r>
      <w:r w:rsidRPr="00CF4678">
        <w:rPr>
          <w:rStyle w:val="p1"/>
          <w:sz w:val="24"/>
          <w:szCs w:val="24"/>
        </w:rPr>
        <w:t xml:space="preserve"> </w:t>
      </w:r>
      <w:r w:rsidRPr="00CF4678">
        <w:rPr>
          <w:sz w:val="24"/>
          <w:szCs w:val="24"/>
        </w:rPr>
        <w:t xml:space="preserve">(Ithaca) </w:t>
      </w:r>
      <w:r w:rsidRPr="00CF4678">
        <w:rPr>
          <w:rStyle w:val="p1"/>
          <w:rFonts w:ascii="新細明體" w:hAnsi="新細明體" w:cs="新細明體" w:hint="eastAsia"/>
          <w:sz w:val="24"/>
          <w:szCs w:val="24"/>
        </w:rPr>
        <w:t>的住所北方約</w:t>
      </w:r>
      <w:r w:rsidRPr="00CF4678">
        <w:rPr>
          <w:rStyle w:val="p1"/>
          <w:sz w:val="24"/>
          <w:szCs w:val="24"/>
        </w:rPr>
        <w:t xml:space="preserve"> </w:t>
      </w:r>
      <w:r w:rsidRPr="00CF4678">
        <w:rPr>
          <w:sz w:val="24"/>
          <w:szCs w:val="24"/>
        </w:rPr>
        <w:t xml:space="preserve">50 </w:t>
      </w:r>
      <w:r w:rsidRPr="00CF4678">
        <w:rPr>
          <w:rStyle w:val="p1"/>
          <w:rFonts w:ascii="新細明體" w:hAnsi="新細明體" w:cs="新細明體" w:hint="eastAsia"/>
          <w:sz w:val="24"/>
          <w:szCs w:val="24"/>
        </w:rPr>
        <w:t>英里遠。而</w:t>
      </w:r>
      <w:r w:rsidRPr="00CF4678">
        <w:rPr>
          <w:rStyle w:val="p1"/>
          <w:sz w:val="24"/>
          <w:szCs w:val="24"/>
        </w:rPr>
        <w:t xml:space="preserve"> </w:t>
      </w:r>
      <w:r w:rsidRPr="00CF4678">
        <w:rPr>
          <w:sz w:val="24"/>
          <w:szCs w:val="24"/>
        </w:rPr>
        <w:t xml:space="preserve">Joe </w:t>
      </w:r>
      <w:r w:rsidRPr="00CF4678">
        <w:rPr>
          <w:rStyle w:val="p1"/>
          <w:rFonts w:ascii="新細明體" w:hAnsi="新細明體" w:cs="新細明體" w:hint="eastAsia"/>
          <w:sz w:val="24"/>
          <w:szCs w:val="24"/>
        </w:rPr>
        <w:t>也計畫觀賞同一場球賽，由於他無法在票務中心購票，所以打算直接到現場購票。球賽現場的票價是每張</w:t>
      </w:r>
      <w:r w:rsidRPr="00CF4678">
        <w:rPr>
          <w:rStyle w:val="p1"/>
          <w:sz w:val="24"/>
          <w:szCs w:val="24"/>
        </w:rPr>
        <w:t xml:space="preserve"> </w:t>
      </w:r>
      <w:r w:rsidRPr="00CF4678">
        <w:rPr>
          <w:sz w:val="24"/>
          <w:szCs w:val="24"/>
        </w:rPr>
        <w:t xml:space="preserve">25 </w:t>
      </w:r>
      <w:r w:rsidRPr="00CF4678">
        <w:rPr>
          <w:rStyle w:val="p1"/>
          <w:rFonts w:ascii="新細明體" w:hAnsi="新細明體" w:cs="新細明體" w:hint="eastAsia"/>
          <w:sz w:val="24"/>
          <w:szCs w:val="24"/>
        </w:rPr>
        <w:t>美元，之所以比較便宜，是因為不用再支付票務中心額外的費用（儘管如此，仍有許多人為了買到好一點的觀賞位置而願意在票務中心買票）。到了下午</w:t>
      </w:r>
      <w:r w:rsidRPr="00CF4678">
        <w:rPr>
          <w:rStyle w:val="p1"/>
          <w:sz w:val="24"/>
          <w:szCs w:val="24"/>
        </w:rPr>
        <w:t xml:space="preserve"> </w:t>
      </w:r>
      <w:r w:rsidRPr="00CF4678">
        <w:rPr>
          <w:sz w:val="24"/>
          <w:szCs w:val="24"/>
        </w:rPr>
        <w:t xml:space="preserve">4 </w:t>
      </w:r>
      <w:r w:rsidRPr="00CF4678">
        <w:rPr>
          <w:rStyle w:val="p1"/>
          <w:rFonts w:ascii="新細明體" w:hAnsi="新細明體" w:cs="新細明體" w:hint="eastAsia"/>
          <w:sz w:val="24"/>
          <w:szCs w:val="24"/>
        </w:rPr>
        <w:t>點，突然而來的暴風雪，降低了開車前往雪城觀賽的意願</w:t>
      </w:r>
      <w:r w:rsidRPr="00CF4678">
        <w:rPr>
          <w:rFonts w:ascii="新細明體" w:hAnsi="新細明體" w:cs="新細明體" w:hint="eastAsia"/>
          <w:sz w:val="24"/>
          <w:szCs w:val="24"/>
        </w:rPr>
        <w:t>（但是可以確定觀賞位置極佳）。若你和</w:t>
      </w:r>
      <w:r w:rsidRPr="00CF4678">
        <w:rPr>
          <w:sz w:val="24"/>
          <w:szCs w:val="24"/>
        </w:rPr>
        <w:t xml:space="preserve"> </w:t>
      </w:r>
      <w:r w:rsidRPr="00CF4678">
        <w:rPr>
          <w:rStyle w:val="s21"/>
          <w:sz w:val="24"/>
          <w:szCs w:val="24"/>
        </w:rPr>
        <w:t xml:space="preserve">Joe </w:t>
      </w:r>
      <w:r w:rsidRPr="00CF4678">
        <w:rPr>
          <w:rFonts w:ascii="新細明體" w:hAnsi="新細明體" w:cs="新細明體" w:hint="eastAsia"/>
          <w:sz w:val="24"/>
          <w:szCs w:val="24"/>
        </w:rPr>
        <w:t>兩人皆是理性的，誰會比對方更有可能跑去看球賽？</w:t>
      </w:r>
    </w:p>
    <w:p w14:paraId="35A3A496" w14:textId="77777777" w:rsidR="00BC0C91" w:rsidRDefault="00BC0C91" w:rsidP="00BC0C91">
      <w:pPr>
        <w:pStyle w:val="a9"/>
        <w:tabs>
          <w:tab w:val="left" w:pos="360"/>
        </w:tabs>
        <w:spacing w:after="0"/>
        <w:ind w:left="360"/>
        <w:jc w:val="both"/>
      </w:pPr>
      <w:r>
        <w:t xml:space="preserve">In applying the Cost-Benefit principle, you should only </w:t>
      </w:r>
      <w:r w:rsidRPr="00C74BDD">
        <w:rPr>
          <w:b/>
          <w:color w:val="0070C0"/>
        </w:rPr>
        <w:t>consider costs that change with your decision</w:t>
      </w:r>
      <w:r>
        <w:t>. Since you have already bought your ticket,</w:t>
      </w:r>
      <w:r w:rsidRPr="00BC0C91">
        <w:rPr>
          <w:color w:val="FF0000"/>
        </w:rPr>
        <w:t xml:space="preserve"> the $30 you spent on it is a sunk cost</w:t>
      </w:r>
      <w:r>
        <w:t xml:space="preserve">.  It is money you cannot recover, whether or not you go to the game.  Thus, in deciding whether to see the game, you should compare the benefit of seeing the game (as measured by the largest dollar amount you would be willing to pay to see it) to only those </w:t>
      </w:r>
      <w:r>
        <w:rPr>
          <w:i/>
        </w:rPr>
        <w:t>additional</w:t>
      </w:r>
      <w:r>
        <w:t xml:space="preserve"> costs you must incur to see the game (the opportunity cost of your time, whatever cost you assign to driving through the snowstorm, etc.).  </w:t>
      </w:r>
    </w:p>
    <w:p w14:paraId="7BD1FAC2" w14:textId="77777777" w:rsidR="00BC0C91" w:rsidRPr="00BC0C91" w:rsidRDefault="00BC0C91" w:rsidP="00BC0C91">
      <w:pPr>
        <w:pStyle w:val="a9"/>
        <w:tabs>
          <w:tab w:val="left" w:pos="360"/>
        </w:tabs>
        <w:spacing w:after="0"/>
        <w:ind w:left="360"/>
        <w:jc w:val="both"/>
        <w:rPr>
          <w:color w:val="FF0000"/>
        </w:rPr>
      </w:pPr>
      <w:r>
        <w:t>Joe, too, must consider</w:t>
      </w:r>
      <w:r w:rsidRPr="00414E69">
        <w:rPr>
          <w:b/>
          <w:color w:val="FF0000"/>
        </w:rPr>
        <w:t xml:space="preserve"> the opportunity cost of his time and the hassle of the drive in deciding whether to attend the game</w:t>
      </w:r>
      <w:r>
        <w:t xml:space="preserve">. But he must also consider the $25 he will have to spend for his ticket.  At the moment of deciding, therefore, the remaining costs </w:t>
      </w:r>
      <w:r w:rsidRPr="00414E69">
        <w:rPr>
          <w:b/>
          <w:color w:val="FF0000"/>
        </w:rPr>
        <w:t>Joe must incur to see the game are $25 higher than the remaining costs for you</w:t>
      </w:r>
      <w:r>
        <w:t xml:space="preserve">. And since you have identical tastes—that is, your respective benefits of attending the game are exactly the same—Joe should be less </w:t>
      </w:r>
      <w:bookmarkStart w:id="0" w:name="_GoBack"/>
      <w:r>
        <w:t xml:space="preserve">likely to make the trip.  </w:t>
      </w:r>
      <w:r w:rsidRPr="00BC0C91">
        <w:rPr>
          <w:color w:val="FF0000"/>
        </w:rPr>
        <w:t xml:space="preserve">You might think the cost of seeing the game is higher for </w:t>
      </w:r>
      <w:bookmarkEnd w:id="0"/>
      <w:r w:rsidRPr="00BC0C91">
        <w:rPr>
          <w:color w:val="FF0000"/>
        </w:rPr>
        <w:t xml:space="preserve">you, since your ticket cost $30, whereas Joe’s will cost only $25.  But at the decision-making moment, only the ticket cost for Joe ($25) changes whether or not he goes to the game, and is therefore the only cost that should be considered. </w:t>
      </w:r>
    </w:p>
    <w:p w14:paraId="4131FC2A" w14:textId="77777777" w:rsidR="00BC0C91" w:rsidRDefault="00BC0C91" w:rsidP="00BC0C91">
      <w:pPr>
        <w:pStyle w:val="s2"/>
      </w:pPr>
    </w:p>
    <w:p w14:paraId="47F1AF39" w14:textId="476D7D17" w:rsidR="00D64B9E" w:rsidRPr="003A10B3" w:rsidRDefault="00CF53BB" w:rsidP="00BC0C91">
      <w:pPr>
        <w:pStyle w:val="s2"/>
        <w:numPr>
          <w:ilvl w:val="0"/>
          <w:numId w:val="1"/>
        </w:numPr>
        <w:rPr>
          <w:rStyle w:val="p1"/>
          <w:sz w:val="24"/>
          <w:szCs w:val="24"/>
        </w:rPr>
      </w:pPr>
      <w:r w:rsidRPr="003A10B3">
        <w:rPr>
          <w:sz w:val="24"/>
          <w:szCs w:val="24"/>
        </w:rPr>
        <w:t xml:space="preserve">Tom </w:t>
      </w:r>
      <w:r w:rsidRPr="003A10B3">
        <w:rPr>
          <w:rStyle w:val="p1"/>
          <w:sz w:val="24"/>
          <w:szCs w:val="24"/>
        </w:rPr>
        <w:t>是一位種植草菇的農夫。他在農場後方未使用的土地上種植額外的草菇，並投入所有剩餘資金。</w:t>
      </w:r>
      <w:r w:rsidRPr="003A10B3">
        <w:rPr>
          <w:rStyle w:val="p1"/>
          <w:sz w:val="24"/>
          <w:szCs w:val="24"/>
        </w:rPr>
        <w:t xml:space="preserve"> </w:t>
      </w:r>
      <w:r w:rsidRPr="003A10B3">
        <w:rPr>
          <w:rStyle w:val="p1"/>
          <w:sz w:val="24"/>
          <w:szCs w:val="24"/>
        </w:rPr>
        <w:t>在第一年，其草菇產量會加倍，然後能以每磅固定的價錢採收及販賣。</w:t>
      </w:r>
      <w:r w:rsidRPr="003A10B3">
        <w:rPr>
          <w:sz w:val="24"/>
          <w:szCs w:val="24"/>
        </w:rPr>
        <w:t xml:space="preserve">Tom </w:t>
      </w:r>
      <w:r w:rsidRPr="003A10B3">
        <w:rPr>
          <w:rStyle w:val="p1"/>
          <w:sz w:val="24"/>
          <w:szCs w:val="24"/>
        </w:rPr>
        <w:t>的朋友</w:t>
      </w:r>
      <w:r w:rsidRPr="003A10B3">
        <w:rPr>
          <w:rStyle w:val="p1"/>
          <w:sz w:val="24"/>
          <w:szCs w:val="24"/>
        </w:rPr>
        <w:t xml:space="preserve"> </w:t>
      </w:r>
      <w:r w:rsidRPr="003A10B3">
        <w:rPr>
          <w:sz w:val="24"/>
          <w:szCs w:val="24"/>
        </w:rPr>
        <w:t xml:space="preserve">Dick </w:t>
      </w:r>
      <w:r w:rsidRPr="003A10B3">
        <w:rPr>
          <w:rStyle w:val="p1"/>
          <w:sz w:val="24"/>
          <w:szCs w:val="24"/>
        </w:rPr>
        <w:t>向</w:t>
      </w:r>
      <w:r w:rsidRPr="003A10B3">
        <w:rPr>
          <w:rStyle w:val="p1"/>
          <w:sz w:val="24"/>
          <w:szCs w:val="24"/>
        </w:rPr>
        <w:t xml:space="preserve"> </w:t>
      </w:r>
      <w:r w:rsidRPr="003A10B3">
        <w:rPr>
          <w:sz w:val="24"/>
          <w:szCs w:val="24"/>
        </w:rPr>
        <w:t xml:space="preserve">Tom </w:t>
      </w:r>
      <w:r w:rsidRPr="003A10B3">
        <w:rPr>
          <w:rStyle w:val="p1"/>
          <w:sz w:val="24"/>
          <w:szCs w:val="24"/>
        </w:rPr>
        <w:t>借</w:t>
      </w:r>
      <w:r w:rsidRPr="003A10B3">
        <w:rPr>
          <w:sz w:val="24"/>
          <w:szCs w:val="24"/>
        </w:rPr>
        <w:t xml:space="preserve">200 </w:t>
      </w:r>
      <w:r w:rsidRPr="003A10B3">
        <w:rPr>
          <w:rStyle w:val="p1"/>
          <w:sz w:val="24"/>
          <w:szCs w:val="24"/>
        </w:rPr>
        <w:t>美元，且答應</w:t>
      </w:r>
      <w:r w:rsidRPr="003A10B3">
        <w:rPr>
          <w:rStyle w:val="p1"/>
          <w:sz w:val="24"/>
          <w:szCs w:val="24"/>
        </w:rPr>
        <w:t xml:space="preserve"> </w:t>
      </w:r>
      <w:r w:rsidRPr="003A10B3">
        <w:rPr>
          <w:sz w:val="24"/>
          <w:szCs w:val="24"/>
        </w:rPr>
        <w:t xml:space="preserve">1 </w:t>
      </w:r>
      <w:r w:rsidRPr="003A10B3">
        <w:rPr>
          <w:rStyle w:val="p1"/>
          <w:sz w:val="24"/>
          <w:szCs w:val="24"/>
        </w:rPr>
        <w:t>年後償還，則</w:t>
      </w:r>
      <w:r w:rsidRPr="003A10B3">
        <w:rPr>
          <w:rStyle w:val="p1"/>
          <w:sz w:val="24"/>
          <w:szCs w:val="24"/>
        </w:rPr>
        <w:t xml:space="preserve"> </w:t>
      </w:r>
      <w:r w:rsidRPr="003A10B3">
        <w:rPr>
          <w:sz w:val="24"/>
          <w:szCs w:val="24"/>
        </w:rPr>
        <w:t xml:space="preserve">Dick </w:t>
      </w:r>
      <w:r w:rsidRPr="003A10B3">
        <w:rPr>
          <w:rStyle w:val="p1"/>
          <w:sz w:val="24"/>
          <w:szCs w:val="24"/>
        </w:rPr>
        <w:t>應該支付多少利率給</w:t>
      </w:r>
      <w:r w:rsidRPr="003A10B3">
        <w:rPr>
          <w:rStyle w:val="p1"/>
          <w:sz w:val="24"/>
          <w:szCs w:val="24"/>
        </w:rPr>
        <w:t xml:space="preserve"> </w:t>
      </w:r>
      <w:r w:rsidRPr="003A10B3">
        <w:rPr>
          <w:sz w:val="24"/>
          <w:szCs w:val="24"/>
        </w:rPr>
        <w:t>Tom</w:t>
      </w:r>
      <w:r w:rsidRPr="003A10B3">
        <w:rPr>
          <w:rStyle w:val="p1"/>
          <w:sz w:val="24"/>
          <w:szCs w:val="24"/>
        </w:rPr>
        <w:t>，才能彌補</w:t>
      </w:r>
      <w:r w:rsidRPr="003A10B3">
        <w:rPr>
          <w:rStyle w:val="p1"/>
          <w:sz w:val="24"/>
          <w:szCs w:val="24"/>
        </w:rPr>
        <w:t xml:space="preserve"> </w:t>
      </w:r>
      <w:r w:rsidRPr="003A10B3">
        <w:rPr>
          <w:sz w:val="24"/>
          <w:szCs w:val="24"/>
        </w:rPr>
        <w:t xml:space="preserve">Tom </w:t>
      </w:r>
      <w:r w:rsidRPr="003A10B3">
        <w:rPr>
          <w:rStyle w:val="p1"/>
          <w:sz w:val="24"/>
          <w:szCs w:val="24"/>
        </w:rPr>
        <w:t>為借出這筆錢所付出的機會成本？請簡單解釋之。</w:t>
      </w:r>
    </w:p>
    <w:p w14:paraId="0AB5B7C0" w14:textId="5F9723FE" w:rsidR="00BC0C91" w:rsidRDefault="00BC0C91" w:rsidP="00BC0C91">
      <w:pPr>
        <w:pStyle w:val="ab"/>
        <w:tabs>
          <w:tab w:val="left" w:pos="360"/>
        </w:tabs>
        <w:ind w:leftChars="0" w:left="360"/>
        <w:jc w:val="both"/>
      </w:pPr>
      <w:r>
        <w:t>I</w:t>
      </w:r>
      <w:r>
        <w:t>f Tom kept the $200 and invested it in additional mushrooms, at the end of a year's time he would have</w:t>
      </w:r>
      <w:r w:rsidRPr="00BC0C91">
        <w:rPr>
          <w:color w:val="FF0000"/>
        </w:rPr>
        <w:t xml:space="preserve"> $400 worth of mushrooms to sel</w:t>
      </w:r>
      <w:r>
        <w:t xml:space="preserve">l.  Therefore, Dick must give Tom </w:t>
      </w:r>
      <w:r w:rsidRPr="00A44A92">
        <w:rPr>
          <w:color w:val="FF0000"/>
        </w:rPr>
        <w:t>$200 in interest</w:t>
      </w:r>
      <w:r>
        <w:t xml:space="preserve"> in order for Tom not to lose money on the loan.</w:t>
      </w:r>
    </w:p>
    <w:p w14:paraId="740F4522" w14:textId="77777777" w:rsidR="00BC0C91" w:rsidRDefault="00BC0C91" w:rsidP="00BC0C91">
      <w:pPr>
        <w:pStyle w:val="s2"/>
      </w:pPr>
    </w:p>
    <w:p w14:paraId="1DDBFDD8" w14:textId="1AB305D9" w:rsidR="00D64B9E" w:rsidRDefault="00CF53BB" w:rsidP="00BC0C91">
      <w:pPr>
        <w:pStyle w:val="s2"/>
        <w:numPr>
          <w:ilvl w:val="0"/>
          <w:numId w:val="1"/>
        </w:numPr>
        <w:rPr>
          <w:rStyle w:val="p1"/>
        </w:rPr>
      </w:pPr>
      <w:r>
        <w:rPr>
          <w:rStyle w:val="p1"/>
        </w:rPr>
        <w:t>假設你在物理測驗的最後幾秒鐘努力回答第一題，會讓你的考試成績多</w:t>
      </w:r>
      <w:r>
        <w:rPr>
          <w:rStyle w:val="p1"/>
        </w:rPr>
        <w:t xml:space="preserve"> </w:t>
      </w:r>
      <w:r>
        <w:t xml:space="preserve">4 </w:t>
      </w:r>
      <w:r>
        <w:rPr>
          <w:rStyle w:val="p1"/>
        </w:rPr>
        <w:t>分；若在最後幾秒鐘努力回</w:t>
      </w:r>
      <w:r>
        <w:rPr>
          <w:rStyle w:val="p1"/>
        </w:rPr>
        <w:t xml:space="preserve"> </w:t>
      </w:r>
      <w:r>
        <w:rPr>
          <w:rStyle w:val="p1"/>
        </w:rPr>
        <w:t>答第二題，會讓你的考試成績多</w:t>
      </w:r>
      <w:r>
        <w:rPr>
          <w:rStyle w:val="p1"/>
        </w:rPr>
        <w:t xml:space="preserve"> </w:t>
      </w:r>
      <w:r>
        <w:t xml:space="preserve">10 </w:t>
      </w:r>
      <w:r>
        <w:rPr>
          <w:rStyle w:val="p1"/>
        </w:rPr>
        <w:t>分，但總分各別是</w:t>
      </w:r>
      <w:r>
        <w:rPr>
          <w:rStyle w:val="p1"/>
        </w:rPr>
        <w:t xml:space="preserve"> </w:t>
      </w:r>
      <w:r>
        <w:t xml:space="preserve">48 </w:t>
      </w:r>
      <w:r>
        <w:rPr>
          <w:rStyle w:val="p1"/>
        </w:rPr>
        <w:t>分及</w:t>
      </w:r>
      <w:r>
        <w:rPr>
          <w:rStyle w:val="p1"/>
        </w:rPr>
        <w:t xml:space="preserve"> </w:t>
      </w:r>
      <w:r>
        <w:t xml:space="preserve">12 </w:t>
      </w:r>
      <w:r>
        <w:rPr>
          <w:rStyle w:val="p1"/>
        </w:rPr>
        <w:t>分。如果回答這兩題所需的時間相同，讓你重考一次，你應該如何分配你的時間在這兩題上呢？</w:t>
      </w:r>
    </w:p>
    <w:p w14:paraId="60F412F9" w14:textId="3E3A74F8" w:rsidR="00BC0C91" w:rsidRPr="00BC0C91" w:rsidRDefault="00BC0C91" w:rsidP="00BC0C91">
      <w:pPr>
        <w:pStyle w:val="ab"/>
        <w:tabs>
          <w:tab w:val="left" w:pos="360"/>
        </w:tabs>
        <w:ind w:leftChars="0" w:left="360"/>
        <w:jc w:val="both"/>
      </w:pPr>
      <w:r>
        <w:t xml:space="preserve">Even though you earned four times as many points on the first question as you did on the second, the last few seconds you spent on question 2 added more points to your total </w:t>
      </w:r>
      <w:r>
        <w:lastRenderedPageBreak/>
        <w:t xml:space="preserve">score than did the last few seconds spent on question 1.  </w:t>
      </w:r>
      <w:r w:rsidRPr="00CF4678">
        <w:rPr>
          <w:b/>
          <w:color w:val="FF0000"/>
        </w:rPr>
        <w:t>This suggests that if you spent a little more time on question 2 and a little less time on question 1, then you’d get more extra points on question 2 than you’d lose on question 1</w:t>
      </w:r>
      <w:r>
        <w:t xml:space="preserve">. </w:t>
      </w:r>
    </w:p>
    <w:p w14:paraId="1BA5FCAC" w14:textId="0658F309" w:rsidR="00D64B9E" w:rsidRPr="003A10B3" w:rsidRDefault="00CF53BB" w:rsidP="00BC0C91">
      <w:pPr>
        <w:pStyle w:val="s2"/>
        <w:numPr>
          <w:ilvl w:val="0"/>
          <w:numId w:val="1"/>
        </w:numPr>
        <w:rPr>
          <w:rStyle w:val="p1"/>
          <w:sz w:val="24"/>
          <w:szCs w:val="24"/>
        </w:rPr>
      </w:pPr>
      <w:r w:rsidRPr="003A10B3">
        <w:rPr>
          <w:sz w:val="24"/>
          <w:szCs w:val="24"/>
        </w:rPr>
        <w:t xml:space="preserve">Martha </w:t>
      </w:r>
      <w:r w:rsidRPr="003A10B3">
        <w:rPr>
          <w:rStyle w:val="p1"/>
          <w:sz w:val="24"/>
          <w:szCs w:val="24"/>
        </w:rPr>
        <w:t>和</w:t>
      </w:r>
      <w:r w:rsidRPr="003A10B3">
        <w:rPr>
          <w:rStyle w:val="p1"/>
          <w:sz w:val="24"/>
          <w:szCs w:val="24"/>
        </w:rPr>
        <w:t xml:space="preserve"> </w:t>
      </w:r>
      <w:r w:rsidRPr="003A10B3">
        <w:rPr>
          <w:sz w:val="24"/>
          <w:szCs w:val="24"/>
        </w:rPr>
        <w:t xml:space="preserve">Sarah </w:t>
      </w:r>
      <w:r w:rsidRPr="003A10B3">
        <w:rPr>
          <w:rStyle w:val="p1"/>
          <w:sz w:val="24"/>
          <w:szCs w:val="24"/>
        </w:rPr>
        <w:t>有相同的偏好與所得，當</w:t>
      </w:r>
      <w:r w:rsidRPr="003A10B3">
        <w:rPr>
          <w:rStyle w:val="p1"/>
          <w:sz w:val="24"/>
          <w:szCs w:val="24"/>
        </w:rPr>
        <w:t xml:space="preserve"> </w:t>
      </w:r>
      <w:r w:rsidRPr="003A10B3">
        <w:rPr>
          <w:sz w:val="24"/>
          <w:szCs w:val="24"/>
        </w:rPr>
        <w:t xml:space="preserve">Martha </w:t>
      </w:r>
      <w:r w:rsidRPr="003A10B3">
        <w:rPr>
          <w:rStyle w:val="p1"/>
          <w:sz w:val="24"/>
          <w:szCs w:val="24"/>
        </w:rPr>
        <w:t>到戲院觀賞表演時，發現她剛買的</w:t>
      </w:r>
      <w:r w:rsidRPr="003A10B3">
        <w:rPr>
          <w:rStyle w:val="p1"/>
          <w:sz w:val="24"/>
          <w:szCs w:val="24"/>
        </w:rPr>
        <w:t xml:space="preserve"> </w:t>
      </w:r>
      <w:r w:rsidRPr="003A10B3">
        <w:rPr>
          <w:sz w:val="24"/>
          <w:szCs w:val="24"/>
        </w:rPr>
        <w:t xml:space="preserve">10 </w:t>
      </w:r>
      <w:r w:rsidRPr="003A10B3">
        <w:rPr>
          <w:rStyle w:val="p1"/>
          <w:sz w:val="24"/>
          <w:szCs w:val="24"/>
        </w:rPr>
        <w:t>美元門票不見</w:t>
      </w:r>
      <w:r w:rsidRPr="003A10B3">
        <w:rPr>
          <w:rStyle w:val="p1"/>
          <w:sz w:val="24"/>
          <w:szCs w:val="24"/>
        </w:rPr>
        <w:t xml:space="preserve"> </w:t>
      </w:r>
      <w:r w:rsidRPr="003A10B3">
        <w:rPr>
          <w:rStyle w:val="p1"/>
          <w:sz w:val="24"/>
          <w:szCs w:val="24"/>
        </w:rPr>
        <w:t>了，此時</w:t>
      </w:r>
      <w:r w:rsidRPr="003A10B3">
        <w:rPr>
          <w:rStyle w:val="p1"/>
          <w:sz w:val="24"/>
          <w:szCs w:val="24"/>
        </w:rPr>
        <w:t xml:space="preserve"> </w:t>
      </w:r>
      <w:r w:rsidRPr="003A10B3">
        <w:rPr>
          <w:sz w:val="24"/>
          <w:szCs w:val="24"/>
        </w:rPr>
        <w:t xml:space="preserve">Sarah </w:t>
      </w:r>
      <w:r w:rsidRPr="003A10B3">
        <w:rPr>
          <w:rStyle w:val="p1"/>
          <w:sz w:val="24"/>
          <w:szCs w:val="24"/>
        </w:rPr>
        <w:t>也正好抵達戲院，打算買一張門票觀賞同一場表演，卻發現要用來買門票的</w:t>
      </w:r>
      <w:r w:rsidRPr="003A10B3">
        <w:rPr>
          <w:rStyle w:val="p1"/>
          <w:sz w:val="24"/>
          <w:szCs w:val="24"/>
        </w:rPr>
        <w:t xml:space="preserve"> </w:t>
      </w:r>
      <w:r w:rsidRPr="003A10B3">
        <w:rPr>
          <w:sz w:val="24"/>
          <w:szCs w:val="24"/>
        </w:rPr>
        <w:t xml:space="preserve">10 </w:t>
      </w:r>
      <w:r w:rsidRPr="003A10B3">
        <w:rPr>
          <w:rStyle w:val="p1"/>
          <w:sz w:val="24"/>
          <w:szCs w:val="24"/>
        </w:rPr>
        <w:t>美元鈔票不見了。若</w:t>
      </w:r>
      <w:r w:rsidRPr="003A10B3">
        <w:rPr>
          <w:rStyle w:val="p1"/>
          <w:sz w:val="24"/>
          <w:szCs w:val="24"/>
        </w:rPr>
        <w:t xml:space="preserve"> </w:t>
      </w:r>
      <w:r w:rsidRPr="003A10B3">
        <w:rPr>
          <w:sz w:val="24"/>
          <w:szCs w:val="24"/>
        </w:rPr>
        <w:t xml:space="preserve">Martha </w:t>
      </w:r>
      <w:r w:rsidRPr="003A10B3">
        <w:rPr>
          <w:rStyle w:val="p1"/>
          <w:sz w:val="24"/>
          <w:szCs w:val="24"/>
        </w:rPr>
        <w:t>與</w:t>
      </w:r>
      <w:r w:rsidRPr="003A10B3">
        <w:rPr>
          <w:rStyle w:val="p1"/>
          <w:sz w:val="24"/>
          <w:szCs w:val="24"/>
        </w:rPr>
        <w:t xml:space="preserve"> </w:t>
      </w:r>
      <w:r w:rsidRPr="003A10B3">
        <w:rPr>
          <w:sz w:val="24"/>
          <w:szCs w:val="24"/>
        </w:rPr>
        <w:t xml:space="preserve">Sarah </w:t>
      </w:r>
      <w:r w:rsidRPr="003A10B3">
        <w:rPr>
          <w:rStyle w:val="p1"/>
          <w:sz w:val="24"/>
          <w:szCs w:val="24"/>
        </w:rPr>
        <w:t>兩人都是理性的，且雙方都還有錢可以買票，則誰會比另一人更有可能繼續買票且觀賞表演呢？</w:t>
      </w:r>
    </w:p>
    <w:p w14:paraId="1D7052D9" w14:textId="77777777" w:rsidR="00BC0C91" w:rsidRDefault="00BC0C91" w:rsidP="00BC0C91">
      <w:pPr>
        <w:pStyle w:val="2"/>
        <w:tabs>
          <w:tab w:val="left" w:pos="360"/>
        </w:tabs>
        <w:ind w:leftChars="0" w:left="360" w:firstLineChars="0" w:firstLine="0"/>
        <w:jc w:val="both"/>
      </w:pPr>
      <w:r w:rsidRPr="00BC0C91">
        <w:rPr>
          <w:b/>
          <w:color w:val="FF0000"/>
        </w:rPr>
        <w:tab/>
        <w:t xml:space="preserve">According to the Cost-Benefit principle, the two women should make the same decision.  </w:t>
      </w:r>
      <w:r>
        <w:t xml:space="preserve">After all, the benefit of seeing the play is the same in both cases, and the cost of seeing the play—at the moment each must decide—is exactly $10.  Some may think that in the case of the lost ticket, the cost of seeing the play is not $10 but $20, the price of two tickets.  However, in terms of the financial consequences, the loss of a ticket is clearly no different from the loss of a $10 bill.  Both of these are examples of a sunk cost, as the $10 is lost whether one attends the play or not. </w:t>
      </w:r>
      <w:proofErr w:type="gramStart"/>
      <w:r>
        <w:t>So</w:t>
      </w:r>
      <w:proofErr w:type="gramEnd"/>
      <w:r>
        <w:t xml:space="preserve"> in each case, the question is whether seeing the play is worth spending $10.  If it is worth $10 to see the play, both Martha and Sarah should see it; otherwise they should not attend the performance.  Whichever your answer, it must be the same for both Martha and Sarah. </w:t>
      </w:r>
    </w:p>
    <w:p w14:paraId="7534D193" w14:textId="77777777" w:rsidR="00BC0C91" w:rsidRPr="00CF4678" w:rsidRDefault="00BC0C91" w:rsidP="00BC0C91">
      <w:pPr>
        <w:pStyle w:val="s2"/>
        <w:rPr>
          <w:sz w:val="24"/>
          <w:szCs w:val="24"/>
        </w:rPr>
      </w:pPr>
    </w:p>
    <w:p w14:paraId="49DB049C" w14:textId="60E0B88F" w:rsidR="00D64B9E" w:rsidRPr="00CF4678" w:rsidRDefault="00CF53BB" w:rsidP="00CF4678">
      <w:pPr>
        <w:pStyle w:val="s2"/>
        <w:numPr>
          <w:ilvl w:val="0"/>
          <w:numId w:val="1"/>
        </w:numPr>
        <w:rPr>
          <w:rStyle w:val="p1"/>
          <w:rFonts w:hint="eastAsia"/>
          <w:sz w:val="24"/>
          <w:szCs w:val="24"/>
        </w:rPr>
      </w:pPr>
      <w:r w:rsidRPr="00CF4678">
        <w:rPr>
          <w:rStyle w:val="p1"/>
          <w:sz w:val="24"/>
          <w:szCs w:val="24"/>
        </w:rPr>
        <w:t>你所居住的城市每週向所有居民收取固定</w:t>
      </w:r>
      <w:r w:rsidRPr="00CF4678">
        <w:rPr>
          <w:rStyle w:val="p1"/>
          <w:sz w:val="24"/>
          <w:szCs w:val="24"/>
        </w:rPr>
        <w:t xml:space="preserve"> </w:t>
      </w:r>
      <w:r w:rsidRPr="00CF4678">
        <w:rPr>
          <w:sz w:val="24"/>
          <w:szCs w:val="24"/>
        </w:rPr>
        <w:t xml:space="preserve">6 </w:t>
      </w:r>
      <w:r w:rsidRPr="00CF4678">
        <w:rPr>
          <w:rStyle w:val="p1"/>
          <w:sz w:val="24"/>
          <w:szCs w:val="24"/>
        </w:rPr>
        <w:t>美元的垃圾收集費，且居民可以</w:t>
      </w:r>
      <w:r w:rsidRPr="00CF4678">
        <w:rPr>
          <w:rStyle w:val="p1"/>
          <w:b/>
          <w:sz w:val="24"/>
          <w:szCs w:val="24"/>
        </w:rPr>
        <w:t>無限制地置放其想要的垃</w:t>
      </w:r>
      <w:r w:rsidRPr="00CF4678">
        <w:rPr>
          <w:rStyle w:val="p1"/>
          <w:b/>
          <w:sz w:val="24"/>
          <w:szCs w:val="24"/>
        </w:rPr>
        <w:t xml:space="preserve"> </w:t>
      </w:r>
      <w:r w:rsidRPr="00CF4678">
        <w:rPr>
          <w:rStyle w:val="p1"/>
          <w:b/>
          <w:sz w:val="24"/>
          <w:szCs w:val="24"/>
        </w:rPr>
        <w:t>圾桶數量</w:t>
      </w:r>
      <w:r w:rsidRPr="00CF4678">
        <w:rPr>
          <w:rStyle w:val="p1"/>
          <w:sz w:val="24"/>
          <w:szCs w:val="24"/>
        </w:rPr>
        <w:t>。在此項計畫下，每一家戶平均每週會置放</w:t>
      </w:r>
      <w:r w:rsidRPr="00CF4678">
        <w:rPr>
          <w:rStyle w:val="p1"/>
          <w:sz w:val="24"/>
          <w:szCs w:val="24"/>
        </w:rPr>
        <w:t xml:space="preserve"> </w:t>
      </w:r>
      <w:r w:rsidRPr="00CF4678">
        <w:rPr>
          <w:sz w:val="24"/>
          <w:szCs w:val="24"/>
        </w:rPr>
        <w:t xml:space="preserve">3 </w:t>
      </w:r>
      <w:r w:rsidRPr="00CF4678">
        <w:rPr>
          <w:rStyle w:val="p1"/>
          <w:sz w:val="24"/>
          <w:szCs w:val="24"/>
        </w:rPr>
        <w:t>桶的垃圾。假設該城市現在改採「貼標籤」系</w:t>
      </w:r>
      <w:r w:rsidRPr="00CF4678">
        <w:rPr>
          <w:rStyle w:val="p1"/>
          <w:sz w:val="24"/>
          <w:szCs w:val="24"/>
        </w:rPr>
        <w:t xml:space="preserve"> </w:t>
      </w:r>
      <w:r w:rsidRPr="00CF4678">
        <w:rPr>
          <w:rStyle w:val="p1"/>
          <w:sz w:val="24"/>
          <w:szCs w:val="24"/>
        </w:rPr>
        <w:t>統，要求每一個垃圾桶必須貼上收取標籤，而每一張收取標籤需繳</w:t>
      </w:r>
      <w:r w:rsidRPr="00CF4678">
        <w:rPr>
          <w:rStyle w:val="p1"/>
          <w:sz w:val="24"/>
          <w:szCs w:val="24"/>
        </w:rPr>
        <w:t xml:space="preserve"> </w:t>
      </w:r>
      <w:r w:rsidRPr="00CF4678">
        <w:rPr>
          <w:sz w:val="24"/>
          <w:szCs w:val="24"/>
        </w:rPr>
        <w:t xml:space="preserve">2 </w:t>
      </w:r>
      <w:r w:rsidRPr="00CF4678">
        <w:rPr>
          <w:rStyle w:val="p1"/>
          <w:sz w:val="24"/>
          <w:szCs w:val="24"/>
        </w:rPr>
        <w:t>美元，且該收取標籤不准重複使</w:t>
      </w:r>
      <w:r w:rsidRPr="00CF4678">
        <w:rPr>
          <w:rStyle w:val="p1"/>
          <w:sz w:val="24"/>
          <w:szCs w:val="24"/>
        </w:rPr>
        <w:t xml:space="preserve"> </w:t>
      </w:r>
      <w:r w:rsidRPr="00CF4678">
        <w:rPr>
          <w:rStyle w:val="p1"/>
          <w:sz w:val="24"/>
          <w:szCs w:val="24"/>
        </w:rPr>
        <w:t>用。你認為新系統對該城市的總垃圾收集量會產生什麼效果？請簡單解釋之。</w:t>
      </w:r>
    </w:p>
    <w:p w14:paraId="281525C9" w14:textId="77777777" w:rsidR="00CF4678" w:rsidRPr="00CF4678" w:rsidRDefault="00CF4678" w:rsidP="00CF4678">
      <w:pPr>
        <w:pStyle w:val="ab"/>
        <w:tabs>
          <w:tab w:val="left" w:pos="360"/>
        </w:tabs>
        <w:ind w:leftChars="0" w:left="360"/>
        <w:jc w:val="both"/>
        <w:rPr>
          <w:b/>
          <w:color w:val="FF0000"/>
        </w:rPr>
      </w:pPr>
      <w:r>
        <w:t xml:space="preserve">In the current system, the cost is $6 per week no matter how many cans you put out, so the cost of disposing of an extra can of garbage (the marginal cost) is $0. Under the tag system, the cost of putting out an extra can is $2, regardless of the number of the cans. Since </w:t>
      </w:r>
      <w:r w:rsidRPr="00CF4678">
        <w:rPr>
          <w:b/>
          <w:color w:val="FF0000"/>
        </w:rPr>
        <w:t>the marginal cost of putting out cans is higher under the tag system while the marginal benefit remains unchanged, we would expect this system to reduce the number of cans collected.</w:t>
      </w:r>
    </w:p>
    <w:p w14:paraId="758DED97" w14:textId="77777777" w:rsidR="00CF4678" w:rsidRPr="00CF4678" w:rsidRDefault="00CF4678" w:rsidP="00CF4678">
      <w:pPr>
        <w:pStyle w:val="s2"/>
        <w:rPr>
          <w:rFonts w:hint="eastAsia"/>
        </w:rPr>
      </w:pPr>
    </w:p>
    <w:p w14:paraId="724CC25D" w14:textId="00EDD16C" w:rsidR="00D64B9E" w:rsidRPr="00CF4678" w:rsidRDefault="00CF53BB" w:rsidP="00CF4678">
      <w:pPr>
        <w:pStyle w:val="s2"/>
        <w:numPr>
          <w:ilvl w:val="0"/>
          <w:numId w:val="1"/>
        </w:numPr>
        <w:rPr>
          <w:rStyle w:val="p1"/>
          <w:rFonts w:hint="eastAsia"/>
          <w:sz w:val="24"/>
          <w:szCs w:val="24"/>
        </w:rPr>
      </w:pPr>
      <w:r w:rsidRPr="00CF4678">
        <w:rPr>
          <w:sz w:val="24"/>
          <w:szCs w:val="24"/>
        </w:rPr>
        <w:t xml:space="preserve">Smith </w:t>
      </w:r>
      <w:r w:rsidRPr="00CF4678">
        <w:rPr>
          <w:rStyle w:val="p1"/>
          <w:sz w:val="24"/>
          <w:szCs w:val="24"/>
        </w:rPr>
        <w:t>每週會買</w:t>
      </w:r>
      <w:r w:rsidRPr="00CF4678">
        <w:rPr>
          <w:rStyle w:val="p1"/>
          <w:sz w:val="24"/>
          <w:szCs w:val="24"/>
        </w:rPr>
        <w:t xml:space="preserve"> </w:t>
      </w:r>
      <w:r w:rsidRPr="00CF4678">
        <w:rPr>
          <w:sz w:val="24"/>
          <w:szCs w:val="24"/>
        </w:rPr>
        <w:t xml:space="preserve">1 </w:t>
      </w:r>
      <w:r w:rsidRPr="00CF4678">
        <w:rPr>
          <w:rStyle w:val="p1"/>
          <w:sz w:val="24"/>
          <w:szCs w:val="24"/>
        </w:rPr>
        <w:t>組</w:t>
      </w:r>
      <w:r w:rsidRPr="00CF4678">
        <w:rPr>
          <w:rStyle w:val="p1"/>
          <w:sz w:val="24"/>
          <w:szCs w:val="24"/>
        </w:rPr>
        <w:t xml:space="preserve"> </w:t>
      </w:r>
      <w:r w:rsidRPr="00CF4678">
        <w:rPr>
          <w:sz w:val="24"/>
          <w:szCs w:val="24"/>
        </w:rPr>
        <w:t xml:space="preserve">6 </w:t>
      </w:r>
      <w:r w:rsidRPr="00CF4678">
        <w:rPr>
          <w:rStyle w:val="p1"/>
          <w:sz w:val="24"/>
          <w:szCs w:val="24"/>
        </w:rPr>
        <w:t>罐裝的可樂，放在冰箱內讓兩個孩童飲用，不過總是在買回來的第一天就被喝光。</w:t>
      </w:r>
      <w:r w:rsidRPr="00CF4678">
        <w:rPr>
          <w:sz w:val="24"/>
          <w:szCs w:val="24"/>
        </w:rPr>
        <w:t xml:space="preserve">Jones </w:t>
      </w:r>
      <w:r w:rsidRPr="00CF4678">
        <w:rPr>
          <w:rStyle w:val="p1"/>
          <w:sz w:val="24"/>
          <w:szCs w:val="24"/>
        </w:rPr>
        <w:t>也是每週會買</w:t>
      </w:r>
      <w:r w:rsidRPr="00CF4678">
        <w:rPr>
          <w:rStyle w:val="p1"/>
          <w:sz w:val="24"/>
          <w:szCs w:val="24"/>
        </w:rPr>
        <w:t xml:space="preserve"> </w:t>
      </w:r>
      <w:r w:rsidRPr="00CF4678">
        <w:rPr>
          <w:sz w:val="24"/>
          <w:szCs w:val="24"/>
        </w:rPr>
        <w:t xml:space="preserve">1 </w:t>
      </w:r>
      <w:r w:rsidRPr="00CF4678">
        <w:rPr>
          <w:rStyle w:val="p1"/>
          <w:sz w:val="24"/>
          <w:szCs w:val="24"/>
        </w:rPr>
        <w:t>組</w:t>
      </w:r>
      <w:r w:rsidRPr="00CF4678">
        <w:rPr>
          <w:rStyle w:val="p1"/>
          <w:sz w:val="24"/>
          <w:szCs w:val="24"/>
        </w:rPr>
        <w:t xml:space="preserve"> </w:t>
      </w:r>
      <w:r w:rsidRPr="00CF4678">
        <w:rPr>
          <w:sz w:val="24"/>
          <w:szCs w:val="24"/>
        </w:rPr>
        <w:t xml:space="preserve">6 </w:t>
      </w:r>
      <w:r w:rsidRPr="00CF4678">
        <w:rPr>
          <w:rStyle w:val="p1"/>
          <w:sz w:val="24"/>
          <w:szCs w:val="24"/>
        </w:rPr>
        <w:t>罐裝可樂，放在冰箱內讓兩個孩童飲用，</w:t>
      </w:r>
      <w:r w:rsidRPr="003A10B3">
        <w:rPr>
          <w:rStyle w:val="p1"/>
          <w:color w:val="FF0000"/>
          <w:sz w:val="24"/>
          <w:szCs w:val="24"/>
        </w:rPr>
        <w:t>但是他會告訴孩子每人每週不可以飲用超過</w:t>
      </w:r>
      <w:r w:rsidRPr="003A10B3">
        <w:rPr>
          <w:rStyle w:val="p1"/>
          <w:color w:val="FF0000"/>
          <w:sz w:val="24"/>
          <w:szCs w:val="24"/>
        </w:rPr>
        <w:t xml:space="preserve"> </w:t>
      </w:r>
      <w:r w:rsidRPr="003A10B3">
        <w:rPr>
          <w:color w:val="FF0000"/>
          <w:sz w:val="24"/>
          <w:szCs w:val="24"/>
        </w:rPr>
        <w:t xml:space="preserve">3 </w:t>
      </w:r>
      <w:r w:rsidRPr="003A10B3">
        <w:rPr>
          <w:rStyle w:val="p1"/>
          <w:color w:val="FF0000"/>
          <w:sz w:val="24"/>
          <w:szCs w:val="24"/>
        </w:rPr>
        <w:t>罐可樂</w:t>
      </w:r>
      <w:r w:rsidRPr="00CF4678">
        <w:rPr>
          <w:rStyle w:val="p1"/>
          <w:sz w:val="24"/>
          <w:szCs w:val="24"/>
        </w:rPr>
        <w:t>。若孩子們利用成本效益分析每一次他們是否該喝一罐可樂，請解釋為何</w:t>
      </w:r>
      <w:r w:rsidRPr="00CF4678">
        <w:rPr>
          <w:rStyle w:val="p1"/>
          <w:sz w:val="24"/>
          <w:szCs w:val="24"/>
        </w:rPr>
        <w:t xml:space="preserve"> </w:t>
      </w:r>
      <w:r w:rsidRPr="00CF4678">
        <w:rPr>
          <w:sz w:val="24"/>
          <w:szCs w:val="24"/>
        </w:rPr>
        <w:t xml:space="preserve">Jones </w:t>
      </w:r>
      <w:r w:rsidRPr="00CF4678">
        <w:rPr>
          <w:rStyle w:val="p1"/>
          <w:sz w:val="24"/>
          <w:szCs w:val="24"/>
        </w:rPr>
        <w:t>家的可樂會比</w:t>
      </w:r>
      <w:r w:rsidRPr="003A10B3">
        <w:rPr>
          <w:rStyle w:val="p1"/>
          <w:b/>
          <w:sz w:val="24"/>
          <w:szCs w:val="24"/>
        </w:rPr>
        <w:t xml:space="preserve"> </w:t>
      </w:r>
      <w:r w:rsidRPr="003A10B3">
        <w:rPr>
          <w:b/>
          <w:sz w:val="24"/>
          <w:szCs w:val="24"/>
        </w:rPr>
        <w:t xml:space="preserve">Smith </w:t>
      </w:r>
      <w:r w:rsidRPr="003A10B3">
        <w:rPr>
          <w:rStyle w:val="p1"/>
          <w:b/>
          <w:sz w:val="24"/>
          <w:szCs w:val="24"/>
        </w:rPr>
        <w:t>家的可樂還晚被喝完</w:t>
      </w:r>
      <w:r w:rsidRPr="00CF4678">
        <w:rPr>
          <w:rStyle w:val="p1"/>
          <w:sz w:val="24"/>
          <w:szCs w:val="24"/>
        </w:rPr>
        <w:t>。</w:t>
      </w:r>
    </w:p>
    <w:p w14:paraId="7A3026F2" w14:textId="44738244" w:rsidR="00CF4678" w:rsidRPr="00CF4678" w:rsidRDefault="00CF4678" w:rsidP="003A10B3">
      <w:pPr>
        <w:pStyle w:val="s2"/>
        <w:ind w:left="360"/>
        <w:rPr>
          <w:rFonts w:hint="eastAsia"/>
          <w:sz w:val="24"/>
          <w:szCs w:val="24"/>
        </w:rPr>
      </w:pPr>
      <w:r w:rsidRPr="00CF4678">
        <w:rPr>
          <w:sz w:val="24"/>
          <w:szCs w:val="24"/>
        </w:rPr>
        <w:lastRenderedPageBreak/>
        <w:t xml:space="preserve">At both houses, the cost of drinking a cola is that it’s not available to drink later, but at the Smith’s house, </w:t>
      </w:r>
      <w:r w:rsidRPr="003A10B3">
        <w:rPr>
          <w:color w:val="FF0000"/>
          <w:sz w:val="24"/>
          <w:szCs w:val="24"/>
        </w:rPr>
        <w:t>this cost is low because one sibling may drink the cola before the other is able to</w:t>
      </w:r>
      <w:r w:rsidRPr="00CF4678">
        <w:rPr>
          <w:sz w:val="24"/>
          <w:szCs w:val="24"/>
        </w:rPr>
        <w:t>. This gives each Smith child a</w:t>
      </w:r>
      <w:r w:rsidRPr="003A10B3">
        <w:rPr>
          <w:b/>
          <w:color w:val="FF0000"/>
          <w:sz w:val="24"/>
          <w:szCs w:val="24"/>
        </w:rPr>
        <w:t xml:space="preserve"> strong incentive</w:t>
      </w:r>
      <w:r w:rsidRPr="00CF4678">
        <w:rPr>
          <w:sz w:val="24"/>
          <w:szCs w:val="24"/>
        </w:rPr>
        <w:t xml:space="preserve"> to consume the colas now. Jones, by contrast, has eliminated this incentive by not allowing either child to drink more than half the colas.</w:t>
      </w:r>
      <w:r w:rsidRPr="003A10B3">
        <w:rPr>
          <w:color w:val="FF0000"/>
          <w:sz w:val="24"/>
          <w:szCs w:val="24"/>
        </w:rPr>
        <w:t xml:space="preserve"> As a result, his children can consume the cola at a slower, more enjoyable pace</w:t>
      </w:r>
      <w:r w:rsidRPr="00CF4678">
        <w:rPr>
          <w:sz w:val="24"/>
          <w:szCs w:val="24"/>
        </w:rPr>
        <w:t>.</w:t>
      </w:r>
    </w:p>
    <w:p w14:paraId="05C966FF" w14:textId="7F2975E7" w:rsidR="00D64B9E" w:rsidRDefault="00CF53BB" w:rsidP="002C6579">
      <w:pPr>
        <w:pStyle w:val="s2"/>
        <w:numPr>
          <w:ilvl w:val="0"/>
          <w:numId w:val="1"/>
        </w:numPr>
        <w:rPr>
          <w:rStyle w:val="p1"/>
          <w:rFonts w:hint="eastAsia"/>
          <w:sz w:val="24"/>
          <w:szCs w:val="24"/>
        </w:rPr>
      </w:pPr>
      <w:r w:rsidRPr="003A10B3">
        <w:rPr>
          <w:rStyle w:val="p1"/>
          <w:sz w:val="24"/>
          <w:szCs w:val="24"/>
        </w:rPr>
        <w:t>有一項針對美國各地之間長途電話的</w:t>
      </w:r>
      <w:r w:rsidRPr="007D1ED1">
        <w:rPr>
          <w:rStyle w:val="p1"/>
          <w:b/>
          <w:sz w:val="24"/>
          <w:szCs w:val="24"/>
        </w:rPr>
        <w:t>新服務方案</w:t>
      </w:r>
      <w:r w:rsidRPr="003A10B3">
        <w:rPr>
          <w:rStyle w:val="p1"/>
          <w:sz w:val="24"/>
          <w:szCs w:val="24"/>
        </w:rPr>
        <w:t>，在前</w:t>
      </w:r>
      <w:r w:rsidRPr="003A10B3">
        <w:rPr>
          <w:rStyle w:val="p1"/>
          <w:sz w:val="24"/>
          <w:szCs w:val="24"/>
        </w:rPr>
        <w:t xml:space="preserve"> </w:t>
      </w:r>
      <w:r w:rsidRPr="003A10B3">
        <w:rPr>
          <w:sz w:val="24"/>
          <w:szCs w:val="24"/>
        </w:rPr>
        <w:t xml:space="preserve">2 </w:t>
      </w:r>
      <w:r w:rsidRPr="003A10B3">
        <w:rPr>
          <w:rStyle w:val="p1"/>
          <w:sz w:val="24"/>
          <w:szCs w:val="24"/>
        </w:rPr>
        <w:t>分鐘的通話會收取每分鐘</w:t>
      </w:r>
      <w:r w:rsidRPr="003A10B3">
        <w:rPr>
          <w:rStyle w:val="p1"/>
          <w:sz w:val="24"/>
          <w:szCs w:val="24"/>
        </w:rPr>
        <w:t xml:space="preserve"> </w:t>
      </w:r>
      <w:r w:rsidRPr="00561908">
        <w:rPr>
          <w:b/>
          <w:sz w:val="24"/>
          <w:szCs w:val="24"/>
        </w:rPr>
        <w:t xml:space="preserve">0.3 </w:t>
      </w:r>
      <w:r w:rsidRPr="00561908">
        <w:rPr>
          <w:rStyle w:val="p1"/>
          <w:b/>
          <w:sz w:val="24"/>
          <w:szCs w:val="24"/>
        </w:rPr>
        <w:t>美</w:t>
      </w:r>
      <w:r w:rsidRPr="003A10B3">
        <w:rPr>
          <w:rStyle w:val="p1"/>
          <w:sz w:val="24"/>
          <w:szCs w:val="24"/>
        </w:rPr>
        <w:t>元的費用，</w:t>
      </w:r>
      <w:r w:rsidRPr="003A10B3">
        <w:rPr>
          <w:rStyle w:val="p1"/>
          <w:sz w:val="24"/>
          <w:szCs w:val="24"/>
        </w:rPr>
        <w:t xml:space="preserve"> </w:t>
      </w:r>
      <w:r w:rsidRPr="003A10B3">
        <w:rPr>
          <w:rStyle w:val="p1"/>
          <w:sz w:val="24"/>
          <w:szCs w:val="24"/>
        </w:rPr>
        <w:t>之後每增加</w:t>
      </w:r>
      <w:r w:rsidRPr="003A10B3">
        <w:rPr>
          <w:rStyle w:val="p1"/>
          <w:sz w:val="24"/>
          <w:szCs w:val="24"/>
        </w:rPr>
        <w:t xml:space="preserve"> </w:t>
      </w:r>
      <w:r w:rsidRPr="003A10B3">
        <w:rPr>
          <w:sz w:val="24"/>
          <w:szCs w:val="24"/>
        </w:rPr>
        <w:t xml:space="preserve">1 </w:t>
      </w:r>
      <w:r w:rsidRPr="003A10B3">
        <w:rPr>
          <w:rStyle w:val="p1"/>
          <w:sz w:val="24"/>
          <w:szCs w:val="24"/>
        </w:rPr>
        <w:t>分鐘，會收取</w:t>
      </w:r>
      <w:r w:rsidRPr="003A10B3">
        <w:rPr>
          <w:rStyle w:val="p1"/>
          <w:sz w:val="24"/>
          <w:szCs w:val="24"/>
        </w:rPr>
        <w:t xml:space="preserve"> </w:t>
      </w:r>
      <w:r w:rsidRPr="003A10B3">
        <w:rPr>
          <w:sz w:val="24"/>
          <w:szCs w:val="24"/>
        </w:rPr>
        <w:t xml:space="preserve">0.02 </w:t>
      </w:r>
      <w:r w:rsidRPr="003A10B3">
        <w:rPr>
          <w:rStyle w:val="p1"/>
          <w:sz w:val="24"/>
          <w:szCs w:val="24"/>
        </w:rPr>
        <w:t>美元的費用。</w:t>
      </w:r>
      <w:r w:rsidRPr="003A10B3">
        <w:rPr>
          <w:sz w:val="24"/>
          <w:szCs w:val="24"/>
        </w:rPr>
        <w:t xml:space="preserve">Tom </w:t>
      </w:r>
      <w:r w:rsidRPr="003A10B3">
        <w:rPr>
          <w:rStyle w:val="p1"/>
          <w:sz w:val="24"/>
          <w:szCs w:val="24"/>
        </w:rPr>
        <w:t>目前所使用的電話服務，</w:t>
      </w:r>
      <w:r w:rsidRPr="007D1ED1">
        <w:rPr>
          <w:rStyle w:val="p1"/>
          <w:b/>
          <w:sz w:val="24"/>
          <w:szCs w:val="24"/>
        </w:rPr>
        <w:t>是對任何一通電話收取每分鐘</w:t>
      </w:r>
      <w:r w:rsidRPr="007D1ED1">
        <w:rPr>
          <w:rStyle w:val="p1"/>
          <w:b/>
          <w:sz w:val="24"/>
          <w:szCs w:val="24"/>
        </w:rPr>
        <w:t xml:space="preserve"> </w:t>
      </w:r>
      <w:r w:rsidRPr="007D1ED1">
        <w:rPr>
          <w:b/>
          <w:sz w:val="24"/>
          <w:szCs w:val="24"/>
        </w:rPr>
        <w:t xml:space="preserve">0.1 </w:t>
      </w:r>
      <w:r w:rsidRPr="007D1ED1">
        <w:rPr>
          <w:rStyle w:val="p1"/>
          <w:b/>
          <w:sz w:val="24"/>
          <w:szCs w:val="24"/>
        </w:rPr>
        <w:t>美元的費用，且他的每一通電話從未短於</w:t>
      </w:r>
      <w:r w:rsidRPr="007D1ED1">
        <w:rPr>
          <w:rStyle w:val="p1"/>
          <w:b/>
          <w:sz w:val="24"/>
          <w:szCs w:val="24"/>
        </w:rPr>
        <w:t xml:space="preserve"> </w:t>
      </w:r>
      <w:r w:rsidRPr="007D1ED1">
        <w:rPr>
          <w:b/>
          <w:sz w:val="24"/>
          <w:szCs w:val="24"/>
        </w:rPr>
        <w:t xml:space="preserve">7 </w:t>
      </w:r>
      <w:r w:rsidRPr="007D1ED1">
        <w:rPr>
          <w:rStyle w:val="p1"/>
          <w:b/>
          <w:sz w:val="24"/>
          <w:szCs w:val="24"/>
        </w:rPr>
        <w:t>分鐘</w:t>
      </w:r>
      <w:r w:rsidRPr="003A10B3">
        <w:rPr>
          <w:rStyle w:val="p1"/>
          <w:sz w:val="24"/>
          <w:szCs w:val="24"/>
        </w:rPr>
        <w:t>。若</w:t>
      </w:r>
      <w:r w:rsidRPr="003A10B3">
        <w:rPr>
          <w:rStyle w:val="p1"/>
          <w:sz w:val="24"/>
          <w:szCs w:val="24"/>
        </w:rPr>
        <w:t xml:space="preserve"> </w:t>
      </w:r>
      <w:r w:rsidRPr="003A10B3">
        <w:rPr>
          <w:sz w:val="24"/>
          <w:szCs w:val="24"/>
        </w:rPr>
        <w:t xml:space="preserve">Tom </w:t>
      </w:r>
      <w:r w:rsidRPr="003A10B3">
        <w:rPr>
          <w:rStyle w:val="p1"/>
          <w:sz w:val="24"/>
          <w:szCs w:val="24"/>
        </w:rPr>
        <w:t>所住的宿舍轉換為新的電話服務方案，則其每一通電話的平均通話時間會發生何種變化？</w:t>
      </w:r>
    </w:p>
    <w:p w14:paraId="5336FA34" w14:textId="749D1706" w:rsidR="002C6579" w:rsidRPr="00561908" w:rsidRDefault="002C6579" w:rsidP="002C6579">
      <w:pPr>
        <w:pStyle w:val="s2"/>
        <w:ind w:left="360"/>
        <w:rPr>
          <w:rFonts w:hint="eastAsia"/>
          <w:sz w:val="24"/>
          <w:szCs w:val="24"/>
        </w:rPr>
      </w:pPr>
      <w:r w:rsidRPr="00561908">
        <w:rPr>
          <w:sz w:val="24"/>
          <w:szCs w:val="24"/>
        </w:rPr>
        <w:t xml:space="preserve">For a </w:t>
      </w:r>
      <w:r w:rsidRPr="00561908">
        <w:rPr>
          <w:b/>
          <w:color w:val="FF0000"/>
          <w:sz w:val="24"/>
          <w:szCs w:val="24"/>
        </w:rPr>
        <w:t>seven-minute call</w:t>
      </w:r>
      <w:r w:rsidRPr="00561908">
        <w:rPr>
          <w:sz w:val="24"/>
          <w:szCs w:val="24"/>
        </w:rPr>
        <w:t xml:space="preserve"> the two phone systems charge exactly the same amount, </w:t>
      </w:r>
      <w:r w:rsidRPr="00561908">
        <w:rPr>
          <w:b/>
          <w:sz w:val="24"/>
          <w:szCs w:val="24"/>
        </w:rPr>
        <w:t>$0.70</w:t>
      </w:r>
      <w:r w:rsidRPr="00561908">
        <w:rPr>
          <w:sz w:val="24"/>
          <w:szCs w:val="24"/>
        </w:rPr>
        <w:t xml:space="preserve">.  But at that point under the </w:t>
      </w:r>
      <w:r w:rsidRPr="007D1ED1">
        <w:rPr>
          <w:b/>
          <w:color w:val="FF0000"/>
          <w:sz w:val="24"/>
          <w:szCs w:val="24"/>
        </w:rPr>
        <w:t xml:space="preserve">new plan, the marginal cost is only $0.02 per minute, compared to $0.10 per minute under the current plan. </w:t>
      </w:r>
      <w:r w:rsidRPr="00561908">
        <w:rPr>
          <w:sz w:val="24"/>
          <w:szCs w:val="24"/>
        </w:rPr>
        <w:t xml:space="preserve"> And since the benefit of talking additional minutes is the same under the two plans, Tom is much more likely to make longer calls under the new plan.</w:t>
      </w:r>
    </w:p>
    <w:p w14:paraId="1A80E5D5" w14:textId="3A877662" w:rsidR="00CF53BB" w:rsidRDefault="00CF53BB" w:rsidP="002C6579">
      <w:pPr>
        <w:pStyle w:val="s2"/>
        <w:numPr>
          <w:ilvl w:val="0"/>
          <w:numId w:val="1"/>
        </w:numPr>
        <w:rPr>
          <w:rStyle w:val="p1"/>
          <w:rFonts w:hint="eastAsia"/>
          <w:sz w:val="24"/>
          <w:szCs w:val="24"/>
        </w:rPr>
      </w:pPr>
      <w:r w:rsidRPr="003A10B3">
        <w:rPr>
          <w:sz w:val="24"/>
          <w:szCs w:val="24"/>
        </w:rPr>
        <w:t xml:space="preserve">A </w:t>
      </w:r>
      <w:r w:rsidRPr="003A10B3">
        <w:rPr>
          <w:rStyle w:val="p1"/>
          <w:sz w:val="24"/>
          <w:szCs w:val="24"/>
        </w:rPr>
        <w:t>大學的用餐計畫讓學生每學期只要</w:t>
      </w:r>
      <w:r w:rsidRPr="00D67F63">
        <w:rPr>
          <w:rStyle w:val="p1"/>
          <w:b/>
          <w:sz w:val="24"/>
          <w:szCs w:val="24"/>
        </w:rPr>
        <w:t>支付固定費用</w:t>
      </w:r>
      <w:r w:rsidRPr="00D67F63">
        <w:rPr>
          <w:rStyle w:val="p1"/>
          <w:b/>
          <w:sz w:val="24"/>
          <w:szCs w:val="24"/>
        </w:rPr>
        <w:t xml:space="preserve"> </w:t>
      </w:r>
      <w:r w:rsidRPr="00D67F63">
        <w:rPr>
          <w:b/>
          <w:sz w:val="24"/>
          <w:szCs w:val="24"/>
        </w:rPr>
        <w:t xml:space="preserve">500 </w:t>
      </w:r>
      <w:r w:rsidRPr="00D67F63">
        <w:rPr>
          <w:rStyle w:val="p1"/>
          <w:b/>
          <w:sz w:val="24"/>
          <w:szCs w:val="24"/>
        </w:rPr>
        <w:t>美元</w:t>
      </w:r>
      <w:r w:rsidRPr="003A10B3">
        <w:rPr>
          <w:rStyle w:val="p1"/>
          <w:sz w:val="24"/>
          <w:szCs w:val="24"/>
        </w:rPr>
        <w:t>，就可以吃到飽，因此一位學生每學期</w:t>
      </w:r>
      <w:r w:rsidRPr="00D67F63">
        <w:rPr>
          <w:rStyle w:val="p1"/>
          <w:b/>
          <w:sz w:val="24"/>
          <w:szCs w:val="24"/>
        </w:rPr>
        <w:t>平均吃掉</w:t>
      </w:r>
      <w:r w:rsidRPr="00D67F63">
        <w:rPr>
          <w:rStyle w:val="p1"/>
          <w:b/>
          <w:sz w:val="24"/>
          <w:szCs w:val="24"/>
        </w:rPr>
        <w:t xml:space="preserve"> </w:t>
      </w:r>
      <w:r w:rsidRPr="00D67F63">
        <w:rPr>
          <w:b/>
          <w:sz w:val="24"/>
          <w:szCs w:val="24"/>
        </w:rPr>
        <w:t xml:space="preserve">250 </w:t>
      </w:r>
      <w:r w:rsidRPr="00D67F63">
        <w:rPr>
          <w:rStyle w:val="p1"/>
          <w:b/>
          <w:sz w:val="24"/>
          <w:szCs w:val="24"/>
        </w:rPr>
        <w:t>磅的食物</w:t>
      </w:r>
      <w:r w:rsidRPr="003A10B3">
        <w:rPr>
          <w:rStyle w:val="p1"/>
          <w:sz w:val="24"/>
          <w:szCs w:val="24"/>
        </w:rPr>
        <w:t>。而</w:t>
      </w:r>
      <w:r w:rsidRPr="003A10B3">
        <w:rPr>
          <w:rStyle w:val="p1"/>
          <w:sz w:val="24"/>
          <w:szCs w:val="24"/>
        </w:rPr>
        <w:t xml:space="preserve"> </w:t>
      </w:r>
      <w:r w:rsidRPr="003A10B3">
        <w:rPr>
          <w:sz w:val="24"/>
          <w:szCs w:val="24"/>
        </w:rPr>
        <w:t xml:space="preserve">B </w:t>
      </w:r>
      <w:r w:rsidRPr="003A10B3">
        <w:rPr>
          <w:rStyle w:val="p1"/>
          <w:sz w:val="24"/>
          <w:szCs w:val="24"/>
        </w:rPr>
        <w:t>大學的學生可用</w:t>
      </w:r>
      <w:r w:rsidRPr="003A10B3">
        <w:rPr>
          <w:rStyle w:val="p1"/>
          <w:sz w:val="24"/>
          <w:szCs w:val="24"/>
        </w:rPr>
        <w:t xml:space="preserve"> </w:t>
      </w:r>
      <w:r w:rsidRPr="003A10B3">
        <w:rPr>
          <w:sz w:val="24"/>
          <w:szCs w:val="24"/>
        </w:rPr>
        <w:t xml:space="preserve">500 </w:t>
      </w:r>
      <w:r w:rsidRPr="003A10B3">
        <w:rPr>
          <w:rStyle w:val="p1"/>
          <w:sz w:val="24"/>
          <w:szCs w:val="24"/>
        </w:rPr>
        <w:t>美元購買一本餐券，讓學生有權利在每學期吃到</w:t>
      </w:r>
      <w:r w:rsidRPr="003A10B3">
        <w:rPr>
          <w:rStyle w:val="p1"/>
          <w:sz w:val="24"/>
          <w:szCs w:val="24"/>
        </w:rPr>
        <w:t xml:space="preserve"> </w:t>
      </w:r>
      <w:r w:rsidRPr="003A10B3">
        <w:rPr>
          <w:sz w:val="24"/>
          <w:szCs w:val="24"/>
        </w:rPr>
        <w:t xml:space="preserve">250 </w:t>
      </w:r>
      <w:r w:rsidRPr="003A10B3">
        <w:rPr>
          <w:rStyle w:val="p1"/>
          <w:sz w:val="24"/>
          <w:szCs w:val="24"/>
        </w:rPr>
        <w:t>磅的食物。若學生所吃的食物超過</w:t>
      </w:r>
      <w:r w:rsidRPr="003A10B3">
        <w:rPr>
          <w:rStyle w:val="p1"/>
          <w:sz w:val="24"/>
          <w:szCs w:val="24"/>
        </w:rPr>
        <w:t xml:space="preserve"> </w:t>
      </w:r>
      <w:r w:rsidRPr="003A10B3">
        <w:rPr>
          <w:sz w:val="24"/>
          <w:szCs w:val="24"/>
        </w:rPr>
        <w:t xml:space="preserve">250 </w:t>
      </w:r>
      <w:r w:rsidRPr="003A10B3">
        <w:rPr>
          <w:rStyle w:val="p1"/>
          <w:sz w:val="24"/>
          <w:szCs w:val="24"/>
        </w:rPr>
        <w:t>磅，</w:t>
      </w:r>
      <w:r w:rsidRPr="00D67F63">
        <w:rPr>
          <w:rStyle w:val="p1"/>
          <w:b/>
          <w:sz w:val="24"/>
          <w:szCs w:val="24"/>
        </w:rPr>
        <w:t>每多吃</w:t>
      </w:r>
      <w:r w:rsidRPr="00D67F63">
        <w:rPr>
          <w:rStyle w:val="p1"/>
          <w:b/>
          <w:sz w:val="24"/>
          <w:szCs w:val="24"/>
        </w:rPr>
        <w:t xml:space="preserve"> </w:t>
      </w:r>
      <w:r w:rsidRPr="00D67F63">
        <w:rPr>
          <w:b/>
          <w:sz w:val="24"/>
          <w:szCs w:val="24"/>
        </w:rPr>
        <w:t xml:space="preserve">1 </w:t>
      </w:r>
      <w:r w:rsidRPr="00D67F63">
        <w:rPr>
          <w:rStyle w:val="p1"/>
          <w:b/>
          <w:sz w:val="24"/>
          <w:szCs w:val="24"/>
        </w:rPr>
        <w:t>磅的食物就必須支付</w:t>
      </w:r>
      <w:r w:rsidRPr="00D67F63">
        <w:rPr>
          <w:rStyle w:val="p1"/>
          <w:b/>
          <w:sz w:val="24"/>
          <w:szCs w:val="24"/>
        </w:rPr>
        <w:t xml:space="preserve"> </w:t>
      </w:r>
      <w:r w:rsidRPr="00D67F63">
        <w:rPr>
          <w:b/>
          <w:sz w:val="24"/>
          <w:szCs w:val="24"/>
        </w:rPr>
        <w:t xml:space="preserve">2 </w:t>
      </w:r>
      <w:r w:rsidRPr="00D67F63">
        <w:rPr>
          <w:rStyle w:val="p1"/>
          <w:b/>
          <w:sz w:val="24"/>
          <w:szCs w:val="24"/>
        </w:rPr>
        <w:t>美元</w:t>
      </w:r>
      <w:r w:rsidRPr="003A10B3">
        <w:rPr>
          <w:rStyle w:val="p1"/>
          <w:sz w:val="24"/>
          <w:szCs w:val="24"/>
        </w:rPr>
        <w:t>；若學生所吃的食物少於</w:t>
      </w:r>
      <w:r w:rsidRPr="003A10B3">
        <w:rPr>
          <w:rStyle w:val="p1"/>
          <w:sz w:val="24"/>
          <w:szCs w:val="24"/>
        </w:rPr>
        <w:t xml:space="preserve"> </w:t>
      </w:r>
      <w:r w:rsidRPr="003A10B3">
        <w:rPr>
          <w:sz w:val="24"/>
          <w:szCs w:val="24"/>
        </w:rPr>
        <w:t xml:space="preserve">250 </w:t>
      </w:r>
      <w:r w:rsidRPr="003A10B3">
        <w:rPr>
          <w:rStyle w:val="p1"/>
          <w:sz w:val="24"/>
          <w:szCs w:val="24"/>
        </w:rPr>
        <w:t>磅，則每</w:t>
      </w:r>
      <w:r w:rsidRPr="003A10B3">
        <w:rPr>
          <w:rStyle w:val="p1"/>
          <w:sz w:val="24"/>
          <w:szCs w:val="24"/>
        </w:rPr>
        <w:t xml:space="preserve"> </w:t>
      </w:r>
      <w:r w:rsidRPr="003A10B3">
        <w:rPr>
          <w:sz w:val="24"/>
          <w:szCs w:val="24"/>
        </w:rPr>
        <w:t xml:space="preserve">1 </w:t>
      </w:r>
      <w:r w:rsidRPr="003A10B3">
        <w:rPr>
          <w:rStyle w:val="p1"/>
          <w:sz w:val="24"/>
          <w:szCs w:val="24"/>
        </w:rPr>
        <w:t>磅食物可折算成</w:t>
      </w:r>
      <w:r w:rsidRPr="003A10B3">
        <w:rPr>
          <w:rStyle w:val="p1"/>
          <w:sz w:val="24"/>
          <w:szCs w:val="24"/>
        </w:rPr>
        <w:t xml:space="preserve"> </w:t>
      </w:r>
      <w:r w:rsidRPr="003A10B3">
        <w:rPr>
          <w:sz w:val="24"/>
          <w:szCs w:val="24"/>
        </w:rPr>
        <w:t xml:space="preserve">2 </w:t>
      </w:r>
      <w:r w:rsidRPr="003A10B3">
        <w:rPr>
          <w:rStyle w:val="p1"/>
          <w:sz w:val="24"/>
          <w:szCs w:val="24"/>
        </w:rPr>
        <w:t>美元的退款。若學生都是理性的，哪一個學校的平均食物消費量會較高？請簡單解釋之。</w:t>
      </w:r>
    </w:p>
    <w:p w14:paraId="79D562DB" w14:textId="77777777" w:rsidR="002C6579" w:rsidRDefault="002C6579" w:rsidP="002C6579">
      <w:pPr>
        <w:pStyle w:val="ab"/>
        <w:tabs>
          <w:tab w:val="left" w:pos="360"/>
        </w:tabs>
        <w:ind w:leftChars="0" w:left="360"/>
        <w:jc w:val="both"/>
      </w:pPr>
      <w:r>
        <w:t xml:space="preserve">At University A, the marginal or extra cost for each additional pound of food is $0, so </w:t>
      </w:r>
    </w:p>
    <w:p w14:paraId="0A3E779A" w14:textId="77777777" w:rsidR="002C6579" w:rsidRPr="00D67F63" w:rsidRDefault="002C6579" w:rsidP="002C6579">
      <w:pPr>
        <w:pStyle w:val="ab"/>
        <w:tabs>
          <w:tab w:val="left" w:pos="360"/>
        </w:tabs>
        <w:ind w:leftChars="0" w:left="360"/>
        <w:jc w:val="both"/>
        <w:rPr>
          <w:b/>
          <w:color w:val="FF0000"/>
        </w:rPr>
      </w:pPr>
      <w:r>
        <w:t xml:space="preserve">everybody will keep eating until the extra benefit from eating an extra pound is also equal to $0. </w:t>
      </w:r>
      <w:r w:rsidRPr="00D67F63">
        <w:rPr>
          <w:b/>
          <w:color w:val="FF0000"/>
        </w:rPr>
        <w:t xml:space="preserve"> At University B, however, the cost of eating an extra pound of food is $2, so people will stop eating when the benefit of eating an extra pound falls to $2. Food consumption will thus be higher at University A.</w:t>
      </w:r>
    </w:p>
    <w:p w14:paraId="0D380E40" w14:textId="77777777" w:rsidR="002C6579" w:rsidRPr="003A10B3" w:rsidRDefault="002C6579" w:rsidP="002C6579">
      <w:pPr>
        <w:pStyle w:val="s2"/>
        <w:rPr>
          <w:rFonts w:hint="eastAsia"/>
          <w:sz w:val="24"/>
          <w:szCs w:val="24"/>
        </w:rPr>
      </w:pPr>
    </w:p>
    <w:sectPr w:rsidR="002C6579" w:rsidRPr="003A10B3" w:rsidSect="00834DB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52EAF" w14:textId="77777777" w:rsidR="000A0B35" w:rsidRDefault="000A0B35" w:rsidP="00164E45">
      <w:r>
        <w:separator/>
      </w:r>
    </w:p>
  </w:endnote>
  <w:endnote w:type="continuationSeparator" w:id="0">
    <w:p w14:paraId="7BA4A98B" w14:textId="77777777" w:rsidR="000A0B35" w:rsidRDefault="000A0B35" w:rsidP="0016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DE1C3" w14:textId="77777777" w:rsidR="000A0B35" w:rsidRDefault="000A0B35" w:rsidP="00164E45">
      <w:r>
        <w:separator/>
      </w:r>
    </w:p>
  </w:footnote>
  <w:footnote w:type="continuationSeparator" w:id="0">
    <w:p w14:paraId="53B34AB1" w14:textId="77777777" w:rsidR="000A0B35" w:rsidRDefault="000A0B35" w:rsidP="00164E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84988"/>
    <w:multiLevelType w:val="hybridMultilevel"/>
    <w:tmpl w:val="990E4C82"/>
    <w:lvl w:ilvl="0" w:tplc="232A5072">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8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E45"/>
    <w:rsid w:val="000A08EA"/>
    <w:rsid w:val="000A0B35"/>
    <w:rsid w:val="00164E45"/>
    <w:rsid w:val="001D0D39"/>
    <w:rsid w:val="002C6579"/>
    <w:rsid w:val="00363299"/>
    <w:rsid w:val="003A10B3"/>
    <w:rsid w:val="00414E69"/>
    <w:rsid w:val="00561908"/>
    <w:rsid w:val="00744F2E"/>
    <w:rsid w:val="007D1ED1"/>
    <w:rsid w:val="00834DBE"/>
    <w:rsid w:val="00A44A92"/>
    <w:rsid w:val="00B363B7"/>
    <w:rsid w:val="00BC0C91"/>
    <w:rsid w:val="00C74BDD"/>
    <w:rsid w:val="00CF4678"/>
    <w:rsid w:val="00CF53BB"/>
    <w:rsid w:val="00D34356"/>
    <w:rsid w:val="00D64B9E"/>
    <w:rsid w:val="00D67F63"/>
    <w:rsid w:val="00DD04C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4BCEE4"/>
  <w15:docId w15:val="{A6C0B835-17A1-453E-8F17-37D961DC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34DBE"/>
    <w:rPr>
      <w:rFonts w:ascii="新細明體" w:eastAsia="新細明體" w:hAnsi="新細明體" w:cs="新細明體"/>
      <w:sz w:val="24"/>
      <w:szCs w:val="24"/>
    </w:rPr>
  </w:style>
  <w:style w:type="paragraph" w:styleId="1">
    <w:name w:val="heading 1"/>
    <w:basedOn w:val="a"/>
    <w:link w:val="10"/>
    <w:uiPriority w:val="9"/>
    <w:qFormat/>
    <w:rsid w:val="00834DBE"/>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34DBE"/>
    <w:rPr>
      <w:rFonts w:asciiTheme="majorHAnsi" w:eastAsiaTheme="majorEastAsia" w:hAnsiTheme="majorHAnsi" w:cstheme="majorBidi"/>
      <w:b/>
      <w:bCs/>
      <w:kern w:val="52"/>
      <w:sz w:val="52"/>
      <w:szCs w:val="52"/>
    </w:rPr>
  </w:style>
  <w:style w:type="paragraph" w:customStyle="1" w:styleId="msonormal0">
    <w:name w:val="msonormal"/>
    <w:basedOn w:val="a"/>
    <w:rsid w:val="00834DBE"/>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rsid w:val="00834DBE"/>
    <w:pPr>
      <w:spacing w:before="100" w:beforeAutospacing="1" w:after="100" w:afterAutospacing="1"/>
    </w:pPr>
    <w:rPr>
      <w:rFonts w:ascii="Arial" w:hAnsi="Arial" w:cs="Arial"/>
      <w:color w:val="231F20"/>
      <w:sz w:val="18"/>
      <w:szCs w:val="18"/>
    </w:rPr>
  </w:style>
  <w:style w:type="paragraph" w:customStyle="1" w:styleId="s1">
    <w:name w:val="s1"/>
    <w:basedOn w:val="a"/>
    <w:rsid w:val="00834DBE"/>
    <w:pPr>
      <w:spacing w:before="100" w:beforeAutospacing="1" w:after="100" w:afterAutospacing="1"/>
    </w:pPr>
    <w:rPr>
      <w:rFonts w:ascii="Arial" w:hAnsi="Arial" w:cs="Arial"/>
      <w:color w:val="231F20"/>
      <w:sz w:val="25"/>
      <w:szCs w:val="25"/>
    </w:rPr>
  </w:style>
  <w:style w:type="paragraph" w:customStyle="1" w:styleId="s2">
    <w:name w:val="s2"/>
    <w:basedOn w:val="a"/>
    <w:rsid w:val="00834DBE"/>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834DBE"/>
    <w:pPr>
      <w:spacing w:before="100" w:beforeAutospacing="1" w:after="100" w:afterAutospacing="1"/>
    </w:pPr>
    <w:rPr>
      <w:rFonts w:ascii="Arial" w:hAnsi="Arial" w:cs="Arial"/>
      <w:color w:val="231F20"/>
      <w:sz w:val="18"/>
      <w:szCs w:val="18"/>
    </w:rPr>
  </w:style>
  <w:style w:type="paragraph" w:customStyle="1" w:styleId="s3">
    <w:name w:val="s3"/>
    <w:basedOn w:val="a"/>
    <w:rsid w:val="00834DBE"/>
    <w:pPr>
      <w:spacing w:before="100" w:beforeAutospacing="1" w:after="100" w:afterAutospacing="1"/>
    </w:pPr>
    <w:rPr>
      <w:rFonts w:ascii="Arial" w:hAnsi="Arial" w:cs="Arial"/>
      <w:color w:val="231F20"/>
      <w:sz w:val="17"/>
      <w:szCs w:val="17"/>
    </w:rPr>
  </w:style>
  <w:style w:type="character" w:customStyle="1" w:styleId="p1">
    <w:name w:val="p1"/>
    <w:basedOn w:val="a0"/>
    <w:rsid w:val="00834DBE"/>
    <w:rPr>
      <w:rFonts w:ascii="Arial" w:hAnsi="Arial" w:cs="Arial" w:hint="default"/>
      <w:b w:val="0"/>
      <w:bCs w:val="0"/>
      <w:color w:val="231F20"/>
      <w:sz w:val="18"/>
      <w:szCs w:val="18"/>
    </w:rPr>
  </w:style>
  <w:style w:type="character" w:customStyle="1" w:styleId="s31">
    <w:name w:val="s31"/>
    <w:basedOn w:val="a0"/>
    <w:rsid w:val="00834DBE"/>
    <w:rPr>
      <w:rFonts w:ascii="Arial" w:hAnsi="Arial" w:cs="Arial" w:hint="default"/>
      <w:b w:val="0"/>
      <w:bCs w:val="0"/>
      <w:color w:val="231F20"/>
      <w:sz w:val="17"/>
      <w:szCs w:val="17"/>
    </w:rPr>
  </w:style>
  <w:style w:type="character" w:customStyle="1" w:styleId="s21">
    <w:name w:val="s21"/>
    <w:basedOn w:val="a0"/>
    <w:rsid w:val="00834DBE"/>
    <w:rPr>
      <w:rFonts w:ascii="Times New Roman" w:hAnsi="Times New Roman" w:cs="Times New Roman" w:hint="default"/>
      <w:b w:val="0"/>
      <w:bCs w:val="0"/>
      <w:color w:val="231F20"/>
      <w:sz w:val="18"/>
      <w:szCs w:val="18"/>
    </w:rPr>
  </w:style>
  <w:style w:type="paragraph" w:styleId="a3">
    <w:name w:val="header"/>
    <w:basedOn w:val="a"/>
    <w:link w:val="a4"/>
    <w:uiPriority w:val="99"/>
    <w:unhideWhenUsed/>
    <w:rsid w:val="00164E45"/>
    <w:pPr>
      <w:tabs>
        <w:tab w:val="center" w:pos="4153"/>
        <w:tab w:val="right" w:pos="8306"/>
      </w:tabs>
      <w:snapToGrid w:val="0"/>
    </w:pPr>
    <w:rPr>
      <w:sz w:val="20"/>
      <w:szCs w:val="20"/>
    </w:rPr>
  </w:style>
  <w:style w:type="character" w:customStyle="1" w:styleId="a4">
    <w:name w:val="頁首 字元"/>
    <w:basedOn w:val="a0"/>
    <w:link w:val="a3"/>
    <w:uiPriority w:val="99"/>
    <w:rsid w:val="00164E45"/>
    <w:rPr>
      <w:rFonts w:ascii="新細明體" w:eastAsia="新細明體" w:hAnsi="新細明體" w:cs="新細明體"/>
    </w:rPr>
  </w:style>
  <w:style w:type="paragraph" w:styleId="a5">
    <w:name w:val="footer"/>
    <w:basedOn w:val="a"/>
    <w:link w:val="a6"/>
    <w:uiPriority w:val="99"/>
    <w:unhideWhenUsed/>
    <w:rsid w:val="00164E45"/>
    <w:pPr>
      <w:tabs>
        <w:tab w:val="center" w:pos="4153"/>
        <w:tab w:val="right" w:pos="8306"/>
      </w:tabs>
      <w:snapToGrid w:val="0"/>
    </w:pPr>
    <w:rPr>
      <w:sz w:val="20"/>
      <w:szCs w:val="20"/>
    </w:rPr>
  </w:style>
  <w:style w:type="character" w:customStyle="1" w:styleId="a6">
    <w:name w:val="頁尾 字元"/>
    <w:basedOn w:val="a0"/>
    <w:link w:val="a5"/>
    <w:uiPriority w:val="99"/>
    <w:rsid w:val="00164E45"/>
    <w:rPr>
      <w:rFonts w:ascii="新細明體" w:eastAsia="新細明體" w:hAnsi="新細明體" w:cs="新細明體"/>
    </w:rPr>
  </w:style>
  <w:style w:type="table" w:styleId="a7">
    <w:name w:val="Table Grid"/>
    <w:basedOn w:val="a1"/>
    <w:uiPriority w:val="39"/>
    <w:unhideWhenUsed/>
    <w:rsid w:val="00DD0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w:basedOn w:val="a"/>
    <w:rsid w:val="00BC0C91"/>
    <w:pPr>
      <w:ind w:left="360" w:hanging="360"/>
    </w:pPr>
    <w:rPr>
      <w:rFonts w:ascii="Times" w:eastAsia="Times New Roman" w:hAnsi="Times" w:cs="Times New Roman"/>
      <w:szCs w:val="20"/>
      <w:lang w:eastAsia="en-US"/>
    </w:rPr>
  </w:style>
  <w:style w:type="paragraph" w:styleId="a9">
    <w:name w:val="Body Text"/>
    <w:basedOn w:val="a"/>
    <w:link w:val="aa"/>
    <w:rsid w:val="00BC0C91"/>
    <w:pPr>
      <w:spacing w:after="120"/>
    </w:pPr>
    <w:rPr>
      <w:rFonts w:ascii="Times" w:eastAsia="Times New Roman" w:hAnsi="Times" w:cs="Times New Roman"/>
      <w:szCs w:val="20"/>
      <w:lang w:eastAsia="en-US"/>
    </w:rPr>
  </w:style>
  <w:style w:type="character" w:customStyle="1" w:styleId="aa">
    <w:name w:val="本文 字元"/>
    <w:basedOn w:val="a0"/>
    <w:link w:val="a9"/>
    <w:rsid w:val="00BC0C91"/>
    <w:rPr>
      <w:rFonts w:ascii="Times" w:eastAsia="Times New Roman" w:hAnsi="Times"/>
      <w:sz w:val="24"/>
      <w:lang w:eastAsia="en-US"/>
    </w:rPr>
  </w:style>
  <w:style w:type="paragraph" w:styleId="ab">
    <w:name w:val="List Paragraph"/>
    <w:basedOn w:val="a"/>
    <w:uiPriority w:val="34"/>
    <w:qFormat/>
    <w:rsid w:val="00BC0C91"/>
    <w:pPr>
      <w:ind w:leftChars="200" w:left="480"/>
    </w:pPr>
  </w:style>
  <w:style w:type="paragraph" w:styleId="2">
    <w:name w:val="List 2"/>
    <w:basedOn w:val="a"/>
    <w:uiPriority w:val="99"/>
    <w:semiHidden/>
    <w:unhideWhenUsed/>
    <w:rsid w:val="00BC0C91"/>
    <w:pPr>
      <w:ind w:leftChars="400" w:left="100" w:hangingChars="200" w:hanging="2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2566</Words>
  <Characters>5011</Characters>
  <Application>Microsoft Macintosh Word</Application>
  <DocSecurity>0</DocSecurity>
  <Lines>41</Lines>
  <Paragraphs>15</Paragraphs>
  <ScaleCrop>false</ScaleCrop>
  <HeadingPairs>
    <vt:vector size="2" baseType="variant">
      <vt:variant>
        <vt:lpstr>標題</vt:lpstr>
      </vt:variant>
      <vt:variant>
        <vt:i4>1</vt:i4>
      </vt:variant>
    </vt:vector>
  </HeadingPairs>
  <TitlesOfParts>
    <vt:vector size="1" baseType="lpstr">
      <vt:lpstr>經濟學-C01-N.indd</vt:lpstr>
    </vt:vector>
  </TitlesOfParts>
  <Company>Microsoft</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經濟學-C01-N.indd</dc:title>
  <dc:subject/>
  <dc:creator>承泰 葉</dc:creator>
  <cp:keywords/>
  <dc:description/>
  <cp:lastModifiedBy>D014020002</cp:lastModifiedBy>
  <cp:revision>9</cp:revision>
  <dcterms:created xsi:type="dcterms:W3CDTF">2019-09-23T14:14:00Z</dcterms:created>
  <dcterms:modified xsi:type="dcterms:W3CDTF">2019-09-23T21:24:00Z</dcterms:modified>
</cp:coreProperties>
</file>