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1664" w:rsidRDefault="00681664">
      <w:r>
        <w:rPr>
          <w:rFonts w:hint="eastAsia"/>
        </w:rPr>
        <w:t>D</w:t>
      </w:r>
      <w:r>
        <w:t>ata Science Project Schedule</w:t>
      </w:r>
    </w:p>
    <w:p w:rsidR="00681664" w:rsidRDefault="00681664">
      <w:r>
        <w:rPr>
          <w:rFonts w:hint="eastAsia"/>
        </w:rPr>
        <w:t>9</w:t>
      </w:r>
      <w:r>
        <w:t xml:space="preserve">/26 22:00 Form the teams. </w:t>
      </w:r>
      <w:r w:rsidR="00492A35">
        <w:t xml:space="preserve">Each team consists of at most 5 members and at least 3 members. </w:t>
      </w:r>
      <w:r>
        <w:t>The team leader turns in a one-page slide with team member names</w:t>
      </w:r>
      <w:r w:rsidR="00272528">
        <w:t>.</w:t>
      </w:r>
    </w:p>
    <w:p w:rsidR="003029B8" w:rsidRDefault="003029B8"/>
    <w:p w:rsidR="006F17AB" w:rsidRDefault="00EB509E">
      <w:r>
        <w:t xml:space="preserve">If the second course </w:t>
      </w:r>
      <w:r w:rsidR="003029B8">
        <w:t>provided by FinTech Space is delivered on 10/02, then {</w:t>
      </w:r>
    </w:p>
    <w:p w:rsidR="002D1AB0" w:rsidRDefault="002D1AB0" w:rsidP="003029B8">
      <w:pPr>
        <w:ind w:leftChars="100" w:left="240"/>
      </w:pPr>
      <w:r>
        <w:rPr>
          <w:rFonts w:hint="eastAsia"/>
        </w:rPr>
        <w:t>10</w:t>
      </w:r>
      <w:r>
        <w:t>/</w:t>
      </w:r>
      <w:r w:rsidR="00272528">
        <w:t>10</w:t>
      </w:r>
      <w:r>
        <w:t xml:space="preserve"> </w:t>
      </w:r>
      <w:r>
        <w:rPr>
          <w:rFonts w:hint="eastAsia"/>
        </w:rPr>
        <w:t>22</w:t>
      </w:r>
      <w:r>
        <w:t>:</w:t>
      </w:r>
      <w:r>
        <w:rPr>
          <w:rFonts w:hint="eastAsia"/>
        </w:rPr>
        <w:t>00</w:t>
      </w:r>
      <w:r w:rsidR="00492A35">
        <w:t xml:space="preserve"> Turn in the project proposal in 3 pages of slides</w:t>
      </w:r>
      <w:r w:rsidR="00272528">
        <w:t xml:space="preserve"> containing</w:t>
      </w:r>
      <w:r w:rsidR="00272528" w:rsidRPr="00272528">
        <w:t xml:space="preserve"> the project's possible title and abstract.</w:t>
      </w:r>
    </w:p>
    <w:p w:rsidR="002D1AB0" w:rsidRDefault="002D1AB0" w:rsidP="003029B8">
      <w:pPr>
        <w:ind w:leftChars="100" w:left="240"/>
      </w:pPr>
      <w:r>
        <w:rPr>
          <w:rFonts w:hint="eastAsia"/>
        </w:rPr>
        <w:t>10</w:t>
      </w:r>
      <w:r>
        <w:t>/</w:t>
      </w:r>
      <w:r w:rsidR="00272528">
        <w:t>11</w:t>
      </w:r>
      <w:r>
        <w:t xml:space="preserve"> </w:t>
      </w:r>
      <w:r w:rsidR="00492A35">
        <w:t>The team leader presents the project proposal within 5 minutes</w:t>
      </w:r>
      <w:proofErr w:type="gramStart"/>
      <w:r w:rsidR="00492A35">
        <w:t xml:space="preserve">. </w:t>
      </w:r>
      <w:r w:rsidR="003029B8">
        <w:t>}</w:t>
      </w:r>
      <w:proofErr w:type="gramEnd"/>
    </w:p>
    <w:p w:rsidR="003029B8" w:rsidRDefault="003029B8" w:rsidP="003029B8">
      <w:r>
        <w:t>If the second course provided by FinTech Space is delivered on 10/16, then {</w:t>
      </w:r>
    </w:p>
    <w:p w:rsidR="003029B8" w:rsidRDefault="003029B8" w:rsidP="003029B8">
      <w:pPr>
        <w:ind w:leftChars="100" w:left="240"/>
      </w:pPr>
      <w:r>
        <w:rPr>
          <w:rFonts w:hint="eastAsia"/>
        </w:rPr>
        <w:t>10</w:t>
      </w:r>
      <w:r>
        <w:t xml:space="preserve">/17 </w:t>
      </w:r>
      <w:r>
        <w:rPr>
          <w:rFonts w:hint="eastAsia"/>
        </w:rPr>
        <w:t>22</w:t>
      </w:r>
      <w:r>
        <w:t>:</w:t>
      </w:r>
      <w:r>
        <w:rPr>
          <w:rFonts w:hint="eastAsia"/>
        </w:rPr>
        <w:t>00</w:t>
      </w:r>
      <w:r>
        <w:t xml:space="preserve"> Turn in the project proposal in 3 pages of slides containing</w:t>
      </w:r>
      <w:r w:rsidRPr="00272528">
        <w:t xml:space="preserve"> the project's possible title and abstract.</w:t>
      </w:r>
    </w:p>
    <w:p w:rsidR="003029B8" w:rsidRDefault="003029B8" w:rsidP="003029B8">
      <w:pPr>
        <w:ind w:leftChars="100" w:left="240"/>
      </w:pPr>
      <w:r>
        <w:rPr>
          <w:rFonts w:hint="eastAsia"/>
        </w:rPr>
        <w:t>10</w:t>
      </w:r>
      <w:r>
        <w:t>/18 The team leader presents the project proposal within 5 minutes</w:t>
      </w:r>
      <w:proofErr w:type="gramStart"/>
      <w:r>
        <w:t>. }</w:t>
      </w:r>
      <w:proofErr w:type="gramEnd"/>
    </w:p>
    <w:p w:rsidR="00492A35" w:rsidRPr="003029B8" w:rsidRDefault="00492A35"/>
    <w:p w:rsidR="00492A35" w:rsidRDefault="00492A35">
      <w:r>
        <w:rPr>
          <w:rFonts w:hint="eastAsia"/>
        </w:rPr>
        <w:t>W</w:t>
      </w:r>
      <w:r>
        <w:t>ill update the schedule soon.</w:t>
      </w:r>
    </w:p>
    <w:p w:rsidR="00F14541" w:rsidRDefault="00F14541" w:rsidP="0049076B"/>
    <w:p w:rsidR="00492A35" w:rsidRDefault="00492A35" w:rsidP="00492A35">
      <w:pPr>
        <w:spacing w:afterLines="50" w:after="180" w:line="240" w:lineRule="exact"/>
        <w:ind w:firstLineChars="50" w:firstLine="120"/>
        <w:jc w:val="both"/>
      </w:pPr>
      <w:r>
        <w:t>Grading principles</w:t>
      </w:r>
    </w:p>
    <w:p w:rsidR="00492A35" w:rsidRDefault="00492A35" w:rsidP="00492A35">
      <w:pPr>
        <w:spacing w:afterLines="50" w:after="180" w:line="240" w:lineRule="exact"/>
        <w:ind w:firstLineChars="50" w:firstLine="120"/>
        <w:jc w:val="both"/>
      </w:pPr>
      <w:r>
        <w:t>This is a project for the data science course, and the goals of the expected teaching effect are as follows</w:t>
      </w:r>
    </w:p>
    <w:p w:rsidR="00F14541" w:rsidRPr="00D91EA8" w:rsidRDefault="00F14541" w:rsidP="00492A35">
      <w:pPr>
        <w:spacing w:afterLines="50" w:after="180" w:line="240" w:lineRule="exact"/>
        <w:ind w:firstLineChars="50" w:firstLine="120"/>
        <w:jc w:val="both"/>
        <w:rPr>
          <w:rFonts w:eastAsia="標楷體"/>
        </w:rPr>
      </w:pPr>
      <w:r w:rsidRPr="00D91EA8">
        <w:rPr>
          <w:rFonts w:eastAsia="標楷體" w:hint="eastAsia"/>
          <w:b/>
        </w:rPr>
        <w:t xml:space="preserve">Graduate </w:t>
      </w:r>
      <w:r w:rsidRPr="00D91EA8">
        <w:rPr>
          <w:rFonts w:eastAsia="標楷體"/>
          <w:b/>
        </w:rPr>
        <w:t>Program Learning Goals</w:t>
      </w:r>
      <w:r w:rsidRPr="00D91EA8">
        <w:rPr>
          <w:rFonts w:eastAsia="標楷體"/>
        </w:rPr>
        <w:t xml:space="preserve"> (goals covered by this course are indicated</w:t>
      </w:r>
      <w:r>
        <w:rPr>
          <w:rFonts w:eastAsia="標楷體" w:hint="eastAsia"/>
        </w:rPr>
        <w:t xml:space="preserve"> by checks</w:t>
      </w:r>
      <w:r w:rsidRPr="00D91EA8">
        <w:rPr>
          <w:rFonts w:eastAsia="標楷體"/>
        </w:rPr>
        <w:t>):</w:t>
      </w:r>
    </w:p>
    <w:tbl>
      <w:tblPr>
        <w:tblW w:w="95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4"/>
        <w:gridCol w:w="318"/>
        <w:gridCol w:w="8848"/>
      </w:tblGrid>
      <w:tr w:rsidR="00F14541" w:rsidRPr="00383F90" w:rsidTr="00741664">
        <w:trPr>
          <w:trHeight w:val="300"/>
          <w:jc w:val="center"/>
        </w:trPr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541" w:rsidRPr="00383F90" w:rsidRDefault="00F14541" w:rsidP="00741664">
            <w:pPr>
              <w:spacing w:line="240" w:lineRule="exact"/>
              <w:jc w:val="center"/>
              <w:rPr>
                <w:sz w:val="20"/>
                <w:szCs w:val="20"/>
              </w:rPr>
            </w:pPr>
            <w:r w:rsidRPr="00A901A7">
              <w:rPr>
                <w:rFonts w:eastAsia="標楷體" w:hint="eastAsia"/>
                <w:color w:val="333399"/>
                <w:sz w:val="20"/>
                <w:szCs w:val="20"/>
              </w:rPr>
              <w:sym w:font="Wingdings" w:char="F0FC"/>
            </w: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541" w:rsidRPr="00383F90" w:rsidRDefault="00F14541" w:rsidP="00741664">
            <w:pPr>
              <w:spacing w:line="240" w:lineRule="exact"/>
              <w:jc w:val="center"/>
              <w:rPr>
                <w:sz w:val="20"/>
                <w:szCs w:val="20"/>
              </w:rPr>
            </w:pPr>
            <w:r w:rsidRPr="00383F90">
              <w:rPr>
                <w:sz w:val="20"/>
                <w:szCs w:val="20"/>
              </w:rPr>
              <w:t>1</w:t>
            </w:r>
          </w:p>
        </w:tc>
        <w:tc>
          <w:tcPr>
            <w:tcW w:w="8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541" w:rsidRPr="00B53F0C" w:rsidRDefault="00F14541" w:rsidP="00741664">
            <w:pPr>
              <w:snapToGrid w:val="0"/>
              <w:jc w:val="both"/>
              <w:rPr>
                <w:color w:val="FF0000"/>
                <w:sz w:val="20"/>
                <w:szCs w:val="20"/>
              </w:rPr>
            </w:pPr>
            <w:r w:rsidRPr="00B53F0C">
              <w:rPr>
                <w:color w:val="FF0000"/>
                <w:sz w:val="20"/>
                <w:szCs w:val="20"/>
              </w:rPr>
              <w:t>Graduate students should be able to appreciate data analysis approaches and to present research findings/ results effectively in speaking and in writing.</w:t>
            </w:r>
          </w:p>
        </w:tc>
      </w:tr>
      <w:tr w:rsidR="00F14541" w:rsidRPr="00383F90" w:rsidTr="00741664">
        <w:trPr>
          <w:trHeight w:val="300"/>
          <w:jc w:val="center"/>
        </w:trPr>
        <w:tc>
          <w:tcPr>
            <w:tcW w:w="3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14541" w:rsidRPr="00383F90" w:rsidRDefault="00F14541" w:rsidP="00741664">
            <w:pPr>
              <w:spacing w:line="240" w:lineRule="exact"/>
              <w:jc w:val="center"/>
              <w:rPr>
                <w:sz w:val="20"/>
                <w:szCs w:val="20"/>
              </w:rPr>
            </w:pPr>
            <w:r w:rsidRPr="00A901A7">
              <w:rPr>
                <w:rFonts w:eastAsia="標楷體" w:hint="eastAsia"/>
                <w:color w:val="333399"/>
                <w:sz w:val="20"/>
                <w:szCs w:val="20"/>
              </w:rPr>
              <w:sym w:font="Wingdings" w:char="F0FC"/>
            </w:r>
          </w:p>
        </w:tc>
        <w:tc>
          <w:tcPr>
            <w:tcW w:w="3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14541" w:rsidRPr="00383F90" w:rsidRDefault="00F14541" w:rsidP="00741664">
            <w:pPr>
              <w:spacing w:line="240" w:lineRule="exact"/>
              <w:jc w:val="center"/>
              <w:rPr>
                <w:sz w:val="20"/>
                <w:szCs w:val="20"/>
              </w:rPr>
            </w:pPr>
            <w:r w:rsidRPr="00383F90">
              <w:rPr>
                <w:sz w:val="20"/>
                <w:szCs w:val="20"/>
              </w:rPr>
              <w:t>2</w:t>
            </w:r>
          </w:p>
        </w:tc>
        <w:tc>
          <w:tcPr>
            <w:tcW w:w="8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541" w:rsidRPr="00B53F0C" w:rsidRDefault="00F14541" w:rsidP="00741664">
            <w:pPr>
              <w:snapToGrid w:val="0"/>
              <w:jc w:val="both"/>
              <w:rPr>
                <w:color w:val="FF0000"/>
                <w:sz w:val="20"/>
                <w:szCs w:val="20"/>
              </w:rPr>
            </w:pPr>
            <w:r w:rsidRPr="00B53F0C">
              <w:rPr>
                <w:color w:val="FF0000"/>
                <w:sz w:val="20"/>
                <w:szCs w:val="20"/>
              </w:rPr>
              <w:t>Graduate students should be able to integrate different functional areas in solving data analysis problems.</w:t>
            </w:r>
          </w:p>
        </w:tc>
      </w:tr>
      <w:tr w:rsidR="00F14541" w:rsidRPr="00383F90" w:rsidTr="00741664">
        <w:trPr>
          <w:trHeight w:val="300"/>
          <w:jc w:val="center"/>
        </w:trPr>
        <w:tc>
          <w:tcPr>
            <w:tcW w:w="3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541" w:rsidRPr="00383F90" w:rsidRDefault="00F14541" w:rsidP="00741664">
            <w:pPr>
              <w:spacing w:line="24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3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541" w:rsidRPr="00383F90" w:rsidRDefault="00F14541" w:rsidP="00741664">
            <w:pPr>
              <w:spacing w:line="24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8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541" w:rsidRPr="00B53F0C" w:rsidRDefault="00F14541" w:rsidP="00741664">
            <w:pPr>
              <w:snapToGrid w:val="0"/>
              <w:jc w:val="both"/>
              <w:rPr>
                <w:color w:val="FF0000"/>
                <w:sz w:val="20"/>
                <w:szCs w:val="20"/>
              </w:rPr>
            </w:pPr>
            <w:r w:rsidRPr="00B53F0C">
              <w:rPr>
                <w:color w:val="FF0000"/>
                <w:sz w:val="20"/>
                <w:szCs w:val="20"/>
              </w:rPr>
              <w:t xml:space="preserve">Graduate students should be able to analyze </w:t>
            </w:r>
            <w:r w:rsidRPr="00B53F0C">
              <w:rPr>
                <w:rFonts w:hint="eastAsia"/>
                <w:color w:val="FF0000"/>
                <w:sz w:val="20"/>
                <w:szCs w:val="20"/>
              </w:rPr>
              <w:t>data</w:t>
            </w:r>
            <w:r w:rsidRPr="00B53F0C">
              <w:rPr>
                <w:color w:val="FF0000"/>
                <w:sz w:val="20"/>
                <w:szCs w:val="20"/>
              </w:rPr>
              <w:t xml:space="preserve"> effectively</w:t>
            </w:r>
            <w:r w:rsidRPr="00B53F0C">
              <w:rPr>
                <w:rFonts w:hint="eastAsia"/>
                <w:color w:val="FF0000"/>
                <w:sz w:val="20"/>
                <w:szCs w:val="20"/>
              </w:rPr>
              <w:t xml:space="preserve"> </w:t>
            </w:r>
            <w:r w:rsidRPr="00B53F0C">
              <w:rPr>
                <w:color w:val="FF0000"/>
                <w:sz w:val="20"/>
                <w:szCs w:val="20"/>
              </w:rPr>
              <w:t>and to recommend</w:t>
            </w:r>
            <w:r w:rsidRPr="00B53F0C">
              <w:rPr>
                <w:rFonts w:hint="eastAsia"/>
                <w:color w:val="FF0000"/>
                <w:sz w:val="20"/>
                <w:szCs w:val="20"/>
              </w:rPr>
              <w:t xml:space="preserve"> effective statistical methods.</w:t>
            </w:r>
          </w:p>
        </w:tc>
      </w:tr>
      <w:tr w:rsidR="00F14541" w:rsidRPr="00383F90" w:rsidTr="00741664">
        <w:trPr>
          <w:trHeight w:val="154"/>
          <w:jc w:val="center"/>
        </w:trPr>
        <w:tc>
          <w:tcPr>
            <w:tcW w:w="3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14541" w:rsidRPr="00383F90" w:rsidRDefault="00F14541" w:rsidP="00741664">
            <w:pPr>
              <w:spacing w:line="24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3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14541" w:rsidRPr="00383F90" w:rsidRDefault="00F14541" w:rsidP="00741664">
            <w:pPr>
              <w:spacing w:line="240" w:lineRule="exact"/>
              <w:jc w:val="center"/>
              <w:rPr>
                <w:sz w:val="20"/>
                <w:szCs w:val="20"/>
              </w:rPr>
            </w:pPr>
            <w:r w:rsidRPr="00383F90">
              <w:rPr>
                <w:sz w:val="20"/>
                <w:szCs w:val="20"/>
              </w:rPr>
              <w:t>3</w:t>
            </w:r>
          </w:p>
        </w:tc>
        <w:tc>
          <w:tcPr>
            <w:tcW w:w="8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541" w:rsidRPr="00B53F0C" w:rsidRDefault="00F14541" w:rsidP="00741664">
            <w:pPr>
              <w:snapToGrid w:val="0"/>
              <w:jc w:val="both"/>
              <w:rPr>
                <w:color w:val="FF0000"/>
                <w:sz w:val="20"/>
                <w:szCs w:val="20"/>
              </w:rPr>
            </w:pPr>
            <w:r w:rsidRPr="00B53F0C">
              <w:rPr>
                <w:color w:val="FF0000"/>
                <w:sz w:val="20"/>
                <w:szCs w:val="20"/>
              </w:rPr>
              <w:t>Graduate students should be able to demonstrate leadership skills as a data analysis team leader.</w:t>
            </w:r>
          </w:p>
        </w:tc>
      </w:tr>
      <w:tr w:rsidR="00F14541" w:rsidRPr="00383F90" w:rsidTr="00741664">
        <w:trPr>
          <w:trHeight w:val="291"/>
          <w:jc w:val="center"/>
        </w:trPr>
        <w:tc>
          <w:tcPr>
            <w:tcW w:w="3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541" w:rsidRPr="00383F90" w:rsidRDefault="00F14541" w:rsidP="00741664">
            <w:pPr>
              <w:spacing w:line="24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3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541" w:rsidRPr="00383F90" w:rsidRDefault="00F14541" w:rsidP="00741664">
            <w:pPr>
              <w:spacing w:line="24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8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541" w:rsidRPr="00B53F0C" w:rsidRDefault="00F14541" w:rsidP="00741664">
            <w:pPr>
              <w:snapToGrid w:val="0"/>
              <w:jc w:val="both"/>
              <w:rPr>
                <w:color w:val="FF0000"/>
                <w:sz w:val="20"/>
                <w:szCs w:val="20"/>
              </w:rPr>
            </w:pPr>
            <w:r w:rsidRPr="00B53F0C">
              <w:rPr>
                <w:color w:val="FF0000"/>
                <w:sz w:val="20"/>
                <w:szCs w:val="20"/>
              </w:rPr>
              <w:t>Graduate students should be able to identify ethical dilemmas and to determine necessary courses of action.</w:t>
            </w:r>
          </w:p>
        </w:tc>
      </w:tr>
      <w:tr w:rsidR="00F14541" w:rsidRPr="00383F90" w:rsidTr="00741664">
        <w:trPr>
          <w:trHeight w:val="300"/>
          <w:jc w:val="center"/>
        </w:trPr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541" w:rsidRPr="00383F90" w:rsidRDefault="00F14541" w:rsidP="00741664">
            <w:pPr>
              <w:spacing w:line="24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541" w:rsidRPr="00383F90" w:rsidRDefault="00F14541" w:rsidP="00741664">
            <w:pPr>
              <w:spacing w:line="240" w:lineRule="exact"/>
              <w:jc w:val="center"/>
              <w:rPr>
                <w:sz w:val="20"/>
                <w:szCs w:val="20"/>
              </w:rPr>
            </w:pPr>
            <w:r w:rsidRPr="00383F90">
              <w:rPr>
                <w:sz w:val="20"/>
                <w:szCs w:val="20"/>
              </w:rPr>
              <w:t>4</w:t>
            </w:r>
          </w:p>
        </w:tc>
        <w:tc>
          <w:tcPr>
            <w:tcW w:w="8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541" w:rsidRPr="00B53F0C" w:rsidRDefault="00F14541" w:rsidP="00741664">
            <w:pPr>
              <w:snapToGrid w:val="0"/>
              <w:jc w:val="both"/>
              <w:rPr>
                <w:color w:val="FF0000"/>
                <w:sz w:val="20"/>
                <w:szCs w:val="20"/>
              </w:rPr>
            </w:pPr>
            <w:r w:rsidRPr="00B53F0C">
              <w:rPr>
                <w:color w:val="FF0000"/>
                <w:sz w:val="20"/>
                <w:szCs w:val="20"/>
              </w:rPr>
              <w:t>Graduate students should possess a global data science perspective and an awareness of the global business.</w:t>
            </w:r>
          </w:p>
        </w:tc>
      </w:tr>
      <w:tr w:rsidR="00F14541" w:rsidRPr="00383F90" w:rsidTr="00741664">
        <w:trPr>
          <w:trHeight w:val="441"/>
          <w:jc w:val="center"/>
        </w:trPr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541" w:rsidRPr="00383F90" w:rsidRDefault="00F14541" w:rsidP="00741664">
            <w:pPr>
              <w:spacing w:line="240" w:lineRule="exact"/>
              <w:jc w:val="center"/>
              <w:rPr>
                <w:sz w:val="20"/>
                <w:szCs w:val="20"/>
              </w:rPr>
            </w:pPr>
            <w:r w:rsidRPr="00A901A7">
              <w:rPr>
                <w:rFonts w:eastAsia="標楷體" w:hint="eastAsia"/>
                <w:color w:val="333399"/>
                <w:sz w:val="20"/>
                <w:szCs w:val="20"/>
              </w:rPr>
              <w:sym w:font="Wingdings" w:char="F0FC"/>
            </w: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541" w:rsidRPr="00383F90" w:rsidRDefault="00F14541" w:rsidP="00741664">
            <w:pPr>
              <w:spacing w:line="240" w:lineRule="exact"/>
              <w:jc w:val="center"/>
              <w:rPr>
                <w:sz w:val="20"/>
                <w:szCs w:val="20"/>
              </w:rPr>
            </w:pPr>
            <w:r w:rsidRPr="00383F90">
              <w:rPr>
                <w:sz w:val="20"/>
                <w:szCs w:val="20"/>
              </w:rPr>
              <w:t>5</w:t>
            </w:r>
          </w:p>
        </w:tc>
        <w:tc>
          <w:tcPr>
            <w:tcW w:w="8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541" w:rsidRPr="00B53F0C" w:rsidRDefault="00F14541" w:rsidP="00741664">
            <w:pPr>
              <w:snapToGrid w:val="0"/>
              <w:jc w:val="both"/>
              <w:rPr>
                <w:color w:val="FF0000"/>
                <w:sz w:val="20"/>
                <w:szCs w:val="20"/>
              </w:rPr>
            </w:pPr>
            <w:r w:rsidRPr="00B53F0C">
              <w:rPr>
                <w:color w:val="FF0000"/>
                <w:sz w:val="20"/>
                <w:szCs w:val="20"/>
              </w:rPr>
              <w:t>Graduate students should be able to coordinate actions and solve problems jointly with other members of a professional team.</w:t>
            </w:r>
          </w:p>
        </w:tc>
      </w:tr>
    </w:tbl>
    <w:p w:rsidR="00F14541" w:rsidRDefault="00F14541" w:rsidP="0049076B"/>
    <w:p w:rsidR="001935EC" w:rsidRDefault="001935EC" w:rsidP="001935EC">
      <w:pPr>
        <w:pStyle w:val="a3"/>
        <w:numPr>
          <w:ilvl w:val="0"/>
          <w:numId w:val="1"/>
        </w:numPr>
        <w:ind w:leftChars="0"/>
      </w:pPr>
      <w:r>
        <w:t>The content of the report slide is clearly described.</w:t>
      </w:r>
    </w:p>
    <w:p w:rsidR="001935EC" w:rsidRDefault="001935EC" w:rsidP="001935EC">
      <w:pPr>
        <w:pStyle w:val="a3"/>
        <w:numPr>
          <w:ilvl w:val="0"/>
          <w:numId w:val="1"/>
        </w:numPr>
        <w:ind w:leftChars="0"/>
      </w:pPr>
      <w:r>
        <w:t>Prepare your report on stage and explain it clearly.</w:t>
      </w:r>
    </w:p>
    <w:p w:rsidR="001935EC" w:rsidRDefault="001935EC" w:rsidP="001935EC">
      <w:pPr>
        <w:pStyle w:val="a3"/>
        <w:numPr>
          <w:ilvl w:val="0"/>
          <w:numId w:val="1"/>
        </w:numPr>
        <w:ind w:leftChars="0"/>
      </w:pPr>
      <w:r>
        <w:t>Give full play to the benefits of team division of labor and cooperation to solve problems together</w:t>
      </w:r>
      <w:r w:rsidR="00A2252D">
        <w:rPr>
          <w:rFonts w:hint="eastAsia"/>
        </w:rPr>
        <w:t>.</w:t>
      </w:r>
    </w:p>
    <w:p w:rsidR="001935EC" w:rsidRDefault="001935EC" w:rsidP="001935EC">
      <w:pPr>
        <w:pStyle w:val="a3"/>
        <w:numPr>
          <w:ilvl w:val="0"/>
          <w:numId w:val="1"/>
        </w:numPr>
        <w:ind w:leftChars="0"/>
      </w:pPr>
      <w:r>
        <w:t xml:space="preserve">The topic content and presentation should conform to Jeff </w:t>
      </w:r>
      <w:proofErr w:type="spellStart"/>
      <w:r>
        <w:t>Hammerbacher’s</w:t>
      </w:r>
      <w:proofErr w:type="spellEnd"/>
      <w:r>
        <w:t xml:space="preserve"> Model of Data Science Work</w:t>
      </w:r>
      <w:r w:rsidR="00A2252D">
        <w:t>.</w:t>
      </w:r>
    </w:p>
    <w:p w:rsidR="001935EC" w:rsidRDefault="001935EC" w:rsidP="001935EC">
      <w:pPr>
        <w:pStyle w:val="a3"/>
        <w:numPr>
          <w:ilvl w:val="0"/>
          <w:numId w:val="1"/>
        </w:numPr>
        <w:ind w:leftChars="0"/>
      </w:pPr>
      <w:r>
        <w:t>There must be sufficient review and comparison of relevant field knowledge (literature)</w:t>
      </w:r>
      <w:r w:rsidR="00A2252D">
        <w:t>.</w:t>
      </w:r>
    </w:p>
    <w:p w:rsidR="001935EC" w:rsidRDefault="001935EC" w:rsidP="001935EC">
      <w:pPr>
        <w:pStyle w:val="a3"/>
        <w:numPr>
          <w:ilvl w:val="0"/>
          <w:numId w:val="1"/>
        </w:numPr>
        <w:ind w:leftChars="0"/>
      </w:pPr>
      <w:r>
        <w:t>Proposal competitions focus on creativity, value, feasibility</w:t>
      </w:r>
      <w:r w:rsidR="00A2252D">
        <w:t>,</w:t>
      </w:r>
      <w:r>
        <w:t xml:space="preserve"> and data verification.</w:t>
      </w:r>
    </w:p>
    <w:p w:rsidR="00272528" w:rsidRDefault="00272528" w:rsidP="009840AD"/>
    <w:p w:rsidR="00021CE8" w:rsidRDefault="00021CE8" w:rsidP="00A2252D">
      <w:pPr>
        <w:pStyle w:val="a3"/>
        <w:ind w:leftChars="0" w:left="360"/>
      </w:pPr>
      <w:r>
        <w:rPr>
          <w:rFonts w:hint="eastAsia"/>
        </w:rPr>
        <w:t>T</w:t>
      </w:r>
      <w:r>
        <w:t>he data available from FinTech Space</w:t>
      </w:r>
    </w:p>
    <w:p w:rsidR="00021CE8" w:rsidRPr="00021CE8" w:rsidRDefault="00021CE8" w:rsidP="00021CE8">
      <w:pPr>
        <w:overflowPunct w:val="0"/>
        <w:snapToGrid w:val="0"/>
        <w:rPr>
          <w:rFonts w:ascii="Times New Roman" w:eastAsia="標楷體" w:hAnsi="Times New Roman" w:cs="Times New Roman"/>
          <w:spacing w:val="-1"/>
          <w:szCs w:val="24"/>
        </w:rPr>
      </w:pPr>
      <w:r w:rsidRPr="00021CE8">
        <w:rPr>
          <w:rFonts w:ascii="Cambria" w:eastAsia="標楷體" w:hAnsi="Cambria" w:cs="Cambria"/>
          <w:spacing w:val="-1"/>
          <w:szCs w:val="24"/>
        </w:rPr>
        <w:t>◼</w:t>
      </w:r>
      <w:r w:rsidRPr="00021CE8">
        <w:rPr>
          <w:rFonts w:ascii="Times New Roman" w:eastAsia="標楷體" w:hAnsi="Times New Roman" w:cs="Times New Roman"/>
          <w:spacing w:val="-1"/>
          <w:szCs w:val="24"/>
        </w:rPr>
        <w:t xml:space="preserve"> </w:t>
      </w:r>
      <w:r w:rsidRPr="00021CE8">
        <w:rPr>
          <w:rFonts w:ascii="Times New Roman" w:eastAsia="標楷體" w:hAnsi="Times New Roman" w:cs="Times New Roman" w:hint="eastAsia"/>
          <w:spacing w:val="-1"/>
          <w:szCs w:val="24"/>
        </w:rPr>
        <w:t>申請使用之</w:t>
      </w:r>
      <w:r w:rsidRPr="00021CE8">
        <w:rPr>
          <w:rFonts w:ascii="Times New Roman" w:eastAsia="標楷體" w:hAnsi="Times New Roman" w:cs="Times New Roman"/>
          <w:spacing w:val="-1"/>
          <w:szCs w:val="24"/>
        </w:rPr>
        <w:t>API</w:t>
      </w:r>
      <w:r w:rsidRPr="00021CE8">
        <w:rPr>
          <w:rFonts w:ascii="Times New Roman" w:eastAsia="標楷體" w:hAnsi="Times New Roman" w:cs="Times New Roman" w:hint="eastAsia"/>
          <w:spacing w:val="-1"/>
          <w:szCs w:val="24"/>
        </w:rPr>
        <w:t>項目：</w:t>
      </w:r>
      <w:r w:rsidRPr="00021CE8">
        <w:rPr>
          <w:rFonts w:ascii="Times New Roman" w:eastAsia="標楷體" w:hAnsi="Times New Roman" w:cs="Times New Roman" w:hint="eastAsia"/>
          <w:spacing w:val="-1"/>
          <w:szCs w:val="24"/>
        </w:rPr>
        <w:t>(</w:t>
      </w:r>
      <w:r w:rsidRPr="00021CE8">
        <w:rPr>
          <w:rFonts w:ascii="Times New Roman" w:eastAsia="標楷體" w:hAnsi="Times New Roman" w:cs="Times New Roman" w:hint="eastAsia"/>
          <w:spacing w:val="-1"/>
          <w:szCs w:val="24"/>
        </w:rPr>
        <w:t>供應商名稱</w:t>
      </w:r>
      <w:r w:rsidRPr="00021CE8">
        <w:rPr>
          <w:rFonts w:ascii="Times New Roman" w:eastAsia="標楷體" w:hAnsi="Times New Roman" w:cs="Times New Roman" w:hint="eastAsia"/>
          <w:spacing w:val="-1"/>
          <w:szCs w:val="24"/>
        </w:rPr>
        <w:t>_</w:t>
      </w:r>
      <w:r w:rsidRPr="00021CE8">
        <w:rPr>
          <w:rFonts w:ascii="Times New Roman" w:eastAsia="標楷體" w:hAnsi="Times New Roman" w:cs="Times New Roman" w:hint="eastAsia"/>
          <w:spacing w:val="-1"/>
          <w:szCs w:val="24"/>
        </w:rPr>
        <w:t>提供的</w:t>
      </w:r>
      <w:r w:rsidRPr="00021CE8">
        <w:rPr>
          <w:rFonts w:ascii="Times New Roman" w:eastAsia="標楷體" w:hAnsi="Times New Roman" w:cs="Times New Roman" w:hint="eastAsia"/>
          <w:spacing w:val="-1"/>
          <w:szCs w:val="24"/>
        </w:rPr>
        <w:t>API/</w:t>
      </w:r>
      <w:r w:rsidRPr="00021CE8">
        <w:rPr>
          <w:rFonts w:ascii="Times New Roman" w:eastAsia="標楷體" w:hAnsi="Times New Roman" w:cs="Times New Roman" w:hint="eastAsia"/>
          <w:spacing w:val="-1"/>
          <w:szCs w:val="24"/>
        </w:rPr>
        <w:t>服務名稱</w:t>
      </w:r>
      <w:r w:rsidRPr="00021CE8">
        <w:rPr>
          <w:rFonts w:ascii="Times New Roman" w:eastAsia="標楷體" w:hAnsi="Times New Roman" w:cs="Times New Roman" w:hint="eastAsia"/>
          <w:spacing w:val="-1"/>
          <w:szCs w:val="24"/>
        </w:rPr>
        <w:t>)</w:t>
      </w:r>
    </w:p>
    <w:p w:rsidR="00021CE8" w:rsidRPr="00021CE8" w:rsidRDefault="00021CE8" w:rsidP="00021CE8">
      <w:pPr>
        <w:overflowPunct w:val="0"/>
        <w:snapToGrid w:val="0"/>
        <w:rPr>
          <w:rFonts w:ascii="Times New Roman" w:eastAsia="標楷體" w:hAnsi="Times New Roman" w:cs="Times New Roman"/>
          <w:color w:val="000000" w:themeColor="text1"/>
          <w:spacing w:val="-1"/>
          <w:szCs w:val="24"/>
        </w:rPr>
      </w:pPr>
      <w:r w:rsidRPr="00021CE8">
        <w:rPr>
          <w:rFonts w:ascii="Times New Roman" w:eastAsia="標楷體" w:hAnsi="Times New Roman" w:cs="Times New Roman" w:hint="eastAsia"/>
          <w:color w:val="000000" w:themeColor="text1"/>
          <w:spacing w:val="-1"/>
          <w:szCs w:val="24"/>
        </w:rPr>
        <w:t>(</w:t>
      </w:r>
      <w:r w:rsidRPr="00021CE8">
        <w:rPr>
          <w:rFonts w:ascii="Times New Roman" w:eastAsia="標楷體" w:hAnsi="Times New Roman" w:cs="Times New Roman" w:hint="eastAsia"/>
          <w:color w:val="000000" w:themeColor="text1"/>
          <w:spacing w:val="-1"/>
          <w:szCs w:val="24"/>
        </w:rPr>
        <w:t>請參考玖、</w:t>
      </w:r>
      <w:proofErr w:type="gramStart"/>
      <w:r w:rsidRPr="00021CE8">
        <w:rPr>
          <w:rFonts w:ascii="Times New Roman" w:eastAsia="標楷體" w:hAnsi="Times New Roman" w:cs="Times New Roman" w:hint="eastAsia"/>
          <w:color w:val="000000" w:themeColor="text1"/>
          <w:spacing w:val="-1"/>
          <w:szCs w:val="24"/>
        </w:rPr>
        <w:t>數位沙盒實證</w:t>
      </w:r>
      <w:proofErr w:type="gramEnd"/>
      <w:r w:rsidRPr="00021CE8">
        <w:rPr>
          <w:rFonts w:ascii="Times New Roman" w:eastAsia="標楷體" w:hAnsi="Times New Roman" w:cs="Times New Roman" w:hint="eastAsia"/>
          <w:color w:val="000000" w:themeColor="text1"/>
          <w:spacing w:val="-1"/>
          <w:szCs w:val="24"/>
        </w:rPr>
        <w:t>項目清單填寫</w:t>
      </w:r>
      <w:r w:rsidRPr="00021CE8">
        <w:rPr>
          <w:rFonts w:ascii="Times New Roman" w:eastAsia="標楷體" w:hAnsi="Times New Roman" w:cs="Times New Roman" w:hint="eastAsia"/>
          <w:color w:val="000000" w:themeColor="text1"/>
          <w:spacing w:val="-1"/>
          <w:szCs w:val="24"/>
        </w:rPr>
        <w:t>)</w:t>
      </w:r>
    </w:p>
    <w:p w:rsidR="00021CE8" w:rsidRPr="00021CE8" w:rsidRDefault="00021CE8" w:rsidP="00021CE8">
      <w:pPr>
        <w:overflowPunct w:val="0"/>
        <w:snapToGrid w:val="0"/>
        <w:ind w:leftChars="200" w:left="480"/>
        <w:rPr>
          <w:rFonts w:ascii="Times New Roman" w:eastAsia="標楷體" w:hAnsi="Times New Roman" w:cs="Times New Roman"/>
          <w:color w:val="000000" w:themeColor="text1"/>
          <w:spacing w:val="-1"/>
          <w:szCs w:val="24"/>
        </w:rPr>
      </w:pPr>
      <w:r w:rsidRPr="00021CE8">
        <w:rPr>
          <w:rFonts w:ascii="Times New Roman" w:eastAsia="標楷體" w:hAnsi="Times New Roman" w:cs="Times New Roman" w:hint="eastAsia"/>
          <w:color w:val="000000" w:themeColor="text1"/>
          <w:spacing w:val="-1"/>
          <w:szCs w:val="24"/>
        </w:rPr>
        <w:t>(</w:t>
      </w:r>
      <w:r w:rsidRPr="00021CE8">
        <w:rPr>
          <w:rFonts w:ascii="Times New Roman" w:eastAsia="標楷體" w:hAnsi="Times New Roman" w:cs="Times New Roman"/>
          <w:color w:val="000000" w:themeColor="text1"/>
          <w:spacing w:val="-1"/>
          <w:szCs w:val="24"/>
        </w:rPr>
        <w:t>A1)</w:t>
      </w:r>
      <w:r w:rsidRPr="00021CE8">
        <w:rPr>
          <w:rFonts w:ascii="Times New Roman" w:eastAsia="標楷體" w:hAnsi="Times New Roman" w:cs="Times New Roman" w:hint="eastAsia"/>
          <w:color w:val="000000" w:themeColor="text1"/>
          <w:spacing w:val="-1"/>
          <w:szCs w:val="24"/>
        </w:rPr>
        <w:t>供應商</w:t>
      </w:r>
      <w:r w:rsidRPr="00021CE8">
        <w:rPr>
          <w:rFonts w:ascii="Times New Roman" w:eastAsia="標楷體" w:hAnsi="Times New Roman" w:cs="Times New Roman" w:hint="eastAsia"/>
          <w:color w:val="000000" w:themeColor="text1"/>
          <w:spacing w:val="-1"/>
          <w:szCs w:val="24"/>
        </w:rPr>
        <w:t>:</w:t>
      </w:r>
      <w:r w:rsidRPr="00021CE8">
        <w:rPr>
          <w:rFonts w:ascii="Times New Roman" w:eastAsia="標楷體" w:hAnsi="Times New Roman" w:cs="Times New Roman" w:hint="eastAsia"/>
          <w:color w:val="000000" w:themeColor="text1"/>
          <w:spacing w:val="-1"/>
          <w:szCs w:val="24"/>
        </w:rPr>
        <w:t>臺灣證券交易所。</w:t>
      </w:r>
      <w:r w:rsidRPr="00021CE8">
        <w:rPr>
          <w:rFonts w:ascii="Times New Roman" w:eastAsia="標楷體" w:hAnsi="Times New Roman" w:cs="Times New Roman" w:hint="eastAsia"/>
          <w:color w:val="000000" w:themeColor="text1"/>
          <w:spacing w:val="-1"/>
          <w:szCs w:val="24"/>
        </w:rPr>
        <w:t>API/</w:t>
      </w:r>
      <w:r w:rsidRPr="00021CE8">
        <w:rPr>
          <w:rFonts w:ascii="Times New Roman" w:eastAsia="標楷體" w:hAnsi="Times New Roman" w:cs="Times New Roman" w:hint="eastAsia"/>
          <w:color w:val="000000" w:themeColor="text1"/>
          <w:spacing w:val="-1"/>
          <w:szCs w:val="24"/>
        </w:rPr>
        <w:t>服務項目</w:t>
      </w:r>
      <w:r w:rsidRPr="00021CE8">
        <w:rPr>
          <w:rFonts w:ascii="Times New Roman" w:eastAsia="標楷體" w:hAnsi="Times New Roman" w:cs="Times New Roman" w:hint="eastAsia"/>
          <w:color w:val="000000" w:themeColor="text1"/>
          <w:spacing w:val="-1"/>
          <w:szCs w:val="24"/>
        </w:rPr>
        <w:t>:</w:t>
      </w:r>
      <w:r w:rsidRPr="00021CE8">
        <w:rPr>
          <w:rFonts w:ascii="Times New Roman" w:eastAsia="標楷體" w:hAnsi="Times New Roman" w:cs="Times New Roman" w:hint="eastAsia"/>
          <w:color w:val="000000" w:themeColor="text1"/>
          <w:spacing w:val="-1"/>
          <w:szCs w:val="24"/>
        </w:rPr>
        <w:t>上市即時行情。</w:t>
      </w:r>
    </w:p>
    <w:p w:rsidR="00021CE8" w:rsidRPr="00021CE8" w:rsidRDefault="00021CE8" w:rsidP="00021CE8">
      <w:pPr>
        <w:overflowPunct w:val="0"/>
        <w:snapToGrid w:val="0"/>
        <w:ind w:leftChars="200" w:left="480"/>
        <w:rPr>
          <w:rFonts w:ascii="Times New Roman" w:eastAsia="標楷體" w:hAnsi="Times New Roman" w:cs="Times New Roman"/>
          <w:color w:val="000000" w:themeColor="text1"/>
          <w:spacing w:val="-1"/>
          <w:szCs w:val="24"/>
        </w:rPr>
      </w:pPr>
      <w:r w:rsidRPr="00021CE8">
        <w:rPr>
          <w:rFonts w:ascii="Times New Roman" w:eastAsia="標楷體" w:hAnsi="Times New Roman" w:cs="Times New Roman" w:hint="eastAsia"/>
          <w:color w:val="000000" w:themeColor="text1"/>
          <w:spacing w:val="-1"/>
          <w:szCs w:val="24"/>
        </w:rPr>
        <w:t>(</w:t>
      </w:r>
      <w:r w:rsidRPr="00021CE8">
        <w:rPr>
          <w:rFonts w:ascii="Times New Roman" w:eastAsia="標楷體" w:hAnsi="Times New Roman" w:cs="Times New Roman"/>
          <w:color w:val="000000" w:themeColor="text1"/>
          <w:spacing w:val="-1"/>
          <w:szCs w:val="24"/>
        </w:rPr>
        <w:t>A2)</w:t>
      </w:r>
      <w:r w:rsidRPr="00021CE8">
        <w:rPr>
          <w:rFonts w:ascii="Times New Roman" w:eastAsia="標楷體" w:hAnsi="Times New Roman" w:cs="Times New Roman" w:hint="eastAsia"/>
          <w:color w:val="000000" w:themeColor="text1"/>
          <w:spacing w:val="-1"/>
          <w:szCs w:val="24"/>
        </w:rPr>
        <w:t>供應商</w:t>
      </w:r>
      <w:r w:rsidRPr="00021CE8">
        <w:rPr>
          <w:rFonts w:ascii="Times New Roman" w:eastAsia="標楷體" w:hAnsi="Times New Roman" w:cs="Times New Roman" w:hint="eastAsia"/>
          <w:color w:val="000000" w:themeColor="text1"/>
          <w:spacing w:val="-1"/>
          <w:szCs w:val="24"/>
        </w:rPr>
        <w:t>:</w:t>
      </w:r>
      <w:r w:rsidRPr="00021CE8">
        <w:rPr>
          <w:rFonts w:ascii="Times New Roman" w:eastAsia="標楷體" w:hAnsi="Times New Roman" w:cs="Times New Roman" w:hint="eastAsia"/>
          <w:color w:val="000000" w:themeColor="text1"/>
          <w:spacing w:val="-1"/>
          <w:szCs w:val="24"/>
        </w:rPr>
        <w:t>臺灣期貨交易所。</w:t>
      </w:r>
      <w:r w:rsidRPr="00021CE8">
        <w:rPr>
          <w:rFonts w:ascii="Times New Roman" w:eastAsia="標楷體" w:hAnsi="Times New Roman" w:cs="Times New Roman" w:hint="eastAsia"/>
          <w:color w:val="000000" w:themeColor="text1"/>
          <w:spacing w:val="-1"/>
          <w:szCs w:val="24"/>
        </w:rPr>
        <w:t>API/</w:t>
      </w:r>
      <w:r w:rsidRPr="00021CE8">
        <w:rPr>
          <w:rFonts w:ascii="Times New Roman" w:eastAsia="標楷體" w:hAnsi="Times New Roman" w:cs="Times New Roman" w:hint="eastAsia"/>
          <w:color w:val="000000" w:themeColor="text1"/>
          <w:spacing w:val="-1"/>
          <w:szCs w:val="24"/>
        </w:rPr>
        <w:t>服務項目期貨</w:t>
      </w:r>
      <w:r w:rsidRPr="00021CE8">
        <w:rPr>
          <w:rFonts w:ascii="Times New Roman" w:eastAsia="標楷體" w:hAnsi="Times New Roman" w:cs="Times New Roman" w:hint="eastAsia"/>
          <w:color w:val="000000" w:themeColor="text1"/>
          <w:spacing w:val="-1"/>
          <w:szCs w:val="24"/>
        </w:rPr>
        <w:t>/</w:t>
      </w:r>
      <w:r w:rsidRPr="00021CE8">
        <w:rPr>
          <w:rFonts w:ascii="Times New Roman" w:eastAsia="標楷體" w:hAnsi="Times New Roman" w:cs="Times New Roman" w:hint="eastAsia"/>
          <w:color w:val="000000" w:themeColor="text1"/>
          <w:spacing w:val="-1"/>
          <w:szCs w:val="24"/>
        </w:rPr>
        <w:t>選擇權即時行情。</w:t>
      </w:r>
    </w:p>
    <w:p w:rsidR="00021CE8" w:rsidRPr="00021CE8" w:rsidRDefault="00021CE8" w:rsidP="00021CE8">
      <w:pPr>
        <w:overflowPunct w:val="0"/>
        <w:snapToGrid w:val="0"/>
        <w:ind w:leftChars="200" w:left="480"/>
        <w:rPr>
          <w:rFonts w:ascii="Times New Roman" w:eastAsia="標楷體" w:hAnsi="Times New Roman" w:cs="Times New Roman"/>
          <w:color w:val="000000" w:themeColor="text1"/>
          <w:spacing w:val="-1"/>
          <w:szCs w:val="24"/>
        </w:rPr>
      </w:pPr>
      <w:r w:rsidRPr="00021CE8">
        <w:rPr>
          <w:rFonts w:ascii="Times New Roman" w:eastAsia="標楷體" w:hAnsi="Times New Roman" w:cs="Times New Roman"/>
          <w:color w:val="000000" w:themeColor="text1"/>
          <w:spacing w:val="-1"/>
          <w:szCs w:val="24"/>
        </w:rPr>
        <w:t>(A3)</w:t>
      </w:r>
      <w:r w:rsidRPr="00021CE8">
        <w:rPr>
          <w:rFonts w:ascii="Times New Roman" w:eastAsia="標楷體" w:hAnsi="Times New Roman" w:cs="Times New Roman" w:hint="eastAsia"/>
          <w:color w:val="000000" w:themeColor="text1"/>
          <w:spacing w:val="-1"/>
          <w:szCs w:val="24"/>
        </w:rPr>
        <w:t>供應商</w:t>
      </w:r>
      <w:r w:rsidRPr="00021CE8">
        <w:rPr>
          <w:rFonts w:ascii="Times New Roman" w:eastAsia="標楷體" w:hAnsi="Times New Roman" w:cs="Times New Roman" w:hint="eastAsia"/>
          <w:color w:val="000000" w:themeColor="text1"/>
          <w:spacing w:val="-1"/>
          <w:szCs w:val="24"/>
        </w:rPr>
        <w:t>:</w:t>
      </w:r>
      <w:r w:rsidRPr="00021CE8">
        <w:rPr>
          <w:rFonts w:ascii="Times New Roman" w:eastAsia="標楷體" w:hAnsi="Times New Roman" w:cs="Times New Roman" w:hint="eastAsia"/>
          <w:color w:val="000000" w:themeColor="text1"/>
          <w:spacing w:val="-1"/>
          <w:szCs w:val="24"/>
        </w:rPr>
        <w:t>時報資訊。</w:t>
      </w:r>
      <w:r w:rsidRPr="00021CE8">
        <w:rPr>
          <w:rFonts w:ascii="Times New Roman" w:eastAsia="標楷體" w:hAnsi="Times New Roman" w:cs="Times New Roman" w:hint="eastAsia"/>
          <w:color w:val="000000" w:themeColor="text1"/>
          <w:spacing w:val="-1"/>
          <w:szCs w:val="24"/>
        </w:rPr>
        <w:t>API/</w:t>
      </w:r>
      <w:r w:rsidRPr="00021CE8">
        <w:rPr>
          <w:rFonts w:ascii="Times New Roman" w:eastAsia="標楷體" w:hAnsi="Times New Roman" w:cs="Times New Roman" w:hint="eastAsia"/>
          <w:color w:val="000000" w:themeColor="text1"/>
          <w:spacing w:val="-1"/>
          <w:szCs w:val="24"/>
        </w:rPr>
        <w:t>服務項目股票歷史資料和三年基金歷史資料。</w:t>
      </w:r>
    </w:p>
    <w:p w:rsidR="00021CE8" w:rsidRPr="00B847DE" w:rsidRDefault="00021CE8" w:rsidP="00021CE8">
      <w:pPr>
        <w:overflowPunct w:val="0"/>
        <w:snapToGrid w:val="0"/>
        <w:ind w:leftChars="200" w:left="480"/>
        <w:rPr>
          <w:rFonts w:ascii="Times New Roman" w:eastAsia="標楷體" w:hAnsi="Times New Roman" w:cs="Times New Roman"/>
          <w:color w:val="0070C0"/>
          <w:spacing w:val="-1"/>
          <w:szCs w:val="24"/>
        </w:rPr>
      </w:pPr>
      <w:r w:rsidRPr="00B847DE">
        <w:rPr>
          <w:rFonts w:ascii="Times New Roman" w:eastAsia="標楷體" w:hAnsi="Times New Roman" w:cs="Times New Roman" w:hint="eastAsia"/>
          <w:color w:val="0070C0"/>
          <w:spacing w:val="-1"/>
          <w:szCs w:val="24"/>
        </w:rPr>
        <w:t>(</w:t>
      </w:r>
      <w:r w:rsidRPr="00B847DE">
        <w:rPr>
          <w:rFonts w:ascii="Times New Roman" w:eastAsia="標楷體" w:hAnsi="Times New Roman" w:cs="Times New Roman"/>
          <w:color w:val="0070C0"/>
          <w:spacing w:val="-1"/>
          <w:szCs w:val="24"/>
        </w:rPr>
        <w:t>A4)</w:t>
      </w:r>
      <w:r w:rsidRPr="00B847DE">
        <w:rPr>
          <w:rFonts w:ascii="Times New Roman" w:eastAsia="標楷體" w:hAnsi="Times New Roman" w:cs="Times New Roman" w:hint="eastAsia"/>
          <w:color w:val="0070C0"/>
          <w:spacing w:val="-1"/>
          <w:szCs w:val="24"/>
        </w:rPr>
        <w:t>供應商</w:t>
      </w:r>
      <w:r w:rsidRPr="00B847DE">
        <w:rPr>
          <w:rFonts w:ascii="Times New Roman" w:eastAsia="標楷體" w:hAnsi="Times New Roman" w:cs="Times New Roman" w:hint="eastAsia"/>
          <w:color w:val="0070C0"/>
          <w:spacing w:val="-1"/>
          <w:szCs w:val="24"/>
        </w:rPr>
        <w:t>:</w:t>
      </w:r>
      <w:r w:rsidRPr="00B847DE">
        <w:rPr>
          <w:rFonts w:ascii="Times New Roman" w:eastAsia="標楷體" w:hAnsi="Times New Roman" w:cs="Times New Roman" w:hint="eastAsia"/>
          <w:color w:val="0070C0"/>
          <w:spacing w:val="-1"/>
          <w:szCs w:val="24"/>
        </w:rPr>
        <w:t>台灣經濟新報。</w:t>
      </w:r>
      <w:r w:rsidRPr="00B847DE">
        <w:rPr>
          <w:rFonts w:ascii="Times New Roman" w:eastAsia="標楷體" w:hAnsi="Times New Roman" w:cs="Times New Roman" w:hint="eastAsia"/>
          <w:color w:val="0070C0"/>
          <w:spacing w:val="-1"/>
          <w:szCs w:val="24"/>
        </w:rPr>
        <w:t>API/</w:t>
      </w:r>
      <w:r w:rsidRPr="00B847DE">
        <w:rPr>
          <w:rFonts w:ascii="Times New Roman" w:eastAsia="標楷體" w:hAnsi="Times New Roman" w:cs="Times New Roman" w:hint="eastAsia"/>
          <w:color w:val="0070C0"/>
          <w:spacing w:val="-1"/>
          <w:szCs w:val="24"/>
        </w:rPr>
        <w:t>服務項目高風險股票篩選模組和實價登錄模組。</w:t>
      </w:r>
    </w:p>
    <w:p w:rsidR="00021CE8" w:rsidRPr="00021CE8" w:rsidRDefault="00021CE8" w:rsidP="00021CE8">
      <w:pPr>
        <w:overflowPunct w:val="0"/>
        <w:snapToGrid w:val="0"/>
        <w:ind w:leftChars="200" w:left="480"/>
        <w:rPr>
          <w:rFonts w:ascii="Times New Roman" w:eastAsia="標楷體" w:hAnsi="Times New Roman" w:cs="Times New Roman"/>
          <w:color w:val="000000" w:themeColor="text1"/>
          <w:spacing w:val="-1"/>
          <w:szCs w:val="24"/>
        </w:rPr>
      </w:pPr>
      <w:r w:rsidRPr="00021CE8">
        <w:rPr>
          <w:rFonts w:ascii="Times New Roman" w:eastAsia="標楷體" w:hAnsi="Times New Roman" w:cs="Times New Roman" w:hint="eastAsia"/>
          <w:color w:val="000000" w:themeColor="text1"/>
          <w:spacing w:val="-1"/>
          <w:szCs w:val="24"/>
        </w:rPr>
        <w:t>(</w:t>
      </w:r>
      <w:r w:rsidRPr="00021CE8">
        <w:rPr>
          <w:rFonts w:ascii="Times New Roman" w:eastAsia="標楷體" w:hAnsi="Times New Roman" w:cs="Times New Roman"/>
          <w:color w:val="000000" w:themeColor="text1"/>
          <w:spacing w:val="-1"/>
          <w:szCs w:val="24"/>
        </w:rPr>
        <w:t>A5)</w:t>
      </w:r>
      <w:r w:rsidRPr="00021CE8">
        <w:rPr>
          <w:rFonts w:ascii="Times New Roman" w:eastAsia="標楷體" w:hAnsi="Times New Roman" w:cs="Times New Roman" w:hint="eastAsia"/>
          <w:color w:val="000000" w:themeColor="text1"/>
          <w:spacing w:val="-1"/>
          <w:szCs w:val="24"/>
        </w:rPr>
        <w:t>供應商</w:t>
      </w:r>
      <w:r w:rsidRPr="00021CE8">
        <w:rPr>
          <w:rFonts w:ascii="Times New Roman" w:eastAsia="標楷體" w:hAnsi="Times New Roman" w:cs="Times New Roman" w:hint="eastAsia"/>
          <w:color w:val="000000" w:themeColor="text1"/>
          <w:spacing w:val="-1"/>
          <w:szCs w:val="24"/>
        </w:rPr>
        <w:t>:</w:t>
      </w:r>
      <w:r w:rsidRPr="00021CE8">
        <w:rPr>
          <w:rFonts w:ascii="Times New Roman" w:eastAsia="標楷體" w:hAnsi="Times New Roman" w:cs="Times New Roman" w:hint="eastAsia"/>
          <w:color w:val="000000" w:themeColor="text1"/>
          <w:spacing w:val="-1"/>
          <w:szCs w:val="24"/>
        </w:rPr>
        <w:t>全曜財經資訊。</w:t>
      </w:r>
      <w:r w:rsidRPr="00021CE8">
        <w:rPr>
          <w:rFonts w:ascii="Times New Roman" w:eastAsia="標楷體" w:hAnsi="Times New Roman" w:cs="Times New Roman" w:hint="eastAsia"/>
          <w:color w:val="000000" w:themeColor="text1"/>
          <w:spacing w:val="-1"/>
          <w:szCs w:val="24"/>
        </w:rPr>
        <w:t>API/</w:t>
      </w:r>
      <w:r w:rsidRPr="00021CE8">
        <w:rPr>
          <w:rFonts w:ascii="Times New Roman" w:eastAsia="標楷體" w:hAnsi="Times New Roman" w:cs="Times New Roman" w:hint="eastAsia"/>
          <w:color w:val="000000" w:themeColor="text1"/>
          <w:spacing w:val="-1"/>
          <w:szCs w:val="24"/>
        </w:rPr>
        <w:t>服務項目</w:t>
      </w:r>
      <w:proofErr w:type="spellStart"/>
      <w:r w:rsidRPr="00021CE8">
        <w:rPr>
          <w:rFonts w:ascii="Times New Roman" w:eastAsia="標楷體" w:hAnsi="Times New Roman" w:cs="Times New Roman"/>
          <w:color w:val="000000" w:themeColor="text1"/>
          <w:spacing w:val="-1"/>
          <w:szCs w:val="24"/>
        </w:rPr>
        <w:t>CMoney</w:t>
      </w:r>
      <w:proofErr w:type="spellEnd"/>
      <w:r w:rsidRPr="00021CE8">
        <w:rPr>
          <w:rFonts w:ascii="Times New Roman" w:eastAsia="標楷體" w:hAnsi="Times New Roman" w:cs="Times New Roman"/>
          <w:color w:val="000000" w:themeColor="text1"/>
          <w:spacing w:val="-1"/>
          <w:szCs w:val="24"/>
        </w:rPr>
        <w:t xml:space="preserve"> Taiwan ESG Rating TOP 100</w:t>
      </w:r>
      <w:r w:rsidRPr="00021CE8">
        <w:rPr>
          <w:rFonts w:ascii="Times New Roman" w:eastAsia="標楷體" w:hAnsi="Times New Roman" w:cs="Times New Roman" w:hint="eastAsia"/>
          <w:color w:val="000000" w:themeColor="text1"/>
          <w:spacing w:val="-1"/>
          <w:szCs w:val="24"/>
        </w:rPr>
        <w:t>。</w:t>
      </w:r>
    </w:p>
    <w:p w:rsidR="00021CE8" w:rsidRPr="00B847DE" w:rsidRDefault="00021CE8" w:rsidP="00021CE8">
      <w:pPr>
        <w:overflowPunct w:val="0"/>
        <w:snapToGrid w:val="0"/>
        <w:ind w:leftChars="200" w:left="480"/>
        <w:rPr>
          <w:rFonts w:ascii="Times New Roman" w:eastAsia="標楷體" w:hAnsi="Times New Roman" w:cs="Times New Roman"/>
          <w:color w:val="0070C0"/>
          <w:spacing w:val="-1"/>
          <w:szCs w:val="24"/>
        </w:rPr>
      </w:pPr>
      <w:r w:rsidRPr="00B847DE">
        <w:rPr>
          <w:rFonts w:ascii="Times New Roman" w:eastAsia="標楷體" w:hAnsi="Times New Roman" w:cs="Times New Roman" w:hint="eastAsia"/>
          <w:color w:val="0070C0"/>
          <w:spacing w:val="-1"/>
          <w:szCs w:val="24"/>
        </w:rPr>
        <w:t>(</w:t>
      </w:r>
      <w:r w:rsidRPr="00B847DE">
        <w:rPr>
          <w:rFonts w:ascii="Times New Roman" w:eastAsia="標楷體" w:hAnsi="Times New Roman" w:cs="Times New Roman"/>
          <w:color w:val="0070C0"/>
          <w:spacing w:val="-1"/>
          <w:szCs w:val="24"/>
        </w:rPr>
        <w:t>A6)</w:t>
      </w:r>
      <w:r w:rsidRPr="00B847DE">
        <w:rPr>
          <w:rFonts w:ascii="Times New Roman" w:eastAsia="標楷體" w:hAnsi="Times New Roman" w:cs="Times New Roman" w:hint="eastAsia"/>
          <w:color w:val="0070C0"/>
          <w:spacing w:val="-1"/>
          <w:szCs w:val="24"/>
        </w:rPr>
        <w:t>供應商</w:t>
      </w:r>
      <w:r w:rsidRPr="00B847DE">
        <w:rPr>
          <w:rFonts w:ascii="Times New Roman" w:eastAsia="標楷體" w:hAnsi="Times New Roman" w:cs="Times New Roman" w:hint="eastAsia"/>
          <w:color w:val="0070C0"/>
          <w:spacing w:val="-1"/>
          <w:szCs w:val="24"/>
        </w:rPr>
        <w:t>:</w:t>
      </w:r>
      <w:r w:rsidRPr="00B847DE">
        <w:rPr>
          <w:rFonts w:ascii="Times New Roman" w:eastAsia="標楷體" w:hAnsi="Times New Roman" w:cs="Times New Roman" w:hint="eastAsia"/>
          <w:color w:val="0070C0"/>
          <w:spacing w:val="-1"/>
          <w:szCs w:val="24"/>
        </w:rPr>
        <w:t>意藍資訊。</w:t>
      </w:r>
      <w:r w:rsidRPr="00B847DE">
        <w:rPr>
          <w:rFonts w:ascii="Times New Roman" w:eastAsia="標楷體" w:hAnsi="Times New Roman" w:cs="Times New Roman" w:hint="eastAsia"/>
          <w:color w:val="0070C0"/>
          <w:spacing w:val="-1"/>
          <w:szCs w:val="24"/>
        </w:rPr>
        <w:t>API/</w:t>
      </w:r>
      <w:r w:rsidRPr="00B847DE">
        <w:rPr>
          <w:rFonts w:ascii="Times New Roman" w:eastAsia="標楷體" w:hAnsi="Times New Roman" w:cs="Times New Roman" w:hint="eastAsia"/>
          <w:color w:val="0070C0"/>
          <w:spacing w:val="-1"/>
          <w:szCs w:val="24"/>
        </w:rPr>
        <w:t>服務項目</w:t>
      </w:r>
      <w:proofErr w:type="spellStart"/>
      <w:r w:rsidRPr="00B847DE">
        <w:rPr>
          <w:rFonts w:ascii="Times New Roman" w:eastAsia="標楷體" w:hAnsi="Times New Roman" w:cs="Times New Roman" w:hint="eastAsia"/>
          <w:color w:val="0070C0"/>
          <w:spacing w:val="-1"/>
          <w:szCs w:val="24"/>
        </w:rPr>
        <w:t>OpView</w:t>
      </w:r>
      <w:proofErr w:type="spellEnd"/>
      <w:r w:rsidRPr="00B847DE">
        <w:rPr>
          <w:rFonts w:ascii="Times New Roman" w:eastAsia="標楷體" w:hAnsi="Times New Roman" w:cs="Times New Roman" w:hint="eastAsia"/>
          <w:color w:val="0070C0"/>
          <w:spacing w:val="-1"/>
          <w:szCs w:val="24"/>
        </w:rPr>
        <w:t>社群口碑。</w:t>
      </w:r>
    </w:p>
    <w:p w:rsidR="00021CE8" w:rsidRPr="00021CE8" w:rsidRDefault="00021CE8" w:rsidP="00021CE8">
      <w:pPr>
        <w:overflowPunct w:val="0"/>
        <w:snapToGrid w:val="0"/>
        <w:rPr>
          <w:rFonts w:ascii="Cambria" w:eastAsia="標楷體" w:hAnsi="Cambria" w:cs="Cambria"/>
          <w:spacing w:val="-1"/>
          <w:szCs w:val="24"/>
        </w:rPr>
      </w:pPr>
    </w:p>
    <w:p w:rsidR="00021CE8" w:rsidRPr="00021CE8" w:rsidRDefault="00021CE8" w:rsidP="00021CE8">
      <w:pPr>
        <w:overflowPunct w:val="0"/>
        <w:snapToGrid w:val="0"/>
        <w:rPr>
          <w:rFonts w:ascii="Times New Roman" w:eastAsia="標楷體" w:hAnsi="Times New Roman" w:cs="Times New Roman"/>
          <w:spacing w:val="-1"/>
          <w:szCs w:val="24"/>
        </w:rPr>
      </w:pPr>
      <w:r w:rsidRPr="00021CE8">
        <w:rPr>
          <w:rFonts w:ascii="Cambria" w:eastAsia="標楷體" w:hAnsi="Cambria" w:cs="Cambria"/>
          <w:spacing w:val="-1"/>
          <w:szCs w:val="24"/>
        </w:rPr>
        <w:t>◼</w:t>
      </w:r>
      <w:r w:rsidRPr="00021CE8">
        <w:rPr>
          <w:rFonts w:ascii="Times New Roman" w:eastAsia="標楷體" w:hAnsi="Times New Roman" w:cs="Times New Roman"/>
          <w:spacing w:val="-1"/>
          <w:szCs w:val="24"/>
        </w:rPr>
        <w:t xml:space="preserve"> </w:t>
      </w:r>
      <w:r w:rsidRPr="003B5C10">
        <w:rPr>
          <w:rFonts w:ascii="Times New Roman" w:eastAsia="標楷體" w:hAnsi="Times New Roman" w:cs="Times New Roman" w:hint="eastAsia"/>
          <w:color w:val="FF0000"/>
          <w:spacing w:val="-1"/>
          <w:szCs w:val="24"/>
        </w:rPr>
        <w:t>創新實證應用</w:t>
      </w:r>
      <w:r w:rsidRPr="00021CE8">
        <w:rPr>
          <w:rFonts w:ascii="Times New Roman" w:eastAsia="標楷體" w:hAnsi="Times New Roman" w:cs="Times New Roman" w:hint="eastAsia"/>
          <w:spacing w:val="-1"/>
          <w:szCs w:val="24"/>
        </w:rPr>
        <w:t>範圍：</w:t>
      </w:r>
    </w:p>
    <w:p w:rsidR="00021CE8" w:rsidRPr="00021CE8" w:rsidRDefault="00021CE8" w:rsidP="00021CE8">
      <w:pPr>
        <w:overflowPunct w:val="0"/>
        <w:snapToGrid w:val="0"/>
        <w:rPr>
          <w:rFonts w:ascii="Times New Roman" w:eastAsia="標楷體" w:hAnsi="Times New Roman" w:cs="Times New Roman"/>
          <w:spacing w:val="-1"/>
          <w:szCs w:val="24"/>
        </w:rPr>
      </w:pPr>
      <w:r w:rsidRPr="00021CE8">
        <w:rPr>
          <w:rFonts w:ascii="Times New Roman" w:eastAsia="標楷體" w:hAnsi="Times New Roman" w:cs="Times New Roman" w:hint="eastAsia"/>
          <w:spacing w:val="-1"/>
          <w:szCs w:val="24"/>
        </w:rPr>
        <w:t xml:space="preserve">   </w:t>
      </w:r>
      <w:r w:rsidRPr="00021CE8">
        <w:rPr>
          <w:rFonts w:ascii="Times New Roman" w:eastAsia="標楷體" w:hAnsi="Times New Roman" w:cs="Times New Roman" w:hint="eastAsia"/>
          <w:spacing w:val="-1"/>
          <w:szCs w:val="24"/>
        </w:rPr>
        <w:t>智能理財</w:t>
      </w:r>
      <w:r w:rsidRPr="00021CE8">
        <w:rPr>
          <w:rFonts w:ascii="Times New Roman" w:eastAsia="標楷體" w:hAnsi="Times New Roman" w:cs="Times New Roman" w:hint="eastAsia"/>
          <w:spacing w:val="-1"/>
          <w:szCs w:val="24"/>
        </w:rPr>
        <w:t xml:space="preserve">: </w:t>
      </w:r>
      <w:r w:rsidRPr="00AE75D7">
        <w:rPr>
          <w:rFonts w:ascii="Times New Roman" w:eastAsia="標楷體" w:hAnsi="Times New Roman" w:cs="Times New Roman" w:hint="eastAsia"/>
          <w:color w:val="FF0000"/>
          <w:spacing w:val="-1"/>
          <w:szCs w:val="24"/>
        </w:rPr>
        <w:t>彈性整合</w:t>
      </w:r>
      <w:r w:rsidRPr="00021CE8">
        <w:rPr>
          <w:rFonts w:ascii="Times New Roman" w:eastAsia="標楷體" w:hAnsi="Times New Roman" w:cs="Times New Roman" w:hint="eastAsia"/>
          <w:spacing w:val="-1"/>
          <w:szCs w:val="24"/>
        </w:rPr>
        <w:t>上述申請項目</w:t>
      </w:r>
      <w:r w:rsidRPr="00021CE8">
        <w:rPr>
          <w:rFonts w:ascii="Times New Roman" w:eastAsia="標楷體" w:hAnsi="Times New Roman" w:cs="Times New Roman" w:hint="eastAsia"/>
          <w:spacing w:val="-1"/>
          <w:szCs w:val="24"/>
        </w:rPr>
        <w:t>API (</w:t>
      </w:r>
      <w:r w:rsidRPr="00021CE8">
        <w:rPr>
          <w:rFonts w:ascii="Times New Roman" w:eastAsia="標楷體" w:hAnsi="Times New Roman" w:cs="Times New Roman"/>
          <w:spacing w:val="-1"/>
          <w:szCs w:val="24"/>
        </w:rPr>
        <w:t>A</w:t>
      </w:r>
      <w:r w:rsidRPr="00021CE8">
        <w:rPr>
          <w:rFonts w:ascii="Times New Roman" w:eastAsia="標楷體" w:hAnsi="Times New Roman" w:cs="Times New Roman" w:hint="eastAsia"/>
          <w:spacing w:val="-1"/>
          <w:szCs w:val="24"/>
        </w:rPr>
        <w:t>1</w:t>
      </w:r>
      <w:r w:rsidRPr="00021CE8">
        <w:rPr>
          <w:rFonts w:ascii="Times New Roman" w:eastAsia="標楷體" w:hAnsi="Times New Roman" w:cs="Times New Roman"/>
          <w:spacing w:val="-1"/>
          <w:szCs w:val="24"/>
        </w:rPr>
        <w:t>)</w:t>
      </w:r>
      <w:r w:rsidRPr="00021CE8">
        <w:rPr>
          <w:rFonts w:ascii="Times New Roman" w:eastAsia="標楷體" w:hAnsi="Times New Roman" w:cs="Times New Roman" w:hint="eastAsia"/>
          <w:spacing w:val="-1"/>
          <w:szCs w:val="24"/>
        </w:rPr>
        <w:t>~(</w:t>
      </w:r>
      <w:r w:rsidRPr="00021CE8">
        <w:rPr>
          <w:rFonts w:ascii="Times New Roman" w:eastAsia="標楷體" w:hAnsi="Times New Roman" w:cs="Times New Roman"/>
          <w:spacing w:val="-1"/>
          <w:szCs w:val="24"/>
        </w:rPr>
        <w:t>A5)</w:t>
      </w:r>
      <w:r w:rsidRPr="00021CE8">
        <w:rPr>
          <w:rFonts w:ascii="Times New Roman" w:eastAsia="標楷體" w:hAnsi="Times New Roman" w:cs="Times New Roman" w:hint="eastAsia"/>
          <w:spacing w:val="-1"/>
          <w:szCs w:val="24"/>
        </w:rPr>
        <w:t>的資料內容，以機器學習模型和深度學習演算法進行大數據分析，建構股票、期貨、不動產投資之</w:t>
      </w:r>
      <w:r w:rsidRPr="004C3FA2">
        <w:rPr>
          <w:rFonts w:ascii="Times New Roman" w:eastAsia="標楷體" w:hAnsi="Times New Roman" w:cs="Times New Roman" w:hint="eastAsia"/>
          <w:color w:val="FF0000"/>
          <w:spacing w:val="-1"/>
          <w:szCs w:val="24"/>
        </w:rPr>
        <w:t>高階智能理財</w:t>
      </w:r>
      <w:r w:rsidR="00B847DE" w:rsidRPr="004C3FA2">
        <w:rPr>
          <w:rFonts w:ascii="Times New Roman" w:eastAsia="標楷體" w:hAnsi="Times New Roman" w:cs="Times New Roman" w:hint="eastAsia"/>
          <w:color w:val="FF0000"/>
          <w:spacing w:val="-1"/>
          <w:szCs w:val="24"/>
        </w:rPr>
        <w:t>(</w:t>
      </w:r>
      <w:r w:rsidR="00B847DE" w:rsidRPr="004C3FA2">
        <w:rPr>
          <w:rFonts w:ascii="Times New Roman" w:eastAsia="標楷體" w:hAnsi="Times New Roman" w:cs="Times New Roman"/>
          <w:color w:val="FF0000"/>
          <w:spacing w:val="-1"/>
          <w:szCs w:val="24"/>
        </w:rPr>
        <w:t xml:space="preserve">Robo-Advisor or Smart financial management) </w:t>
      </w:r>
      <w:r w:rsidRPr="00021CE8">
        <w:rPr>
          <w:rFonts w:ascii="Times New Roman" w:eastAsia="標楷體" w:hAnsi="Times New Roman" w:cs="Times New Roman" w:hint="eastAsia"/>
          <w:spacing w:val="-1"/>
          <w:szCs w:val="24"/>
        </w:rPr>
        <w:t>A</w:t>
      </w:r>
      <w:r w:rsidRPr="00021CE8">
        <w:rPr>
          <w:rFonts w:ascii="Times New Roman" w:eastAsia="標楷體" w:hAnsi="Times New Roman" w:cs="Times New Roman"/>
          <w:spacing w:val="-1"/>
          <w:szCs w:val="24"/>
        </w:rPr>
        <w:t xml:space="preserve">dvance </w:t>
      </w:r>
      <w:r w:rsidRPr="00021CE8">
        <w:rPr>
          <w:rFonts w:ascii="Times New Roman" w:eastAsia="標楷體" w:hAnsi="Times New Roman" w:cs="Times New Roman" w:hint="eastAsia"/>
          <w:spacing w:val="-1"/>
          <w:szCs w:val="24"/>
        </w:rPr>
        <w:t>In</w:t>
      </w:r>
      <w:r w:rsidRPr="00021CE8">
        <w:rPr>
          <w:rFonts w:ascii="Times New Roman" w:eastAsia="標楷體" w:hAnsi="Times New Roman" w:cs="Times New Roman"/>
          <w:spacing w:val="-1"/>
          <w:szCs w:val="24"/>
        </w:rPr>
        <w:t>tegrated-</w:t>
      </w:r>
      <w:r w:rsidRPr="00021CE8">
        <w:rPr>
          <w:rFonts w:ascii="Times New Roman" w:eastAsia="標楷體" w:hAnsi="Times New Roman" w:cs="Times New Roman" w:hint="eastAsia"/>
          <w:spacing w:val="-1"/>
          <w:szCs w:val="24"/>
        </w:rPr>
        <w:t>API</w:t>
      </w:r>
      <w:r w:rsidRPr="00021CE8">
        <w:rPr>
          <w:rFonts w:ascii="Times New Roman" w:eastAsia="標楷體" w:hAnsi="Times New Roman" w:cs="Times New Roman" w:hint="eastAsia"/>
          <w:spacing w:val="-1"/>
          <w:szCs w:val="24"/>
        </w:rPr>
        <w:t>模組</w:t>
      </w:r>
      <w:r w:rsidRPr="00021CE8">
        <w:rPr>
          <w:rFonts w:ascii="Times New Roman" w:eastAsia="標楷體" w:hAnsi="Times New Roman" w:cs="Times New Roman" w:hint="eastAsia"/>
          <w:spacing w:val="-1"/>
          <w:szCs w:val="24"/>
        </w:rPr>
        <w:t>(</w:t>
      </w:r>
      <w:r w:rsidRPr="00021CE8">
        <w:rPr>
          <w:rFonts w:ascii="Times New Roman" w:eastAsia="標楷體" w:hAnsi="Times New Roman" w:cs="Times New Roman"/>
          <w:spacing w:val="-1"/>
          <w:szCs w:val="24"/>
        </w:rPr>
        <w:t>A</w:t>
      </w:r>
      <w:r w:rsidRPr="00021CE8">
        <w:rPr>
          <w:rFonts w:ascii="Times New Roman" w:eastAsia="標楷體" w:hAnsi="Times New Roman" w:cs="Times New Roman" w:hint="eastAsia"/>
          <w:spacing w:val="-1"/>
          <w:szCs w:val="24"/>
        </w:rPr>
        <w:t>I</w:t>
      </w:r>
      <w:r w:rsidRPr="00021CE8">
        <w:rPr>
          <w:rFonts w:ascii="Times New Roman" w:eastAsia="標楷體" w:hAnsi="Times New Roman" w:cs="Times New Roman"/>
          <w:spacing w:val="-1"/>
          <w:szCs w:val="24"/>
        </w:rPr>
        <w:t>-API)</w:t>
      </w:r>
      <w:r w:rsidRPr="00021CE8">
        <w:rPr>
          <w:rFonts w:ascii="Times New Roman" w:eastAsia="標楷體" w:hAnsi="Times New Roman" w:cs="Times New Roman" w:hint="eastAsia"/>
          <w:spacing w:val="-1"/>
          <w:szCs w:val="24"/>
        </w:rPr>
        <w:t>。</w:t>
      </w:r>
    </w:p>
    <w:p w:rsidR="00021CE8" w:rsidRPr="00021CE8" w:rsidRDefault="00021CE8" w:rsidP="00021CE8">
      <w:pPr>
        <w:overflowPunct w:val="0"/>
        <w:snapToGrid w:val="0"/>
        <w:rPr>
          <w:rFonts w:ascii="Times New Roman" w:eastAsia="標楷體" w:hAnsi="Times New Roman" w:cs="Times New Roman"/>
          <w:spacing w:val="-1"/>
          <w:szCs w:val="24"/>
        </w:rPr>
      </w:pPr>
      <w:r w:rsidRPr="00021CE8">
        <w:rPr>
          <w:rFonts w:ascii="Times New Roman" w:eastAsia="標楷體" w:hAnsi="Times New Roman" w:cs="Times New Roman" w:hint="eastAsia"/>
          <w:spacing w:val="-1"/>
          <w:szCs w:val="24"/>
        </w:rPr>
        <w:t xml:space="preserve">   </w:t>
      </w:r>
      <w:r w:rsidRPr="00021CE8">
        <w:rPr>
          <w:rFonts w:ascii="Times New Roman" w:eastAsia="標楷體" w:hAnsi="Times New Roman" w:cs="Times New Roman" w:hint="eastAsia"/>
          <w:spacing w:val="-1"/>
          <w:szCs w:val="24"/>
        </w:rPr>
        <w:t>市場價值評估及信貸評估</w:t>
      </w:r>
      <w:r w:rsidRPr="00021CE8">
        <w:rPr>
          <w:rFonts w:ascii="Times New Roman" w:eastAsia="標楷體" w:hAnsi="Times New Roman" w:cs="Times New Roman" w:hint="eastAsia"/>
          <w:spacing w:val="-1"/>
          <w:szCs w:val="24"/>
        </w:rPr>
        <w:t xml:space="preserve">: </w:t>
      </w:r>
      <w:r w:rsidRPr="00021CE8">
        <w:rPr>
          <w:rFonts w:ascii="Times New Roman" w:eastAsia="標楷體" w:hAnsi="Times New Roman" w:cs="Times New Roman" w:hint="eastAsia"/>
          <w:spacing w:val="-1"/>
          <w:szCs w:val="24"/>
        </w:rPr>
        <w:t>在申請項目</w:t>
      </w:r>
      <w:r w:rsidRPr="00021CE8">
        <w:rPr>
          <w:rFonts w:ascii="Times New Roman" w:eastAsia="標楷體" w:hAnsi="Times New Roman" w:cs="Times New Roman" w:hint="eastAsia"/>
          <w:spacing w:val="-1"/>
          <w:szCs w:val="24"/>
        </w:rPr>
        <w:t>(</w:t>
      </w:r>
      <w:r w:rsidRPr="00021CE8">
        <w:rPr>
          <w:rFonts w:ascii="Times New Roman" w:eastAsia="標楷體" w:hAnsi="Times New Roman" w:cs="Times New Roman"/>
          <w:spacing w:val="-1"/>
          <w:szCs w:val="24"/>
        </w:rPr>
        <w:t>A6)</w:t>
      </w:r>
      <w:r w:rsidRPr="00021CE8">
        <w:rPr>
          <w:rFonts w:ascii="Times New Roman" w:eastAsia="標楷體" w:hAnsi="Times New Roman" w:cs="Times New Roman" w:hint="eastAsia"/>
          <w:spacing w:val="-1"/>
          <w:szCs w:val="24"/>
        </w:rPr>
        <w:t>設定特定目標族群，例如人氣</w:t>
      </w:r>
      <w:proofErr w:type="gramStart"/>
      <w:r w:rsidRPr="00021CE8">
        <w:rPr>
          <w:rFonts w:ascii="Times New Roman" w:eastAsia="標楷體" w:hAnsi="Times New Roman" w:cs="Times New Roman" w:hint="eastAsia"/>
          <w:spacing w:val="-1"/>
          <w:szCs w:val="24"/>
        </w:rPr>
        <w:t>10</w:t>
      </w:r>
      <w:r w:rsidRPr="00021CE8">
        <w:rPr>
          <w:rFonts w:ascii="Times New Roman" w:eastAsia="標楷體" w:hAnsi="Times New Roman" w:cs="Times New Roman"/>
          <w:spacing w:val="-1"/>
          <w:szCs w:val="24"/>
        </w:rPr>
        <w:t>0</w:t>
      </w:r>
      <w:r w:rsidRPr="00021CE8">
        <w:rPr>
          <w:rFonts w:ascii="Times New Roman" w:eastAsia="標楷體" w:hAnsi="Times New Roman" w:cs="Times New Roman" w:hint="eastAsia"/>
          <w:spacing w:val="-1"/>
          <w:szCs w:val="24"/>
        </w:rPr>
        <w:t>名網紅</w:t>
      </w:r>
      <w:proofErr w:type="gramEnd"/>
      <w:r w:rsidRPr="00021CE8">
        <w:rPr>
          <w:rFonts w:ascii="Times New Roman" w:eastAsia="標楷體" w:hAnsi="Times New Roman" w:cs="Times New Roman" w:hint="eastAsia"/>
          <w:spacing w:val="-1"/>
          <w:szCs w:val="24"/>
        </w:rPr>
        <w:t>、人氣</w:t>
      </w:r>
      <w:r w:rsidRPr="00021CE8">
        <w:rPr>
          <w:rFonts w:ascii="Times New Roman" w:eastAsia="標楷體" w:hAnsi="Times New Roman" w:cs="Times New Roman" w:hint="eastAsia"/>
          <w:spacing w:val="-1"/>
          <w:szCs w:val="24"/>
        </w:rPr>
        <w:t>1</w:t>
      </w:r>
      <w:r w:rsidRPr="00021CE8">
        <w:rPr>
          <w:rFonts w:ascii="Times New Roman" w:eastAsia="標楷體" w:hAnsi="Times New Roman" w:cs="Times New Roman"/>
          <w:spacing w:val="-1"/>
          <w:szCs w:val="24"/>
        </w:rPr>
        <w:t>00</w:t>
      </w:r>
      <w:r w:rsidRPr="00021CE8">
        <w:rPr>
          <w:rFonts w:ascii="Times New Roman" w:eastAsia="標楷體" w:hAnsi="Times New Roman" w:cs="Times New Roman" w:hint="eastAsia"/>
          <w:spacing w:val="-1"/>
          <w:szCs w:val="24"/>
        </w:rPr>
        <w:t>名電商、追蹤其</w:t>
      </w:r>
      <w:r w:rsidRPr="004C3FA2">
        <w:rPr>
          <w:rFonts w:ascii="Times New Roman" w:eastAsia="標楷體" w:hAnsi="Times New Roman" w:cs="Times New Roman" w:hint="eastAsia"/>
          <w:color w:val="FF0000"/>
          <w:spacing w:val="-1"/>
          <w:szCs w:val="24"/>
        </w:rPr>
        <w:t>社群資料</w:t>
      </w:r>
      <w:r w:rsidRPr="00021CE8">
        <w:rPr>
          <w:rFonts w:ascii="Times New Roman" w:eastAsia="標楷體" w:hAnsi="Times New Roman" w:cs="Times New Roman" w:hint="eastAsia"/>
          <w:spacing w:val="-1"/>
          <w:szCs w:val="24"/>
        </w:rPr>
        <w:t>的每周變化，評估其社群媒體市場價值和持續影響力，</w:t>
      </w:r>
      <w:r w:rsidR="00B847DE" w:rsidRPr="004C3FA2">
        <w:rPr>
          <w:rFonts w:ascii="Times New Roman" w:eastAsia="標楷體" w:hAnsi="Times New Roman" w:cs="Times New Roman" w:hint="eastAsia"/>
          <w:color w:val="FF0000"/>
          <w:spacing w:val="-1"/>
          <w:szCs w:val="24"/>
        </w:rPr>
        <w:t>計算信用價值評等</w:t>
      </w:r>
      <w:r w:rsidR="000878C7" w:rsidRPr="004C3FA2">
        <w:rPr>
          <w:rFonts w:ascii="Times New Roman" w:eastAsia="標楷體" w:hAnsi="Times New Roman" w:cs="Times New Roman" w:hint="eastAsia"/>
          <w:color w:val="FF0000"/>
          <w:spacing w:val="-1"/>
          <w:szCs w:val="24"/>
        </w:rPr>
        <w:t>(c</w:t>
      </w:r>
      <w:r w:rsidR="000878C7" w:rsidRPr="004C3FA2">
        <w:rPr>
          <w:rFonts w:ascii="Times New Roman" w:eastAsia="標楷體" w:hAnsi="Times New Roman" w:cs="Times New Roman"/>
          <w:color w:val="FF0000"/>
          <w:spacing w:val="-1"/>
          <w:szCs w:val="24"/>
        </w:rPr>
        <w:t>redit value score)</w:t>
      </w:r>
      <w:r w:rsidR="00B847DE" w:rsidRPr="004C3FA2">
        <w:rPr>
          <w:rFonts w:ascii="Times New Roman" w:eastAsia="標楷體" w:hAnsi="Times New Roman" w:cs="Times New Roman" w:hint="eastAsia"/>
          <w:color w:val="FF0000"/>
          <w:spacing w:val="-1"/>
          <w:szCs w:val="24"/>
        </w:rPr>
        <w:t>和市場價值評等</w:t>
      </w:r>
      <w:r w:rsidR="000878C7" w:rsidRPr="004C3FA2">
        <w:rPr>
          <w:rFonts w:ascii="Times New Roman" w:eastAsia="標楷體" w:hAnsi="Times New Roman" w:cs="Times New Roman" w:hint="eastAsia"/>
          <w:color w:val="FF0000"/>
          <w:spacing w:val="-1"/>
          <w:szCs w:val="24"/>
        </w:rPr>
        <w:t>(</w:t>
      </w:r>
      <w:r w:rsidR="000878C7" w:rsidRPr="004C3FA2">
        <w:rPr>
          <w:rFonts w:ascii="Times New Roman" w:eastAsia="標楷體" w:hAnsi="Times New Roman" w:cs="Times New Roman"/>
          <w:color w:val="FF0000"/>
          <w:spacing w:val="-1"/>
          <w:szCs w:val="24"/>
        </w:rPr>
        <w:t>market value score)</w:t>
      </w:r>
      <w:r w:rsidR="00B847DE">
        <w:rPr>
          <w:rFonts w:ascii="Times New Roman" w:eastAsia="標楷體" w:hAnsi="Times New Roman" w:cs="Times New Roman" w:hint="eastAsia"/>
          <w:spacing w:val="-1"/>
          <w:szCs w:val="24"/>
        </w:rPr>
        <w:t>，</w:t>
      </w:r>
      <w:r w:rsidRPr="00021CE8">
        <w:rPr>
          <w:rFonts w:ascii="Times New Roman" w:eastAsia="標楷體" w:hAnsi="Times New Roman" w:cs="Times New Roman" w:hint="eastAsia"/>
          <w:spacing w:val="-1"/>
          <w:szCs w:val="24"/>
        </w:rPr>
        <w:t>建立</w:t>
      </w:r>
      <w:r w:rsidRPr="00021CE8">
        <w:rPr>
          <w:rFonts w:ascii="Times New Roman" w:eastAsia="標楷體" w:hAnsi="Times New Roman" w:cs="Times New Roman"/>
          <w:spacing w:val="-1"/>
          <w:szCs w:val="24"/>
        </w:rPr>
        <w:t>social networking</w:t>
      </w:r>
      <w:r w:rsidRPr="00021CE8">
        <w:rPr>
          <w:rFonts w:ascii="Times New Roman" w:eastAsia="標楷體" w:hAnsi="Times New Roman" w:cs="Times New Roman" w:hint="eastAsia"/>
          <w:spacing w:val="-1"/>
          <w:szCs w:val="24"/>
        </w:rPr>
        <w:t xml:space="preserve"> e</w:t>
      </w:r>
      <w:r w:rsidRPr="00021CE8">
        <w:rPr>
          <w:rFonts w:ascii="Times New Roman" w:eastAsia="標楷體" w:hAnsi="Times New Roman" w:cs="Times New Roman"/>
          <w:spacing w:val="-1"/>
          <w:szCs w:val="24"/>
        </w:rPr>
        <w:t>valuation API (</w:t>
      </w:r>
      <w:proofErr w:type="spellStart"/>
      <w:r w:rsidRPr="00021CE8">
        <w:rPr>
          <w:rFonts w:ascii="Times New Roman" w:eastAsia="標楷體" w:hAnsi="Times New Roman" w:cs="Times New Roman"/>
          <w:spacing w:val="-1"/>
          <w:szCs w:val="24"/>
        </w:rPr>
        <w:t>SoNet</w:t>
      </w:r>
      <w:proofErr w:type="spellEnd"/>
      <w:r w:rsidRPr="00021CE8">
        <w:rPr>
          <w:rFonts w:ascii="Times New Roman" w:eastAsia="標楷體" w:hAnsi="Times New Roman" w:cs="Times New Roman"/>
          <w:spacing w:val="-1"/>
          <w:szCs w:val="24"/>
        </w:rPr>
        <w:t>-API)</w:t>
      </w:r>
      <w:r w:rsidRPr="00021CE8">
        <w:rPr>
          <w:rFonts w:ascii="Times New Roman" w:eastAsia="標楷體" w:hAnsi="Times New Roman" w:cs="Times New Roman" w:hint="eastAsia"/>
          <w:spacing w:val="-1"/>
          <w:szCs w:val="24"/>
        </w:rPr>
        <w:t>。</w:t>
      </w:r>
    </w:p>
    <w:p w:rsidR="00021CE8" w:rsidRPr="00021CE8" w:rsidRDefault="00021CE8" w:rsidP="00A2252D">
      <w:pPr>
        <w:pStyle w:val="a3"/>
        <w:ind w:leftChars="0" w:left="360"/>
      </w:pPr>
    </w:p>
    <w:p w:rsidR="00272528" w:rsidRDefault="00845894" w:rsidP="00A304B1">
      <w:r>
        <w:rPr>
          <w:rFonts w:hint="eastAsia"/>
        </w:rPr>
        <w:t>#</w:t>
      </w:r>
      <w:r>
        <w:t>==================================================================</w:t>
      </w:r>
    </w:p>
    <w:p w:rsidR="00A304B1" w:rsidRDefault="00A304B1" w:rsidP="00A304B1">
      <w:r>
        <w:rPr>
          <w:rFonts w:hint="eastAsia"/>
        </w:rPr>
        <w:t>T</w:t>
      </w:r>
      <w:r>
        <w:t xml:space="preserve">he project proposals that are not based on the data from FinTech Space will be approved when the study goal is consistent with the data science work </w:t>
      </w:r>
      <w:r w:rsidR="00350A4F">
        <w:t>of</w:t>
      </w:r>
      <w:r>
        <w:t xml:space="preserve"> the </w:t>
      </w:r>
      <w:proofErr w:type="spellStart"/>
      <w:r w:rsidRPr="00350A4F">
        <w:rPr>
          <w:color w:val="FF0000"/>
        </w:rPr>
        <w:t>Hammerbacher’s</w:t>
      </w:r>
      <w:proofErr w:type="spellEnd"/>
      <w:r w:rsidRPr="00350A4F">
        <w:rPr>
          <w:color w:val="FF0000"/>
        </w:rPr>
        <w:t xml:space="preserve"> model. </w:t>
      </w:r>
    </w:p>
    <w:p w:rsidR="00A304B1" w:rsidRDefault="00A304B1" w:rsidP="00A304B1"/>
    <w:p w:rsidR="00A304B1" w:rsidRDefault="00A304B1" w:rsidP="00A304B1">
      <w:r>
        <w:rPr>
          <w:rFonts w:hint="eastAsia"/>
        </w:rPr>
        <w:t>T</w:t>
      </w:r>
      <w:r>
        <w:t xml:space="preserve">he progress of the project should follow the time schedule of this course. </w:t>
      </w:r>
    </w:p>
    <w:p w:rsidR="005F75B2" w:rsidRDefault="005F75B2" w:rsidP="00A304B1"/>
    <w:p w:rsidR="005F75B2" w:rsidRDefault="003B5C10" w:rsidP="00A304B1">
      <w:r>
        <w:rPr>
          <w:rFonts w:hint="eastAsia"/>
        </w:rPr>
        <w:t>#</w:t>
      </w:r>
      <w:r>
        <w:t>=================================================================</w:t>
      </w:r>
    </w:p>
    <w:p w:rsidR="003B5C10" w:rsidRDefault="003B5C10" w:rsidP="00A304B1">
      <w:r>
        <w:t>To</w:t>
      </w:r>
      <w:r w:rsidRPr="003B5C10">
        <w:rPr>
          <w:color w:val="FF0000"/>
        </w:rPr>
        <w:t xml:space="preserve"> identify</w:t>
      </w:r>
      <w:r>
        <w:t xml:space="preserve"> your target problem, you should first gain the</w:t>
      </w:r>
      <w:r w:rsidRPr="003B5C10">
        <w:rPr>
          <w:color w:val="FF0000"/>
        </w:rPr>
        <w:t xml:space="preserve"> domain knowledge</w:t>
      </w:r>
      <w:r>
        <w:t xml:space="preserve">. </w:t>
      </w:r>
    </w:p>
    <w:p w:rsidR="003B5C10" w:rsidRDefault="003B5C10" w:rsidP="00A304B1">
      <w:r>
        <w:t xml:space="preserve">Step 1: Search web pages, ask </w:t>
      </w:r>
      <w:proofErr w:type="spellStart"/>
      <w:r>
        <w:t>ChatGPT</w:t>
      </w:r>
      <w:proofErr w:type="spellEnd"/>
      <w:r>
        <w:t xml:space="preserve">, read papers, </w:t>
      </w:r>
      <w:r w:rsidR="003723CF">
        <w:t xml:space="preserve">and </w:t>
      </w:r>
      <w:r>
        <w:t xml:space="preserve">discuss with </w:t>
      </w:r>
      <w:r w:rsidR="003723CF">
        <w:t>teammates</w:t>
      </w:r>
      <w:r>
        <w:t xml:space="preserve">. </w:t>
      </w:r>
    </w:p>
    <w:p w:rsidR="00AE233F" w:rsidRDefault="00AE233F" w:rsidP="00A304B1">
      <w:r>
        <w:rPr>
          <w:rFonts w:hint="eastAsia"/>
        </w:rPr>
        <w:t>S</w:t>
      </w:r>
      <w:r>
        <w:t>tep 2: Try to instrument (select and organize) data sources</w:t>
      </w:r>
    </w:p>
    <w:p w:rsidR="003B5C10" w:rsidRDefault="003B5C10" w:rsidP="00A304B1">
      <w:r>
        <w:rPr>
          <w:rFonts w:hint="eastAsia"/>
        </w:rPr>
        <w:t>S</w:t>
      </w:r>
      <w:r>
        <w:t xml:space="preserve">tep 2: </w:t>
      </w:r>
      <w:r w:rsidR="003723CF">
        <w:t>Repeat Step I</w:t>
      </w:r>
      <w:r w:rsidR="00AE233F">
        <w:t xml:space="preserve"> and Step II</w:t>
      </w:r>
    </w:p>
    <w:p w:rsidR="003723CF" w:rsidRDefault="003723CF" w:rsidP="00A304B1">
      <w:r>
        <w:rPr>
          <w:rFonts w:hint="eastAsia"/>
        </w:rPr>
        <w:t>S</w:t>
      </w:r>
      <w:r>
        <w:t xml:space="preserve">tep 3: Write down the project proposal </w:t>
      </w:r>
    </w:p>
    <w:p w:rsidR="003723CF" w:rsidRDefault="003723CF" w:rsidP="00A304B1">
      <w:r>
        <w:rPr>
          <w:rFonts w:hint="eastAsia"/>
        </w:rPr>
        <w:t>S</w:t>
      </w:r>
      <w:r>
        <w:t>tep</w:t>
      </w:r>
      <w:r w:rsidR="008110EE">
        <w:t xml:space="preserve"> </w:t>
      </w:r>
      <w:r>
        <w:t>4: Repeat Step 1 – Step 3, modify the project proposal.</w:t>
      </w:r>
    </w:p>
    <w:p w:rsidR="00066CA3" w:rsidRDefault="00066CA3" w:rsidP="00A304B1"/>
    <w:p w:rsidR="00066CA3" w:rsidRDefault="00066CA3" w:rsidP="00A304B1"/>
    <w:p w:rsidR="00066CA3" w:rsidRDefault="00066CA3" w:rsidP="00A304B1"/>
    <w:p w:rsidR="00066CA3" w:rsidRDefault="00066CA3" w:rsidP="00A304B1">
      <w:pPr>
        <w:rPr>
          <w:rFonts w:hint="eastAsia"/>
        </w:rPr>
      </w:pPr>
    </w:p>
    <w:p w:rsidR="00066CA3" w:rsidRDefault="00066CA3" w:rsidP="00A304B1">
      <w:pPr>
        <w:rPr>
          <w:rFonts w:hint="eastAsia"/>
        </w:rPr>
      </w:pPr>
      <w:r>
        <w:rPr>
          <w:rFonts w:hint="eastAsia"/>
        </w:rPr>
        <w:lastRenderedPageBreak/>
        <w:t>I</w:t>
      </w:r>
      <w:r>
        <w:t xml:space="preserve">n your proposal, the following </w:t>
      </w:r>
      <w:r w:rsidR="00753A75">
        <w:t>items should be included.</w:t>
      </w:r>
    </w:p>
    <w:p w:rsidR="00753A75" w:rsidRDefault="00753A75" w:rsidP="00753A7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G</w:t>
      </w:r>
      <w:r>
        <w:t>ive a brief title of the project</w:t>
      </w:r>
      <w:bookmarkStart w:id="0" w:name="_GoBack"/>
      <w:bookmarkEnd w:id="0"/>
    </w:p>
    <w:p w:rsidR="00066CA3" w:rsidRDefault="00753A75" w:rsidP="00A304B1">
      <w:r>
        <w:t xml:space="preserve">(2) </w:t>
      </w:r>
      <w:r w:rsidR="00066CA3">
        <w:rPr>
          <w:rFonts w:hint="eastAsia"/>
        </w:rPr>
        <w:t>W</w:t>
      </w:r>
      <w:r w:rsidR="00066CA3">
        <w:t>hat target problem</w:t>
      </w:r>
      <w:r>
        <w:t>s</w:t>
      </w:r>
      <w:r w:rsidR="00066CA3">
        <w:t xml:space="preserve"> do</w:t>
      </w:r>
      <w:r>
        <w:t xml:space="preserve"> </w:t>
      </w:r>
      <w:r w:rsidR="00066CA3">
        <w:t>your team want to solve?</w:t>
      </w:r>
    </w:p>
    <w:p w:rsidR="00066CA3" w:rsidRDefault="00066CA3" w:rsidP="00A304B1">
      <w:r>
        <w:t>(</w:t>
      </w:r>
      <w:r w:rsidR="00753A75">
        <w:t>3</w:t>
      </w:r>
      <w:r>
        <w:t>)</w:t>
      </w:r>
      <w:r w:rsidR="00753A75">
        <w:t xml:space="preserve"> </w:t>
      </w:r>
      <w:r>
        <w:rPr>
          <w:rFonts w:hint="eastAsia"/>
        </w:rPr>
        <w:t>W</w:t>
      </w:r>
      <w:r>
        <w:t>hy the target problem is important?</w:t>
      </w:r>
    </w:p>
    <w:p w:rsidR="00066CA3" w:rsidRDefault="00066CA3" w:rsidP="00A304B1">
      <w:r>
        <w:t>(</w:t>
      </w:r>
      <w:r w:rsidR="00753A75">
        <w:t>4</w:t>
      </w:r>
      <w:r>
        <w:t xml:space="preserve">) </w:t>
      </w:r>
      <w:r>
        <w:rPr>
          <w:rFonts w:hint="eastAsia"/>
        </w:rPr>
        <w:t>T</w:t>
      </w:r>
      <w:r>
        <w:t>o whom it is valuable?</w:t>
      </w:r>
    </w:p>
    <w:p w:rsidR="00066CA3" w:rsidRDefault="00066CA3" w:rsidP="00A304B1">
      <w:r>
        <w:t>(</w:t>
      </w:r>
      <w:r w:rsidR="00753A75">
        <w:t>5</w:t>
      </w:r>
      <w:r>
        <w:t>) What parts are new?</w:t>
      </w:r>
    </w:p>
    <w:p w:rsidR="00066CA3" w:rsidRPr="00066CA3" w:rsidRDefault="00066CA3" w:rsidP="00A304B1">
      <w:pPr>
        <w:rPr>
          <w:rFonts w:hint="eastAsia"/>
        </w:rPr>
      </w:pPr>
      <w:r>
        <w:rPr>
          <w:rFonts w:hint="eastAsia"/>
        </w:rPr>
        <w:t>(</w:t>
      </w:r>
      <w:r w:rsidR="00753A75">
        <w:t>6</w:t>
      </w:r>
      <w:r>
        <w:t xml:space="preserve">) List all the </w:t>
      </w:r>
      <w:r w:rsidR="00753A75">
        <w:t>references</w:t>
      </w:r>
      <w:r>
        <w:t xml:space="preserve"> you used. (</w:t>
      </w:r>
      <w:r w:rsidRPr="00066CA3">
        <w:t>web pages,</w:t>
      </w:r>
      <w:r>
        <w:t xml:space="preserve"> </w:t>
      </w:r>
      <w:proofErr w:type="spellStart"/>
      <w:r w:rsidRPr="00066CA3">
        <w:t>ChatGPT</w:t>
      </w:r>
      <w:proofErr w:type="spellEnd"/>
      <w:r w:rsidRPr="00066CA3">
        <w:t>, papers,</w:t>
      </w:r>
      <w:r>
        <w:t xml:space="preserve"> thesis, …)</w:t>
      </w:r>
    </w:p>
    <w:sectPr w:rsidR="00066CA3" w:rsidRPr="00066CA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1D1A" w:rsidRDefault="00B81D1A" w:rsidP="00725781">
      <w:r>
        <w:separator/>
      </w:r>
    </w:p>
  </w:endnote>
  <w:endnote w:type="continuationSeparator" w:id="0">
    <w:p w:rsidR="00B81D1A" w:rsidRDefault="00B81D1A" w:rsidP="00725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1D1A" w:rsidRDefault="00B81D1A" w:rsidP="00725781">
      <w:r>
        <w:separator/>
      </w:r>
    </w:p>
  </w:footnote>
  <w:footnote w:type="continuationSeparator" w:id="0">
    <w:p w:rsidR="00B81D1A" w:rsidRDefault="00B81D1A" w:rsidP="007257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3D0F1D"/>
    <w:multiLevelType w:val="hybridMultilevel"/>
    <w:tmpl w:val="A96ABB2A"/>
    <w:lvl w:ilvl="0" w:tplc="01D8026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8F91D41"/>
    <w:multiLevelType w:val="hybridMultilevel"/>
    <w:tmpl w:val="027EDEEE"/>
    <w:lvl w:ilvl="0" w:tplc="E62814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AB0"/>
    <w:rsid w:val="00021CE8"/>
    <w:rsid w:val="00046C4B"/>
    <w:rsid w:val="000521EB"/>
    <w:rsid w:val="000639B1"/>
    <w:rsid w:val="00066AE9"/>
    <w:rsid w:val="00066CA3"/>
    <w:rsid w:val="000878C7"/>
    <w:rsid w:val="0017626C"/>
    <w:rsid w:val="001935EC"/>
    <w:rsid w:val="001A6F31"/>
    <w:rsid w:val="001E3A08"/>
    <w:rsid w:val="002243E5"/>
    <w:rsid w:val="00272528"/>
    <w:rsid w:val="002D1AB0"/>
    <w:rsid w:val="003029B8"/>
    <w:rsid w:val="00317018"/>
    <w:rsid w:val="00350A4F"/>
    <w:rsid w:val="003723CF"/>
    <w:rsid w:val="003A4AF0"/>
    <w:rsid w:val="003B5C10"/>
    <w:rsid w:val="0047477E"/>
    <w:rsid w:val="0049076B"/>
    <w:rsid w:val="00492264"/>
    <w:rsid w:val="00492A35"/>
    <w:rsid w:val="004C047D"/>
    <w:rsid w:val="004C3FA2"/>
    <w:rsid w:val="005F75B2"/>
    <w:rsid w:val="006221A0"/>
    <w:rsid w:val="00681664"/>
    <w:rsid w:val="006B1857"/>
    <w:rsid w:val="006F17AB"/>
    <w:rsid w:val="00725781"/>
    <w:rsid w:val="00753A75"/>
    <w:rsid w:val="007970C8"/>
    <w:rsid w:val="007F198A"/>
    <w:rsid w:val="007F695F"/>
    <w:rsid w:val="008110EE"/>
    <w:rsid w:val="0082107F"/>
    <w:rsid w:val="00823B9D"/>
    <w:rsid w:val="00845894"/>
    <w:rsid w:val="00892A42"/>
    <w:rsid w:val="009840AD"/>
    <w:rsid w:val="00A2252D"/>
    <w:rsid w:val="00A23682"/>
    <w:rsid w:val="00A304B1"/>
    <w:rsid w:val="00A3285C"/>
    <w:rsid w:val="00A971B8"/>
    <w:rsid w:val="00AE233F"/>
    <w:rsid w:val="00AE75D7"/>
    <w:rsid w:val="00B46015"/>
    <w:rsid w:val="00B605E4"/>
    <w:rsid w:val="00B715B5"/>
    <w:rsid w:val="00B81D1A"/>
    <w:rsid w:val="00B847DE"/>
    <w:rsid w:val="00BA1CFD"/>
    <w:rsid w:val="00BE7964"/>
    <w:rsid w:val="00C319AD"/>
    <w:rsid w:val="00EB509E"/>
    <w:rsid w:val="00EE730F"/>
    <w:rsid w:val="00F14541"/>
    <w:rsid w:val="00F20EB1"/>
    <w:rsid w:val="00F559A2"/>
    <w:rsid w:val="00F7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D9F29F"/>
  <w15:chartTrackingRefBased/>
  <w15:docId w15:val="{8A1D9373-7F0F-4AFB-A30B-AEEBCCDDD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4541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7257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2578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257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2578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604</Words>
  <Characters>3449</Characters>
  <Application>Microsoft Office Word</Application>
  <DocSecurity>0</DocSecurity>
  <Lines>28</Lines>
  <Paragraphs>8</Paragraphs>
  <ScaleCrop>false</ScaleCrop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stat</dc:creator>
  <cp:keywords/>
  <dc:description/>
  <cp:lastModifiedBy>stat</cp:lastModifiedBy>
  <cp:revision>29</cp:revision>
  <dcterms:created xsi:type="dcterms:W3CDTF">2023-09-27T02:20:00Z</dcterms:created>
  <dcterms:modified xsi:type="dcterms:W3CDTF">2023-09-27T05:05:00Z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9b86348f270515ff0a41825f068cd900386ee6bcd4b3acdb51bf8c3ccff90076</vt:lpwstr>
  </property>
</Properties>
</file>