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842" w:tblpY="540"/>
        <w:tblW w:w="153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64"/>
        <w:gridCol w:w="2565"/>
        <w:gridCol w:w="2565"/>
        <w:gridCol w:w="2565"/>
        <w:gridCol w:w="2565"/>
        <w:gridCol w:w="2565"/>
      </w:tblGrid>
      <w:tr w:rsidR="00612158" w:rsidRPr="004B4011" w14:paraId="4E7DD669" w14:textId="77777777" w:rsidTr="004B4011">
        <w:trPr>
          <w:trHeight w:val="1324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198C5A" w14:textId="0D989930" w:rsidR="00612158" w:rsidRPr="004B4011" w:rsidRDefault="00612158" w:rsidP="004B4011">
            <w:pPr>
              <w:widowControl/>
              <w:rPr>
                <w:rFonts w:ascii="Times New Roman" w:eastAsia="標楷體" w:hAnsi="Times New Roman" w:cs="Arial"/>
                <w:bCs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52"/>
                <w:szCs w:val="144"/>
              </w:rPr>
              <w:t>課程評鑑的價值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A2007" w14:textId="77777777" w:rsidR="00612158" w:rsidRPr="004B4011" w:rsidRDefault="00612158" w:rsidP="00612158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評鑑類型</w:t>
            </w:r>
          </w:p>
          <w:p w14:paraId="291B8363" w14:textId="77777777" w:rsidR="00612158" w:rsidRPr="004B4011" w:rsidRDefault="00612158" w:rsidP="00612158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(</w:t>
            </w: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方法</w:t>
            </w: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8C3473" w14:textId="77777777" w:rsidR="00612158" w:rsidRPr="004B4011" w:rsidRDefault="00612158" w:rsidP="00612158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課程實施模式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C4DE31" w14:textId="77777777" w:rsidR="00612158" w:rsidRPr="004B4011" w:rsidRDefault="00612158" w:rsidP="00612158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課程設計模式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CCBF2" w14:textId="636867C5" w:rsidR="00612158" w:rsidRPr="004B4011" w:rsidRDefault="00612158" w:rsidP="004B4011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課程理論模式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1A182" w14:textId="32398321" w:rsidR="00612158" w:rsidRPr="004B4011" w:rsidRDefault="00612158" w:rsidP="004B4011">
            <w:pPr>
              <w:widowControl/>
              <w:rPr>
                <w:rFonts w:ascii="Times New Roman" w:eastAsia="標楷體" w:hAnsi="Times New Roman" w:cs="Arial"/>
                <w:b/>
                <w:kern w:val="0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52"/>
                <w:szCs w:val="144"/>
              </w:rPr>
              <w:t>課程定義</w:t>
            </w:r>
          </w:p>
        </w:tc>
      </w:tr>
      <w:tr w:rsidR="0002762E" w:rsidRPr="004B4011" w14:paraId="2095901D" w14:textId="77777777" w:rsidTr="004B4011">
        <w:trPr>
          <w:trHeight w:val="1324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9F8A51" w14:textId="2919F264" w:rsidR="0002762E" w:rsidRPr="004B4011" w:rsidRDefault="0002762E" w:rsidP="004B4011">
            <w:pPr>
              <w:widowControl/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52"/>
                <w:szCs w:val="144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社會傳統取向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8A3E70" w14:textId="1295AFBD" w:rsidR="0002762E" w:rsidRPr="0002762E" w:rsidRDefault="0002762E" w:rsidP="0002762E">
            <w:pPr>
              <w:widowControl/>
              <w:rPr>
                <w:rFonts w:ascii="Times New Roman" w:eastAsia="標楷體" w:hAnsi="Times New Roman" w:cs="Arial" w:hint="eastAsia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批判本位評鑑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8A0F93" w14:textId="138399E3" w:rsidR="0002762E" w:rsidRPr="0002762E" w:rsidRDefault="0002762E" w:rsidP="00612158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對辯模式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評斷好壞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845FC8" w14:textId="3AB36418" w:rsidR="0002762E" w:rsidRPr="0002762E" w:rsidRDefault="0002762E" w:rsidP="00612158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自然模式與實際模式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5B4C47" w14:textId="08A22878" w:rsidR="0002762E" w:rsidRPr="0002762E" w:rsidRDefault="0083144B" w:rsidP="004B4011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社會主義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8A2AB8" w14:textId="3DEA51E7" w:rsidR="0002762E" w:rsidRPr="0002762E" w:rsidRDefault="00EA3955" w:rsidP="004B4011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課程視為學科和教材</w:t>
            </w:r>
          </w:p>
        </w:tc>
      </w:tr>
      <w:tr w:rsidR="00767157" w:rsidRPr="004B4011" w14:paraId="754DD664" w14:textId="77777777" w:rsidTr="004B4011">
        <w:trPr>
          <w:trHeight w:val="1765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47737C" w14:textId="0867D9D8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bCs/>
                <w:kern w:val="0"/>
                <w:sz w:val="40"/>
                <w:szCs w:val="56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學生</w:t>
            </w: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經驗</w:t>
            </w: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取向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9061B" w14:textId="34CE7925" w:rsidR="00767157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形成性評鑑與</w:t>
            </w:r>
            <w:r>
              <w:rPr>
                <w:rFonts w:ascii="Times New Roman" w:eastAsia="標楷體" w:hAnsi="Times New Roman" w:cs="Arial"/>
                <w:kern w:val="0"/>
                <w:szCs w:val="36"/>
              </w:rPr>
              <w:br/>
            </w: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總結性評鑑</w:t>
            </w:r>
          </w:p>
          <w:p w14:paraId="700A49B8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 w:hint="eastAsia"/>
                <w:kern w:val="0"/>
                <w:szCs w:val="36"/>
              </w:rPr>
            </w:pPr>
          </w:p>
          <w:p w14:paraId="701A0FF1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統整評鑑</w:t>
            </w:r>
          </w:p>
          <w:p w14:paraId="21260B41" w14:textId="56476FCB" w:rsidR="00767157" w:rsidRPr="004B4011" w:rsidRDefault="00767157" w:rsidP="00612158">
            <w:pPr>
              <w:widowControl/>
              <w:rPr>
                <w:rFonts w:ascii="Times New Roman" w:eastAsia="標楷體" w:hAnsi="Times New Roman" w:cs="Arial" w:hint="eastAsia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交流評鑑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50ED68" w14:textId="15F3C194" w:rsidR="00767157" w:rsidRDefault="00767157" w:rsidP="00560993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差距模式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比較修改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  <w:p w14:paraId="4B8A80B9" w14:textId="16B064A8" w:rsidR="00767157" w:rsidRPr="004B4011" w:rsidRDefault="00767157" w:rsidP="00560993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背景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投入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過程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產出模式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91752" w14:textId="602F40AF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歷程模式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805DAA" w14:textId="54694460" w:rsidR="0083144B" w:rsidRPr="004B4011" w:rsidRDefault="0083144B" w:rsidP="00612158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經驗主義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5F110" w14:textId="0DD805B0" w:rsidR="00767157" w:rsidRPr="004B4011" w:rsidRDefault="00833CDF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課程視為經驗</w:t>
            </w:r>
          </w:p>
        </w:tc>
      </w:tr>
      <w:tr w:rsidR="00767157" w:rsidRPr="004B4011" w14:paraId="2BEF501C" w14:textId="77777777" w:rsidTr="004B4011">
        <w:trPr>
          <w:trHeight w:val="883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6A387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bCs/>
                <w:kern w:val="0"/>
                <w:sz w:val="40"/>
                <w:szCs w:val="56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行為科技理論取向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C4CC8" w14:textId="60D063F6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測驗本位評鑑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EAA456" w14:textId="77777777" w:rsidR="00767157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外貌模式</w:t>
            </w:r>
          </w:p>
          <w:p w14:paraId="16FA6D39" w14:textId="790FF303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資料蒐集，完整判斷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CF202" w14:textId="678A572E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情境模式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A850D0" w14:textId="77777777" w:rsidR="00EA3955" w:rsidRDefault="0083144B" w:rsidP="00EA3955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科技主義</w:t>
            </w:r>
          </w:p>
          <w:p w14:paraId="33A2C8BA" w14:textId="7478CEF4" w:rsidR="00EA3955" w:rsidRDefault="00EA3955" w:rsidP="00EA3955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專義主義</w:t>
            </w:r>
            <w:proofErr w:type="gramEnd"/>
          </w:p>
          <w:p w14:paraId="5D1D0972" w14:textId="06FB5F04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048A2" w14:textId="2CE64660" w:rsidR="00767157" w:rsidRPr="004B4011" w:rsidRDefault="00EA3955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課程視為研究假設</w:t>
            </w:r>
          </w:p>
        </w:tc>
      </w:tr>
      <w:tr w:rsidR="00767157" w:rsidRPr="004B4011" w14:paraId="048FA251" w14:textId="77777777" w:rsidTr="004B4011">
        <w:trPr>
          <w:trHeight w:val="883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E1132C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bCs/>
                <w:kern w:val="0"/>
                <w:sz w:val="40"/>
                <w:szCs w:val="56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t>學科知識取向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75E5A1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目標本位評鑑</w:t>
            </w:r>
          </w:p>
          <w:p w14:paraId="53A94005" w14:textId="59E85DCF" w:rsidR="00767157" w:rsidRPr="004B4011" w:rsidRDefault="00767157" w:rsidP="00612158">
            <w:pPr>
              <w:widowControl/>
              <w:rPr>
                <w:rFonts w:ascii="Times New Roman" w:eastAsia="標楷體" w:hAnsi="Times New Roman" w:cs="Arial" w:hint="eastAsia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結果本位評鑑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09F322" w14:textId="10E8C8F4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泰勒評鑑模式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目標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C127BB" w14:textId="1FA9555B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目標模式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28FCBA" w14:textId="77777777" w:rsidR="0083144B" w:rsidRDefault="0083144B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精粹主義</w:t>
            </w:r>
          </w:p>
          <w:p w14:paraId="1C1E1C9C" w14:textId="19A2F1F5" w:rsidR="00767157" w:rsidRPr="004B4011" w:rsidRDefault="0083144B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學術取向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/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學科取向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C40D2" w14:textId="70A0AFAC" w:rsidR="00767157" w:rsidRPr="004B4011" w:rsidRDefault="00833CDF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課程視為目標</w:t>
            </w:r>
          </w:p>
        </w:tc>
      </w:tr>
      <w:tr w:rsidR="00767157" w:rsidRPr="004B4011" w14:paraId="36894081" w14:textId="77777777" w:rsidTr="00867D7D">
        <w:trPr>
          <w:trHeight w:val="2207"/>
        </w:trPr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2B1BB" w14:textId="77777777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bCs/>
                <w:kern w:val="0"/>
                <w:sz w:val="40"/>
                <w:szCs w:val="56"/>
              </w:rPr>
            </w:pPr>
            <w:r w:rsidRPr="004B4011">
              <w:rPr>
                <w:rFonts w:ascii="Times New Roman" w:eastAsia="標楷體" w:hAnsi="Times New Roman" w:cs="Times New Roman" w:hint="eastAsia"/>
                <w:bCs/>
                <w:color w:val="FF0000"/>
                <w:sz w:val="40"/>
                <w:szCs w:val="56"/>
              </w:rPr>
              <w:lastRenderedPageBreak/>
              <w:t>教育歷程取向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AC302" w14:textId="6AFF840F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歷程本位評鑑</w:t>
            </w:r>
          </w:p>
          <w:p w14:paraId="2078FE2B" w14:textId="2E6342DE" w:rsidR="00767157" w:rsidRPr="004B4011" w:rsidRDefault="00767157" w:rsidP="00612158">
            <w:pPr>
              <w:widowControl/>
              <w:rPr>
                <w:rFonts w:ascii="Times New Roman" w:eastAsia="標楷體" w:hAnsi="Times New Roman" w:cs="Arial"/>
                <w:kern w:val="0"/>
                <w:szCs w:val="36"/>
              </w:rPr>
            </w:pPr>
            <w:r w:rsidRPr="004B4011">
              <w:rPr>
                <w:rFonts w:ascii="Times New Roman" w:eastAsia="標楷體" w:hAnsi="Times New Roman" w:cs="Arial" w:hint="eastAsia"/>
                <w:kern w:val="0"/>
                <w:szCs w:val="36"/>
              </w:rPr>
              <w:t>真實評鑑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40A4C9" w14:textId="7EDCBC52" w:rsidR="00767157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差距模式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比較修改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)</w:t>
            </w:r>
          </w:p>
          <w:p w14:paraId="5CBB8A0A" w14:textId="0B7ED867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背景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投入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過程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產出模式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AB9A58" w14:textId="69E4160F" w:rsidR="00767157" w:rsidRPr="004B4011" w:rsidRDefault="00767157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歷程模式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4CED59" w14:textId="27488D72" w:rsidR="00767157" w:rsidRPr="004B4011" w:rsidRDefault="0083144B" w:rsidP="00612158">
            <w:pPr>
              <w:widowControl/>
              <w:rPr>
                <w:rFonts w:ascii="Times New Roman" w:eastAsia="標楷體" w:hAnsi="Times New Roman" w:cs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經驗主義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3A3ED4" w14:textId="58971D9A" w:rsidR="00833CDF" w:rsidRPr="004B4011" w:rsidRDefault="00833CDF" w:rsidP="00612158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0"/>
              </w:rPr>
              <w:t>課程視為計畫</w:t>
            </w:r>
          </w:p>
        </w:tc>
      </w:tr>
    </w:tbl>
    <w:p w14:paraId="4A7C6782" w14:textId="77777777" w:rsidR="002F602F" w:rsidRPr="004B4011" w:rsidRDefault="002F602F">
      <w:pPr>
        <w:rPr>
          <w:rFonts w:ascii="Times New Roman" w:eastAsia="標楷體" w:hAnsi="Times New Roman"/>
        </w:rPr>
      </w:pPr>
    </w:p>
    <w:sectPr w:rsidR="002F602F" w:rsidRPr="004B4011" w:rsidSect="0061215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58"/>
    <w:rsid w:val="0002762E"/>
    <w:rsid w:val="00237456"/>
    <w:rsid w:val="002B482C"/>
    <w:rsid w:val="002F602F"/>
    <w:rsid w:val="00402BAA"/>
    <w:rsid w:val="004B4011"/>
    <w:rsid w:val="00506A48"/>
    <w:rsid w:val="00560993"/>
    <w:rsid w:val="00612158"/>
    <w:rsid w:val="00622587"/>
    <w:rsid w:val="006F3905"/>
    <w:rsid w:val="00767157"/>
    <w:rsid w:val="0080723D"/>
    <w:rsid w:val="0083144B"/>
    <w:rsid w:val="00833CDF"/>
    <w:rsid w:val="008F39FF"/>
    <w:rsid w:val="00D52247"/>
    <w:rsid w:val="00D7116F"/>
    <w:rsid w:val="00EA3955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A6B2"/>
  <w15:chartTrackingRefBased/>
  <w15:docId w15:val="{01DE7752-89EB-4446-B7B9-A1C5102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215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B10856012</cp:lastModifiedBy>
  <cp:revision>4</cp:revision>
  <dcterms:created xsi:type="dcterms:W3CDTF">2022-06-07T12:08:00Z</dcterms:created>
  <dcterms:modified xsi:type="dcterms:W3CDTF">2022-06-13T16:03:00Z</dcterms:modified>
</cp:coreProperties>
</file>