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B868" w14:textId="77777777" w:rsidR="0056329F" w:rsidRPr="0056329F" w:rsidRDefault="0056329F" w:rsidP="0056329F">
      <w:pPr>
        <w:rPr>
          <w:rFonts w:eastAsia="標楷體"/>
          <w:b/>
          <w:bCs/>
          <w:sz w:val="28"/>
          <w:szCs w:val="24"/>
        </w:rPr>
      </w:pPr>
      <w:r w:rsidRPr="0056329F">
        <w:rPr>
          <w:rFonts w:eastAsia="標楷體" w:hint="eastAsia"/>
          <w:b/>
          <w:bCs/>
          <w:sz w:val="28"/>
          <w:szCs w:val="24"/>
        </w:rPr>
        <w:t>軟體品質</w:t>
      </w:r>
    </w:p>
    <w:p w14:paraId="33CADDC3" w14:textId="0D3D5E9F" w:rsidR="0056329F" w:rsidRPr="0056329F" w:rsidRDefault="0056329F" w:rsidP="0056329F">
      <w:pPr>
        <w:ind w:firstLineChars="200" w:firstLine="480"/>
        <w:rPr>
          <w:rFonts w:eastAsia="標楷體"/>
        </w:rPr>
      </w:pPr>
      <w:r w:rsidRPr="0056329F">
        <w:rPr>
          <w:rFonts w:eastAsia="標楷體" w:hint="eastAsia"/>
        </w:rPr>
        <w:t>錢潮投顧是一家提供財務相關服務的公司，該公司的資訊部門目前正在研擬系統更新作業，以便將現有系統轉換成分散式網路系統的作業方式，其中股票</w:t>
      </w:r>
      <w:r w:rsidRPr="0056329F">
        <w:rPr>
          <w:rFonts w:eastAsia="標楷體" w:hint="eastAsia"/>
        </w:rPr>
        <w:t>/</w:t>
      </w:r>
      <w:r w:rsidRPr="0056329F">
        <w:rPr>
          <w:rFonts w:eastAsia="標楷體" w:hint="eastAsia"/>
        </w:rPr>
        <w:t>債券分析與客戶交易處理二個子系統被列為系統轉換作業的最優先考量。</w:t>
      </w:r>
    </w:p>
    <w:p w14:paraId="0D6E204C" w14:textId="281F3810" w:rsidR="0056329F" w:rsidRPr="0056329F" w:rsidRDefault="0056329F" w:rsidP="0056329F">
      <w:pPr>
        <w:ind w:firstLineChars="200" w:firstLine="480"/>
        <w:rPr>
          <w:rFonts w:eastAsia="標楷體"/>
        </w:rPr>
      </w:pPr>
      <w:r w:rsidRPr="0056329F">
        <w:rPr>
          <w:rFonts w:eastAsia="標楷體" w:hint="eastAsia"/>
        </w:rPr>
        <w:t>烏鑫軟體是專門為小型企業開發財務分析軟體的廠商，該公司有一套名為賺錢機器的套裝軟體，在中小企業用戶間的口碑甚佳。該套裝軟體的二個子系統</w:t>
      </w:r>
      <w:r w:rsidRPr="0056329F">
        <w:rPr>
          <w:rFonts w:eastAsia="標楷體" w:hint="eastAsia"/>
        </w:rPr>
        <w:t>FINSTAT</w:t>
      </w:r>
      <w:r w:rsidRPr="0056329F">
        <w:rPr>
          <w:rFonts w:eastAsia="標楷體" w:hint="eastAsia"/>
        </w:rPr>
        <w:t>與</w:t>
      </w:r>
      <w:r w:rsidRPr="0056329F">
        <w:rPr>
          <w:rFonts w:eastAsia="標楷體" w:hint="eastAsia"/>
        </w:rPr>
        <w:t>CLIENTS</w:t>
      </w:r>
      <w:r w:rsidRPr="0056329F">
        <w:rPr>
          <w:rFonts w:eastAsia="標楷體" w:hint="eastAsia"/>
        </w:rPr>
        <w:t>正好符合錢潮進行系統轉換的功能需求，因而受到錢潮資訊部門的青睞。然而，賺錢機器從未在超過八個使用者的環境中運作，因此烏鑫便選定一家小型財務服務公司進行實地作業測試，並以免費提供該套軟體做為測試的交換代價。</w:t>
      </w:r>
    </w:p>
    <w:p w14:paraId="676BAE5D" w14:textId="136C5E6B" w:rsidR="0056329F" w:rsidRPr="0056329F" w:rsidRDefault="0056329F" w:rsidP="0056329F">
      <w:pPr>
        <w:ind w:firstLineChars="200" w:firstLine="480"/>
        <w:rPr>
          <w:rFonts w:eastAsia="標楷體"/>
        </w:rPr>
      </w:pPr>
      <w:r w:rsidRPr="0056329F">
        <w:rPr>
          <w:rFonts w:eastAsia="標楷體" w:hint="eastAsia"/>
        </w:rPr>
        <w:t>錢潮派遣二位資訊部門的人員參與該項實地測試工作的進行，他們對測試的結果甚為滿意，尤其是對</w:t>
      </w:r>
      <w:r w:rsidRPr="0056329F">
        <w:rPr>
          <w:rFonts w:eastAsia="標楷體" w:hint="eastAsia"/>
        </w:rPr>
        <w:t>FINSTAT</w:t>
      </w:r>
      <w:r w:rsidRPr="0056329F">
        <w:rPr>
          <w:rFonts w:eastAsia="標楷體" w:hint="eastAsia"/>
        </w:rPr>
        <w:t>在財務分析功能上的優越表現，留下極為深刻的印象。雖然他們瞭解，賺錢機器需要不少的程式修改後，才能符合公司的特定作業需求，但資訊部門仍然決定：建議公司採購賺錢機器。採購契約中約定：軟體總價為新台幣</w:t>
      </w:r>
      <w:r w:rsidRPr="0056329F">
        <w:rPr>
          <w:rFonts w:eastAsia="標楷體" w:hint="eastAsia"/>
        </w:rPr>
        <w:t>450</w:t>
      </w:r>
      <w:r w:rsidRPr="0056329F">
        <w:rPr>
          <w:rFonts w:eastAsia="標楷體" w:hint="eastAsia"/>
        </w:rPr>
        <w:t>萬元，外加每個月三萬元的軟體維修與版本更新費用。</w:t>
      </w:r>
    </w:p>
    <w:p w14:paraId="76F8DDC8" w14:textId="3F6EFAA0" w:rsidR="0056329F" w:rsidRPr="0056329F" w:rsidRDefault="0056329F" w:rsidP="0056329F">
      <w:pPr>
        <w:ind w:firstLineChars="200" w:firstLine="480"/>
        <w:rPr>
          <w:rFonts w:eastAsia="標楷體"/>
        </w:rPr>
      </w:pPr>
      <w:r w:rsidRPr="0056329F">
        <w:rPr>
          <w:rFonts w:eastAsia="標楷體" w:hint="eastAsia"/>
        </w:rPr>
        <w:t>錢潮成立一個五人的任務小組，負責將賺錢機器轉換成適用於大型的網路作業環境。錢潮在其與烏鑫所訂定的契約中，約定下列數點：</w:t>
      </w:r>
    </w:p>
    <w:p w14:paraId="4461260F" w14:textId="5EFF4EA1" w:rsidR="0056329F" w:rsidRPr="0056329F" w:rsidRDefault="0056329F" w:rsidP="0056329F">
      <w:pPr>
        <w:pStyle w:val="a3"/>
        <w:numPr>
          <w:ilvl w:val="0"/>
          <w:numId w:val="3"/>
        </w:numPr>
        <w:ind w:leftChars="0"/>
        <w:rPr>
          <w:rFonts w:eastAsia="標楷體"/>
        </w:rPr>
      </w:pPr>
      <w:r w:rsidRPr="0056329F">
        <w:rPr>
          <w:rFonts w:eastAsia="標楷體" w:hint="eastAsia"/>
        </w:rPr>
        <w:t>錢潮瞭解該項產品尚未進行完整的測試；</w:t>
      </w:r>
    </w:p>
    <w:p w14:paraId="5DFDF692" w14:textId="745E4503" w:rsidR="0056329F" w:rsidRPr="0056329F" w:rsidRDefault="0056329F" w:rsidP="0056329F">
      <w:pPr>
        <w:pStyle w:val="a3"/>
        <w:numPr>
          <w:ilvl w:val="0"/>
          <w:numId w:val="3"/>
        </w:numPr>
        <w:ind w:leftChars="0"/>
        <w:rPr>
          <w:rFonts w:eastAsia="標楷體"/>
        </w:rPr>
      </w:pPr>
      <w:r w:rsidRPr="0056329F">
        <w:rPr>
          <w:rFonts w:eastAsia="標楷體" w:hint="eastAsia"/>
        </w:rPr>
        <w:t>烏鑫僅就軟體應有的功能負責，並不保證該項軟體的準確性與安全性；</w:t>
      </w:r>
    </w:p>
    <w:p w14:paraId="72E9392B" w14:textId="45C82409" w:rsidR="0056329F" w:rsidRPr="0056329F" w:rsidRDefault="0056329F" w:rsidP="0056329F">
      <w:pPr>
        <w:pStyle w:val="a3"/>
        <w:numPr>
          <w:ilvl w:val="0"/>
          <w:numId w:val="3"/>
        </w:numPr>
        <w:ind w:leftChars="0"/>
        <w:rPr>
          <w:rFonts w:eastAsia="標楷體"/>
        </w:rPr>
      </w:pPr>
      <w:r w:rsidRPr="0056329F">
        <w:rPr>
          <w:rFonts w:eastAsia="標楷體" w:hint="eastAsia"/>
        </w:rPr>
        <w:t>烏鑫同意提供一年四次的版本更新服務，並修正程式以符合錢潮的作業需求；</w:t>
      </w:r>
    </w:p>
    <w:p w14:paraId="784329AB" w14:textId="77777777" w:rsidR="0056329F" w:rsidRPr="0056329F" w:rsidRDefault="0056329F" w:rsidP="0056329F">
      <w:pPr>
        <w:rPr>
          <w:rFonts w:eastAsia="標楷體"/>
        </w:rPr>
      </w:pPr>
      <w:r w:rsidRPr="0056329F">
        <w:rPr>
          <w:rFonts w:eastAsia="標楷體" w:hint="eastAsia"/>
        </w:rPr>
        <w:t>但是，契約中並未明定：</w:t>
      </w:r>
    </w:p>
    <w:p w14:paraId="43A2797C" w14:textId="3E7FA0B5" w:rsidR="0056329F" w:rsidRPr="0056329F" w:rsidRDefault="0056329F" w:rsidP="0056329F">
      <w:pPr>
        <w:pStyle w:val="a3"/>
        <w:numPr>
          <w:ilvl w:val="0"/>
          <w:numId w:val="4"/>
        </w:numPr>
        <w:ind w:leftChars="0"/>
        <w:rPr>
          <w:rFonts w:eastAsia="標楷體"/>
        </w:rPr>
      </w:pPr>
      <w:r w:rsidRPr="0056329F">
        <w:rPr>
          <w:rFonts w:eastAsia="標楷體" w:hint="eastAsia"/>
        </w:rPr>
        <w:t>軟體測試與驗收的標準程序；</w:t>
      </w:r>
    </w:p>
    <w:p w14:paraId="4B1B6755" w14:textId="1266D43B" w:rsidR="0056329F" w:rsidRPr="0056329F" w:rsidRDefault="0056329F" w:rsidP="0056329F">
      <w:pPr>
        <w:pStyle w:val="a3"/>
        <w:numPr>
          <w:ilvl w:val="0"/>
          <w:numId w:val="4"/>
        </w:numPr>
        <w:ind w:leftChars="0"/>
        <w:rPr>
          <w:rFonts w:eastAsia="標楷體"/>
        </w:rPr>
      </w:pPr>
      <w:r w:rsidRPr="0056329F">
        <w:rPr>
          <w:rFonts w:eastAsia="標楷體" w:hint="eastAsia"/>
        </w:rPr>
        <w:t>『烏鑫不需對買方因使用軟體而造成財務或商譽上之損失』的免責條款；</w:t>
      </w:r>
    </w:p>
    <w:p w14:paraId="438EF070" w14:textId="29550811" w:rsidR="0056329F" w:rsidRPr="0056329F" w:rsidRDefault="0056329F" w:rsidP="0056329F">
      <w:pPr>
        <w:ind w:firstLineChars="200" w:firstLine="480"/>
        <w:rPr>
          <w:rFonts w:eastAsia="標楷體"/>
        </w:rPr>
      </w:pPr>
      <w:r w:rsidRPr="0056329F">
        <w:rPr>
          <w:rFonts w:eastAsia="標楷體" w:hint="eastAsia"/>
        </w:rPr>
        <w:t>雖然</w:t>
      </w:r>
      <w:r w:rsidRPr="0056329F">
        <w:rPr>
          <w:rFonts w:eastAsia="標楷體" w:hint="eastAsia"/>
        </w:rPr>
        <w:t>FINSTAT</w:t>
      </w:r>
      <w:r w:rsidRPr="0056329F">
        <w:rPr>
          <w:rFonts w:eastAsia="標楷體" w:hint="eastAsia"/>
        </w:rPr>
        <w:t>的運作遠優於錢潮當初的期望，並且在網路環境下運作正常，不幸的是，</w:t>
      </w:r>
      <w:r w:rsidRPr="0056329F">
        <w:rPr>
          <w:rFonts w:eastAsia="標楷體" w:hint="eastAsia"/>
        </w:rPr>
        <w:t>CLIENTS</w:t>
      </w:r>
      <w:r w:rsidRPr="0056329F">
        <w:rPr>
          <w:rFonts w:eastAsia="標楷體" w:hint="eastAsia"/>
        </w:rPr>
        <w:t>卻無法運作於大型網路環境。錢潮在過去的八個月已經支付</w:t>
      </w:r>
      <w:r w:rsidRPr="0056329F">
        <w:rPr>
          <w:rFonts w:eastAsia="標楷體" w:hint="eastAsia"/>
        </w:rPr>
        <w:t>24</w:t>
      </w:r>
      <w:r w:rsidRPr="0056329F">
        <w:rPr>
          <w:rFonts w:eastAsia="標楷體" w:hint="eastAsia"/>
        </w:rPr>
        <w:t>萬元的費用，烏鑫也依約提供改版服務，但</w:t>
      </w:r>
      <w:r w:rsidRPr="0056329F">
        <w:rPr>
          <w:rFonts w:eastAsia="標楷體" w:hint="eastAsia"/>
        </w:rPr>
        <w:t>CLIENTS</w:t>
      </w:r>
      <w:r w:rsidRPr="0056329F">
        <w:rPr>
          <w:rFonts w:eastAsia="標楷體" w:hint="eastAsia"/>
        </w:rPr>
        <w:t>至今仍無法正常運作，致使該軟體只發揮了一半的功能。</w:t>
      </w:r>
    </w:p>
    <w:p w14:paraId="46F455DC" w14:textId="0B12E56A" w:rsidR="0056329F" w:rsidRDefault="0056329F" w:rsidP="0056329F">
      <w:pPr>
        <w:ind w:firstLineChars="200" w:firstLine="480"/>
        <w:rPr>
          <w:rFonts w:eastAsia="標楷體"/>
        </w:rPr>
      </w:pPr>
      <w:r w:rsidRPr="0056329F">
        <w:rPr>
          <w:rFonts w:eastAsia="標楷體" w:hint="eastAsia"/>
        </w:rPr>
        <w:t>錢潮的財務長經與資訊部門的人員商議後，決定將軟體維修與版本更新的費用自下個月起減為每個月一萬元，當做</w:t>
      </w:r>
      <w:r w:rsidRPr="0056329F">
        <w:rPr>
          <w:rFonts w:eastAsia="標楷體" w:hint="eastAsia"/>
        </w:rPr>
        <w:t>CLIENTS</w:t>
      </w:r>
      <w:r w:rsidRPr="0056329F">
        <w:rPr>
          <w:rFonts w:eastAsia="標楷體" w:hint="eastAsia"/>
        </w:rPr>
        <w:t>無法正常運作的象徵性懲罰。當烏鑫接到費用縮減的通知並知悉其中原因後，便要求程式設計師在下一個更新版本中植入一個木馬程式，將賺錢機器軟體自錢潮的系統中徹底移除，包括目前正常運作的</w:t>
      </w:r>
      <w:r w:rsidRPr="0056329F">
        <w:rPr>
          <w:rFonts w:eastAsia="標楷體" w:hint="eastAsia"/>
        </w:rPr>
        <w:t>FINSTAT</w:t>
      </w:r>
      <w:r w:rsidRPr="0056329F">
        <w:rPr>
          <w:rFonts w:eastAsia="標楷體" w:hint="eastAsia"/>
        </w:rPr>
        <w:t>財務分析子系統。</w:t>
      </w:r>
    </w:p>
    <w:p w14:paraId="6EF7D55E" w14:textId="77777777" w:rsidR="0056329F" w:rsidRDefault="0056329F">
      <w:pPr>
        <w:widowControl/>
        <w:rPr>
          <w:rFonts w:eastAsia="標楷體"/>
        </w:rPr>
      </w:pPr>
      <w:r>
        <w:rPr>
          <w:rFonts w:eastAsia="標楷體"/>
        </w:rPr>
        <w:br w:type="page"/>
      </w:r>
    </w:p>
    <w:p w14:paraId="268EABCB" w14:textId="77777777" w:rsidR="0056329F" w:rsidRPr="0056329F" w:rsidRDefault="0056329F" w:rsidP="0056329F">
      <w:pPr>
        <w:rPr>
          <w:rFonts w:eastAsia="標楷體"/>
          <w:b/>
          <w:bCs/>
          <w:sz w:val="28"/>
          <w:szCs w:val="24"/>
        </w:rPr>
      </w:pPr>
      <w:r w:rsidRPr="0056329F">
        <w:rPr>
          <w:rFonts w:eastAsia="標楷體" w:hint="eastAsia"/>
          <w:b/>
          <w:bCs/>
          <w:sz w:val="28"/>
          <w:szCs w:val="24"/>
        </w:rPr>
        <w:lastRenderedPageBreak/>
        <w:t>問題討論：</w:t>
      </w:r>
    </w:p>
    <w:p w14:paraId="4A61608A" w14:textId="27644932" w:rsidR="0056329F" w:rsidRDefault="0056329F" w:rsidP="0056329F">
      <w:pPr>
        <w:pStyle w:val="a3"/>
        <w:numPr>
          <w:ilvl w:val="0"/>
          <w:numId w:val="5"/>
        </w:numPr>
        <w:ind w:leftChars="0"/>
        <w:rPr>
          <w:rFonts w:eastAsia="標楷體"/>
        </w:rPr>
      </w:pPr>
      <w:r w:rsidRPr="0056329F">
        <w:rPr>
          <w:rFonts w:eastAsia="標楷體" w:hint="eastAsia"/>
        </w:rPr>
        <w:t>對於烏鑫撰寫木馬程式將安裝在錢潮系統中之賺錢機器摧毀的行為，你有什麼看法？</w:t>
      </w:r>
    </w:p>
    <w:p w14:paraId="4D58D73C" w14:textId="144BB2C7" w:rsidR="00331008" w:rsidRDefault="007609AC" w:rsidP="00331008">
      <w:pPr>
        <w:pStyle w:val="a3"/>
        <w:ind w:leftChars="0"/>
        <w:rPr>
          <w:rFonts w:eastAsia="標楷體"/>
        </w:rPr>
      </w:pPr>
      <w:r>
        <w:rPr>
          <w:rFonts w:eastAsia="標楷體" w:hint="eastAsia"/>
        </w:rPr>
        <w:t>不認同，</w:t>
      </w:r>
      <w:r>
        <w:rPr>
          <w:rFonts w:eastAsia="標楷體"/>
        </w:rPr>
        <w:br/>
      </w:r>
      <w:r>
        <w:rPr>
          <w:rFonts w:eastAsia="標楷體" w:hint="eastAsia"/>
        </w:rPr>
        <w:t>由於錢潮已支付</w:t>
      </w:r>
      <w:r w:rsidRPr="0056329F">
        <w:rPr>
          <w:rFonts w:eastAsia="標楷體" w:hint="eastAsia"/>
        </w:rPr>
        <w:t>軟體總價為新台幣</w:t>
      </w:r>
      <w:r w:rsidRPr="0056329F">
        <w:rPr>
          <w:rFonts w:eastAsia="標楷體" w:hint="eastAsia"/>
        </w:rPr>
        <w:t>450</w:t>
      </w:r>
      <w:r w:rsidRPr="0056329F">
        <w:rPr>
          <w:rFonts w:eastAsia="標楷體" w:hint="eastAsia"/>
        </w:rPr>
        <w:t>萬元，外加每個月三萬元的軟體維修與版本更新費用</w:t>
      </w:r>
      <w:r>
        <w:rPr>
          <w:rFonts w:eastAsia="標楷體" w:hint="eastAsia"/>
        </w:rPr>
        <w:t>，該公司有權使用賺錢機器此軟體，並且我認為由於</w:t>
      </w:r>
      <w:r w:rsidR="0068585C" w:rsidRPr="0056329F">
        <w:rPr>
          <w:rFonts w:eastAsia="標楷體" w:hint="eastAsia"/>
        </w:rPr>
        <w:t>FINSTAT</w:t>
      </w:r>
      <w:r w:rsidR="0068585C" w:rsidRPr="0056329F">
        <w:rPr>
          <w:rFonts w:eastAsia="標楷體" w:hint="eastAsia"/>
        </w:rPr>
        <w:t>與</w:t>
      </w:r>
      <w:r w:rsidR="0068585C" w:rsidRPr="0056329F">
        <w:rPr>
          <w:rFonts w:eastAsia="標楷體" w:hint="eastAsia"/>
        </w:rPr>
        <w:t>CLIENTS</w:t>
      </w:r>
      <w:r w:rsidR="0068585C">
        <w:rPr>
          <w:rFonts w:eastAsia="標楷體" w:hint="eastAsia"/>
        </w:rPr>
        <w:t>中的</w:t>
      </w:r>
      <w:r w:rsidR="0068585C" w:rsidRPr="0056329F">
        <w:rPr>
          <w:rFonts w:eastAsia="標楷體" w:hint="eastAsia"/>
        </w:rPr>
        <w:t>CLIENTS</w:t>
      </w:r>
      <w:r w:rsidR="0068585C">
        <w:rPr>
          <w:rFonts w:eastAsia="標楷體" w:hint="eastAsia"/>
        </w:rPr>
        <w:t>無法帶給錢潮公司有效的幫助，適當的減少每月的支付金額是合理的。</w:t>
      </w:r>
    </w:p>
    <w:p w14:paraId="3EB95DBA" w14:textId="4079E8D2" w:rsidR="0068585C" w:rsidRPr="00DB1E92" w:rsidRDefault="0068585C" w:rsidP="00331008">
      <w:pPr>
        <w:pStyle w:val="a3"/>
        <w:ind w:leftChars="0"/>
        <w:rPr>
          <w:rFonts w:eastAsia="標楷體"/>
        </w:rPr>
      </w:pPr>
    </w:p>
    <w:p w14:paraId="14C16727" w14:textId="6445EAFE" w:rsidR="0056329F" w:rsidRDefault="0056329F" w:rsidP="0056329F">
      <w:pPr>
        <w:pStyle w:val="a3"/>
        <w:numPr>
          <w:ilvl w:val="0"/>
          <w:numId w:val="5"/>
        </w:numPr>
        <w:ind w:leftChars="0"/>
        <w:rPr>
          <w:rFonts w:eastAsia="標楷體"/>
        </w:rPr>
      </w:pPr>
      <w:r w:rsidRPr="0056329F">
        <w:rPr>
          <w:rFonts w:eastAsia="標楷體" w:hint="eastAsia"/>
        </w:rPr>
        <w:t>你認為錢潮將維護費用縮減為一萬元的作法是否適當？為什麼？</w:t>
      </w:r>
    </w:p>
    <w:p w14:paraId="484DBF07" w14:textId="2C70D9BB" w:rsidR="00DB1E92" w:rsidRDefault="00807A29" w:rsidP="00DB1E92">
      <w:pPr>
        <w:ind w:left="480"/>
        <w:rPr>
          <w:rFonts w:eastAsia="標楷體"/>
        </w:rPr>
      </w:pPr>
      <w:r>
        <w:rPr>
          <w:rFonts w:eastAsia="標楷體" w:hint="eastAsia"/>
        </w:rPr>
        <w:t>我認為合適</w:t>
      </w:r>
      <w:r>
        <w:rPr>
          <w:rFonts w:eastAsia="標楷體"/>
        </w:rPr>
        <w:br/>
      </w:r>
      <w:r>
        <w:rPr>
          <w:rFonts w:eastAsia="標楷體" w:hint="eastAsia"/>
        </w:rPr>
        <w:t>因為</w:t>
      </w:r>
      <w:r>
        <w:rPr>
          <w:rFonts w:eastAsia="標楷體" w:hint="eastAsia"/>
        </w:rPr>
        <w:t>450</w:t>
      </w:r>
      <w:r>
        <w:rPr>
          <w:rFonts w:eastAsia="標楷體" w:hint="eastAsia"/>
        </w:rPr>
        <w:t>萬完整的購買該軟體，原先支付三萬元是期待錢潮公司能夠同時更新系統</w:t>
      </w:r>
      <w:r w:rsidRPr="0056329F">
        <w:rPr>
          <w:rFonts w:eastAsia="標楷體" w:hint="eastAsia"/>
        </w:rPr>
        <w:t>FINSTAT</w:t>
      </w:r>
      <w:r w:rsidRPr="0056329F">
        <w:rPr>
          <w:rFonts w:eastAsia="標楷體" w:hint="eastAsia"/>
        </w:rPr>
        <w:t>與</w:t>
      </w:r>
      <w:r w:rsidRPr="0056329F">
        <w:rPr>
          <w:rFonts w:eastAsia="標楷體" w:hint="eastAsia"/>
        </w:rPr>
        <w:t>CLIENTS</w:t>
      </w:r>
      <w:r>
        <w:rPr>
          <w:rFonts w:eastAsia="標楷體" w:hint="eastAsia"/>
        </w:rPr>
        <w:t>兩個部分，不過</w:t>
      </w:r>
      <w:r w:rsidRPr="0056329F">
        <w:rPr>
          <w:rFonts w:eastAsia="標楷體" w:hint="eastAsia"/>
        </w:rPr>
        <w:t>CLIENTS</w:t>
      </w:r>
      <w:r>
        <w:rPr>
          <w:rFonts w:eastAsia="標楷體" w:hint="eastAsia"/>
        </w:rPr>
        <w:t>經過多次的改版還是無法發揮完整效能，因此縮減為一萬元，為了</w:t>
      </w:r>
      <w:r w:rsidR="00DB1E92">
        <w:rPr>
          <w:rFonts w:eastAsia="標楷體" w:hint="eastAsia"/>
        </w:rPr>
        <w:t>支持</w:t>
      </w:r>
      <w:r w:rsidR="00DB1E92" w:rsidRPr="0056329F">
        <w:rPr>
          <w:rFonts w:eastAsia="標楷體" w:hint="eastAsia"/>
        </w:rPr>
        <w:t>FINSTAT</w:t>
      </w:r>
      <w:r w:rsidR="00DB1E92">
        <w:rPr>
          <w:rFonts w:eastAsia="標楷體" w:hint="eastAsia"/>
        </w:rPr>
        <w:t>功能的持續更新，。</w:t>
      </w:r>
    </w:p>
    <w:p w14:paraId="005DA438" w14:textId="77777777" w:rsidR="00DB1E92" w:rsidRDefault="00DB1E92" w:rsidP="00DB1E92">
      <w:pPr>
        <w:ind w:left="480"/>
        <w:rPr>
          <w:rFonts w:eastAsia="標楷體"/>
        </w:rPr>
      </w:pPr>
    </w:p>
    <w:p w14:paraId="1E327795" w14:textId="23719E2F" w:rsidR="0056329F" w:rsidRDefault="0056329F" w:rsidP="0056329F">
      <w:pPr>
        <w:pStyle w:val="a3"/>
        <w:numPr>
          <w:ilvl w:val="0"/>
          <w:numId w:val="5"/>
        </w:numPr>
        <w:ind w:leftChars="0"/>
        <w:rPr>
          <w:rFonts w:eastAsia="標楷體"/>
        </w:rPr>
      </w:pPr>
      <w:r w:rsidRPr="0056329F">
        <w:rPr>
          <w:rFonts w:eastAsia="標楷體" w:hint="eastAsia"/>
        </w:rPr>
        <w:t>烏鑫認為他們將安裝在錢潮電腦系統中的賺錢機器摧毀之行為，與銀行扣押客戶逾期未付款的汽車沒有什麼不同，也是主張財產所有權的一種方式，你認為呢？</w:t>
      </w:r>
    </w:p>
    <w:tbl>
      <w:tblPr>
        <w:tblStyle w:val="a4"/>
        <w:tblW w:w="0" w:type="auto"/>
        <w:tblInd w:w="480" w:type="dxa"/>
        <w:tblLook w:val="04A0" w:firstRow="1" w:lastRow="0" w:firstColumn="1" w:lastColumn="0" w:noHBand="0" w:noVBand="1"/>
      </w:tblPr>
      <w:tblGrid>
        <w:gridCol w:w="3908"/>
        <w:gridCol w:w="3908"/>
      </w:tblGrid>
      <w:tr w:rsidR="00CC2D42" w14:paraId="2A0293CC" w14:textId="77777777" w:rsidTr="00CC2D42">
        <w:tc>
          <w:tcPr>
            <w:tcW w:w="4148" w:type="dxa"/>
          </w:tcPr>
          <w:p w14:paraId="271BA2D8" w14:textId="22ED47FB" w:rsidR="00CC2D42" w:rsidRDefault="00CC2D42" w:rsidP="00DB1E92">
            <w:pPr>
              <w:pStyle w:val="a3"/>
              <w:ind w:leftChars="0" w:left="0"/>
              <w:rPr>
                <w:rFonts w:eastAsia="標楷體"/>
              </w:rPr>
            </w:pPr>
            <w:r w:rsidRPr="0056329F">
              <w:rPr>
                <w:rFonts w:eastAsia="標楷體" w:hint="eastAsia"/>
              </w:rPr>
              <w:t>賺錢機器</w:t>
            </w:r>
          </w:p>
        </w:tc>
        <w:tc>
          <w:tcPr>
            <w:tcW w:w="4148" w:type="dxa"/>
          </w:tcPr>
          <w:p w14:paraId="6A43117B" w14:textId="10AC52C9" w:rsidR="00CC2D42" w:rsidRDefault="00CC2D42" w:rsidP="00DB1E92">
            <w:pPr>
              <w:pStyle w:val="a3"/>
              <w:ind w:leftChars="0" w:left="0"/>
              <w:rPr>
                <w:rFonts w:eastAsia="標楷體"/>
              </w:rPr>
            </w:pPr>
            <w:r w:rsidRPr="0056329F">
              <w:rPr>
                <w:rFonts w:eastAsia="標楷體" w:hint="eastAsia"/>
              </w:rPr>
              <w:t>汽車</w:t>
            </w:r>
          </w:p>
        </w:tc>
      </w:tr>
      <w:tr w:rsidR="00CC2D42" w14:paraId="6DEAC922" w14:textId="77777777" w:rsidTr="00CC2D42">
        <w:tc>
          <w:tcPr>
            <w:tcW w:w="4148" w:type="dxa"/>
          </w:tcPr>
          <w:p w14:paraId="3FECB31B" w14:textId="78D40D7C" w:rsidR="00CC2D42" w:rsidRPr="00CC2D42" w:rsidRDefault="00CC2D42" w:rsidP="00CC2D42">
            <w:pPr>
              <w:rPr>
                <w:rFonts w:eastAsia="標楷體"/>
              </w:rPr>
            </w:pPr>
            <w:r w:rsidRPr="00CC2D42">
              <w:rPr>
                <w:rFonts w:eastAsia="標楷體" w:hint="eastAsia"/>
              </w:rPr>
              <w:t>契約當中並無詳細規定持續更新的費用</w:t>
            </w:r>
            <w:r>
              <w:rPr>
                <w:rFonts w:eastAsia="標楷體" w:hint="eastAsia"/>
              </w:rPr>
              <w:t>。</w:t>
            </w:r>
          </w:p>
        </w:tc>
        <w:tc>
          <w:tcPr>
            <w:tcW w:w="4148" w:type="dxa"/>
          </w:tcPr>
          <w:p w14:paraId="769FDCE9" w14:textId="515D53C4" w:rsidR="00CC2D42" w:rsidRPr="00CC2D42" w:rsidRDefault="00CC2D42" w:rsidP="00DB1E92">
            <w:pPr>
              <w:pStyle w:val="a3"/>
              <w:ind w:leftChars="0" w:left="0"/>
              <w:rPr>
                <w:rFonts w:eastAsia="標楷體"/>
              </w:rPr>
            </w:pPr>
            <w:r>
              <w:rPr>
                <w:rFonts w:eastAsia="標楷體" w:hint="eastAsia"/>
              </w:rPr>
              <w:t>貸款當中，有詳細規定每月需付金額。</w:t>
            </w:r>
          </w:p>
        </w:tc>
      </w:tr>
      <w:tr w:rsidR="00CC2D42" w14:paraId="26158D64" w14:textId="77777777" w:rsidTr="00CC2D42">
        <w:tc>
          <w:tcPr>
            <w:tcW w:w="4148" w:type="dxa"/>
          </w:tcPr>
          <w:p w14:paraId="1E28B6BF" w14:textId="4E1D841B" w:rsidR="00CC2D42" w:rsidRPr="00CC2D42" w:rsidRDefault="00CC2D42" w:rsidP="00CC2D42">
            <w:pPr>
              <w:rPr>
                <w:rFonts w:eastAsia="標楷體"/>
              </w:rPr>
            </w:pPr>
            <w:r>
              <w:rPr>
                <w:rFonts w:eastAsia="標楷體" w:hint="eastAsia"/>
              </w:rPr>
              <w:t>以付</w:t>
            </w:r>
            <w:r>
              <w:rPr>
                <w:rFonts w:eastAsia="標楷體" w:hint="eastAsia"/>
              </w:rPr>
              <w:t>450</w:t>
            </w:r>
            <w:r>
              <w:rPr>
                <w:rFonts w:eastAsia="標楷體" w:hint="eastAsia"/>
              </w:rPr>
              <w:t>萬購買軟體</w:t>
            </w:r>
            <w:r w:rsidR="00471503">
              <w:rPr>
                <w:rFonts w:eastAsia="標楷體" w:hint="eastAsia"/>
              </w:rPr>
              <w:t>，應該以擁有該軟體。</w:t>
            </w:r>
          </w:p>
        </w:tc>
        <w:tc>
          <w:tcPr>
            <w:tcW w:w="4148" w:type="dxa"/>
          </w:tcPr>
          <w:p w14:paraId="1AF78E29" w14:textId="3E43FB08" w:rsidR="00CC2D42" w:rsidRDefault="00471503" w:rsidP="00DB1E92">
            <w:pPr>
              <w:pStyle w:val="a3"/>
              <w:ind w:leftChars="0" w:left="0"/>
              <w:rPr>
                <w:rFonts w:eastAsia="標楷體"/>
              </w:rPr>
            </w:pPr>
            <w:r>
              <w:rPr>
                <w:rFonts w:eastAsia="標楷體" w:hint="eastAsia"/>
              </w:rPr>
              <w:t>預期未付款，是還未完全買下整台車。</w:t>
            </w:r>
          </w:p>
        </w:tc>
      </w:tr>
      <w:tr w:rsidR="00471503" w14:paraId="36C8A4DB" w14:textId="77777777" w:rsidTr="00CC2D42">
        <w:tc>
          <w:tcPr>
            <w:tcW w:w="4148" w:type="dxa"/>
          </w:tcPr>
          <w:p w14:paraId="1CA3768E" w14:textId="64C759B0" w:rsidR="00471503" w:rsidRDefault="00471503" w:rsidP="00CC2D42">
            <w:pPr>
              <w:rPr>
                <w:rFonts w:eastAsia="標楷體"/>
              </w:rPr>
            </w:pPr>
            <w:r>
              <w:rPr>
                <w:rFonts w:eastAsia="標楷體" w:hint="eastAsia"/>
              </w:rPr>
              <w:t>3</w:t>
            </w:r>
            <w:r>
              <w:rPr>
                <w:rFonts w:eastAsia="標楷體" w:hint="eastAsia"/>
              </w:rPr>
              <w:t>萬元是為了更新版本</w:t>
            </w:r>
          </w:p>
        </w:tc>
        <w:tc>
          <w:tcPr>
            <w:tcW w:w="4148" w:type="dxa"/>
          </w:tcPr>
          <w:p w14:paraId="4607DD7B" w14:textId="3758CB18" w:rsidR="00471503" w:rsidRDefault="00471503" w:rsidP="00DB1E92">
            <w:pPr>
              <w:pStyle w:val="a3"/>
              <w:ind w:leftChars="0" w:left="0"/>
              <w:rPr>
                <w:rFonts w:eastAsia="標楷體"/>
              </w:rPr>
            </w:pPr>
            <w:r>
              <w:rPr>
                <w:rFonts w:eastAsia="標楷體" w:hint="eastAsia"/>
              </w:rPr>
              <w:t>汽車沒有更新版本的部分</w:t>
            </w:r>
          </w:p>
        </w:tc>
      </w:tr>
    </w:tbl>
    <w:p w14:paraId="2D1ED184" w14:textId="7413A8E7" w:rsidR="00CC2D42" w:rsidRDefault="00471503" w:rsidP="00DB1E92">
      <w:pPr>
        <w:pStyle w:val="a3"/>
        <w:ind w:leftChars="0"/>
        <w:rPr>
          <w:rFonts w:eastAsia="標楷體"/>
        </w:rPr>
      </w:pPr>
      <w:r>
        <w:rPr>
          <w:rFonts w:eastAsia="標楷體" w:hint="eastAsia"/>
        </w:rPr>
        <w:t>我認為</w:t>
      </w:r>
      <w:r w:rsidRPr="0056329F">
        <w:rPr>
          <w:rFonts w:eastAsia="標楷體" w:hint="eastAsia"/>
        </w:rPr>
        <w:t>銀行扣押客戶逾期未付款的汽車</w:t>
      </w:r>
      <w:r>
        <w:rPr>
          <w:rFonts w:eastAsia="標楷體" w:hint="eastAsia"/>
        </w:rPr>
        <w:t>是合理的，因為契約有規定每期需償還的金額為多少，並且買方並沒有一開始就完全擁有整台汽車。分期付款的方式就好比這期買輪胎，下期買引擎</w:t>
      </w:r>
      <w:r w:rsidR="00104A74">
        <w:rPr>
          <w:rFonts w:eastAsia="標楷體" w:hint="eastAsia"/>
        </w:rPr>
        <w:t>，但是</w:t>
      </w:r>
      <w:r w:rsidR="00104A74" w:rsidRPr="0056329F">
        <w:rPr>
          <w:rFonts w:eastAsia="標楷體" w:hint="eastAsia"/>
        </w:rPr>
        <w:t>逾期未付款</w:t>
      </w:r>
      <w:r w:rsidR="00104A74">
        <w:rPr>
          <w:rFonts w:eastAsia="標楷體" w:hint="eastAsia"/>
        </w:rPr>
        <w:t>，無法單獨扣押汽車的某個部分，因此透過法律規定當</w:t>
      </w:r>
      <w:r w:rsidR="00104A74" w:rsidRPr="0056329F">
        <w:rPr>
          <w:rFonts w:eastAsia="標楷體" w:hint="eastAsia"/>
        </w:rPr>
        <w:t>逾期未付款</w:t>
      </w:r>
      <w:r w:rsidR="00104A74">
        <w:rPr>
          <w:rFonts w:eastAsia="標楷體" w:hint="eastAsia"/>
        </w:rPr>
        <w:t>時，賣方有權扣押整輛車。</w:t>
      </w:r>
    </w:p>
    <w:p w14:paraId="17D988EE" w14:textId="77777777" w:rsidR="00331008" w:rsidRPr="00331008" w:rsidRDefault="00331008" w:rsidP="00331008">
      <w:pPr>
        <w:pStyle w:val="a3"/>
        <w:rPr>
          <w:rFonts w:eastAsia="標楷體"/>
        </w:rPr>
      </w:pPr>
    </w:p>
    <w:p w14:paraId="3CD1FBBF" w14:textId="74AF4E6C" w:rsidR="00154B14" w:rsidRDefault="0056329F" w:rsidP="0056329F">
      <w:pPr>
        <w:pStyle w:val="a3"/>
        <w:numPr>
          <w:ilvl w:val="0"/>
          <w:numId w:val="5"/>
        </w:numPr>
        <w:ind w:leftChars="0"/>
        <w:rPr>
          <w:rFonts w:eastAsia="標楷體"/>
        </w:rPr>
      </w:pPr>
      <w:r w:rsidRPr="0056329F">
        <w:rPr>
          <w:rFonts w:eastAsia="標楷體" w:hint="eastAsia"/>
        </w:rPr>
        <w:t>如果當初定有詳細的軟體測試程序，會有不同的結果嗎？請說明你如此認為的理由。</w:t>
      </w:r>
    </w:p>
    <w:p w14:paraId="02D56EEE" w14:textId="4150B074" w:rsidR="00F32FAD" w:rsidRDefault="00A57B35" w:rsidP="00331008">
      <w:pPr>
        <w:pStyle w:val="a3"/>
        <w:rPr>
          <w:rFonts w:eastAsia="標楷體"/>
        </w:rPr>
      </w:pPr>
      <w:r>
        <w:rPr>
          <w:rFonts w:eastAsia="標楷體" w:hint="eastAsia"/>
        </w:rPr>
        <w:t>我認為有更詳細的</w:t>
      </w:r>
      <w:r w:rsidRPr="0056329F">
        <w:rPr>
          <w:rFonts w:eastAsia="標楷體" w:hint="eastAsia"/>
        </w:rPr>
        <w:t>軟體測試程序</w:t>
      </w:r>
      <w:r w:rsidR="00D04CDE">
        <w:rPr>
          <w:rFonts w:eastAsia="標楷體" w:hint="eastAsia"/>
        </w:rPr>
        <w:t>，結果可能會有不同，若有更深的了解軟體現況，就能提前預知哪些部份可能較無法完成實作，就能針對契約上有更詳細的約定，避免後續的問題產生。</w:t>
      </w:r>
    </w:p>
    <w:p w14:paraId="4F8E2B3B" w14:textId="77777777" w:rsidR="00F32FAD" w:rsidRDefault="00F32FAD">
      <w:pPr>
        <w:widowControl/>
        <w:rPr>
          <w:rFonts w:eastAsia="標楷體"/>
        </w:rPr>
      </w:pPr>
      <w:r>
        <w:rPr>
          <w:rFonts w:eastAsia="標楷體"/>
        </w:rPr>
        <w:br w:type="page"/>
      </w:r>
    </w:p>
    <w:p w14:paraId="22F3AE36" w14:textId="2A6F7ECC" w:rsidR="00173590" w:rsidRPr="00173590" w:rsidRDefault="00F32FAD" w:rsidP="00173590">
      <w:pPr>
        <w:pStyle w:val="a3"/>
        <w:numPr>
          <w:ilvl w:val="0"/>
          <w:numId w:val="6"/>
        </w:numPr>
        <w:ind w:leftChars="0"/>
        <w:rPr>
          <w:rFonts w:eastAsia="標楷體" w:hint="eastAsia"/>
          <w:color w:val="4472C4" w:themeColor="accent1"/>
        </w:rPr>
      </w:pPr>
      <w:r w:rsidRPr="00F32FAD">
        <w:rPr>
          <w:rFonts w:eastAsia="標楷體" w:hint="eastAsia"/>
          <w:color w:val="4472C4" w:themeColor="accent1"/>
        </w:rPr>
        <w:lastRenderedPageBreak/>
        <w:t>宇珦</w:t>
      </w:r>
      <w:r w:rsidR="00173590">
        <w:rPr>
          <w:rFonts w:eastAsia="標楷體" w:hint="eastAsia"/>
          <w:color w:val="4472C4" w:themeColor="accent1"/>
        </w:rPr>
        <w:t>:</w:t>
      </w:r>
    </w:p>
    <w:p w14:paraId="4F6719AC" w14:textId="62FE8594" w:rsidR="00331008" w:rsidRDefault="00F32FAD" w:rsidP="00173590">
      <w:pPr>
        <w:pStyle w:val="a3"/>
        <w:ind w:leftChars="0"/>
        <w:rPr>
          <w:rFonts w:eastAsia="標楷體"/>
          <w:color w:val="4472C4" w:themeColor="accent1"/>
        </w:rPr>
      </w:pPr>
      <w:r w:rsidRPr="00F32FAD">
        <w:rPr>
          <w:rFonts w:eastAsia="標楷體" w:hint="eastAsia"/>
          <w:color w:val="4472C4" w:themeColor="accent1"/>
        </w:rPr>
        <w:t>不認同，</w:t>
      </w:r>
      <w:r>
        <w:rPr>
          <w:rFonts w:eastAsia="標楷體" w:hint="eastAsia"/>
          <w:color w:val="4472C4" w:themeColor="accent1"/>
        </w:rPr>
        <w:t>更新費用並未減至零，不該因為費用的減少而直接摧毀</w:t>
      </w:r>
      <w:r w:rsidR="00173590">
        <w:rPr>
          <w:rFonts w:eastAsia="標楷體" w:hint="eastAsia"/>
          <w:color w:val="4472C4" w:themeColor="accent1"/>
        </w:rPr>
        <w:t>，這麼做可能會導致沒有退路，宇珦認為可以利用其他較為溫和的抗議方式表達不滿，並且更多的去協商達成共識。</w:t>
      </w:r>
    </w:p>
    <w:p w14:paraId="59575D8C" w14:textId="77777777" w:rsidR="006367A5" w:rsidRDefault="006367A5" w:rsidP="00173590">
      <w:pPr>
        <w:pStyle w:val="a3"/>
        <w:ind w:leftChars="0"/>
        <w:rPr>
          <w:rFonts w:eastAsia="標楷體" w:hint="eastAsia"/>
          <w:color w:val="4472C4" w:themeColor="accent1"/>
        </w:rPr>
      </w:pPr>
    </w:p>
    <w:p w14:paraId="0A7561FC" w14:textId="58EF9484" w:rsidR="00173590" w:rsidRDefault="00173590" w:rsidP="00DF5244">
      <w:pPr>
        <w:pStyle w:val="a3"/>
        <w:numPr>
          <w:ilvl w:val="0"/>
          <w:numId w:val="6"/>
        </w:numPr>
        <w:ind w:leftChars="0"/>
        <w:rPr>
          <w:rFonts w:eastAsia="標楷體"/>
          <w:color w:val="4472C4" w:themeColor="accent1"/>
        </w:rPr>
      </w:pPr>
      <w:r>
        <w:rPr>
          <w:rFonts w:eastAsia="標楷體" w:hint="eastAsia"/>
          <w:color w:val="4472C4" w:themeColor="accent1"/>
        </w:rPr>
        <w:t>宜瑾</w:t>
      </w:r>
      <w:r>
        <w:rPr>
          <w:rFonts w:eastAsia="標楷體" w:hint="eastAsia"/>
          <w:color w:val="4472C4" w:themeColor="accent1"/>
        </w:rPr>
        <w:t>:</w:t>
      </w:r>
    </w:p>
    <w:p w14:paraId="518E54EE" w14:textId="5C9FA001" w:rsidR="00DF5244" w:rsidRDefault="00173590" w:rsidP="00173590">
      <w:pPr>
        <w:pStyle w:val="a3"/>
        <w:ind w:leftChars="0"/>
        <w:rPr>
          <w:rFonts w:eastAsia="標楷體"/>
          <w:color w:val="FF0000"/>
        </w:rPr>
      </w:pPr>
      <w:r>
        <w:rPr>
          <w:rFonts w:eastAsia="標楷體" w:hint="eastAsia"/>
          <w:color w:val="4472C4" w:themeColor="accent1"/>
        </w:rPr>
        <w:t>不認同，由於合約尚未到期，烏鑫不應該直接將對方的軟體摧毀，不過錢潮也不該在未討論的情況下，直接減少更新的費用，</w:t>
      </w:r>
      <w:r w:rsidRPr="00DF5244">
        <w:rPr>
          <w:rFonts w:eastAsia="標楷體" w:hint="eastAsia"/>
          <w:color w:val="4472C4" w:themeColor="accent1"/>
        </w:rPr>
        <w:t>工程師依然有維護軟體</w:t>
      </w:r>
      <w:r w:rsidR="00DF5244" w:rsidRPr="00DF5244">
        <w:rPr>
          <w:rFonts w:eastAsia="標楷體" w:hint="eastAsia"/>
          <w:color w:val="4472C4" w:themeColor="accent1"/>
        </w:rPr>
        <w:t>，</w:t>
      </w:r>
      <w:r w:rsidR="00DF5244">
        <w:rPr>
          <w:rFonts w:eastAsia="標楷體" w:hint="eastAsia"/>
          <w:color w:val="4472C4" w:themeColor="accent1"/>
        </w:rPr>
        <w:t>直接減少維護費用，不太合理。</w:t>
      </w:r>
    </w:p>
    <w:p w14:paraId="7A218496" w14:textId="07ACBB73" w:rsidR="00173590" w:rsidRDefault="00DF5244" w:rsidP="00173590">
      <w:pPr>
        <w:pStyle w:val="a3"/>
        <w:ind w:leftChars="0"/>
        <w:rPr>
          <w:rFonts w:eastAsia="標楷體"/>
          <w:color w:val="FF0000"/>
        </w:rPr>
      </w:pPr>
      <w:r>
        <w:rPr>
          <w:rFonts w:eastAsia="標楷體" w:hint="eastAsia"/>
          <w:color w:val="FF0000"/>
        </w:rPr>
        <w:t>應該理性的處理事務，不要過度義氣用事。</w:t>
      </w:r>
    </w:p>
    <w:p w14:paraId="089FDA5C" w14:textId="77777777" w:rsidR="006367A5" w:rsidRDefault="006367A5" w:rsidP="00173590">
      <w:pPr>
        <w:pStyle w:val="a3"/>
        <w:ind w:leftChars="0"/>
        <w:rPr>
          <w:rFonts w:eastAsia="標楷體" w:hint="eastAsia"/>
          <w:color w:val="FF0000"/>
        </w:rPr>
      </w:pPr>
    </w:p>
    <w:p w14:paraId="16BA847A" w14:textId="71872121" w:rsidR="00DF5244" w:rsidRDefault="00BF77ED" w:rsidP="006367A5">
      <w:pPr>
        <w:pStyle w:val="a3"/>
        <w:numPr>
          <w:ilvl w:val="0"/>
          <w:numId w:val="6"/>
        </w:numPr>
        <w:ind w:leftChars="0"/>
        <w:rPr>
          <w:rFonts w:eastAsia="標楷體"/>
          <w:color w:val="4472C4" w:themeColor="accent1"/>
        </w:rPr>
      </w:pPr>
      <w:r w:rsidRPr="00BF77ED">
        <w:rPr>
          <w:rFonts w:eastAsia="標楷體" w:hint="eastAsia"/>
          <w:color w:val="4472C4" w:themeColor="accent1"/>
        </w:rPr>
        <w:t>湘宇</w:t>
      </w:r>
      <w:r>
        <w:rPr>
          <w:rFonts w:eastAsia="標楷體" w:hint="eastAsia"/>
          <w:color w:val="4472C4" w:themeColor="accent1"/>
        </w:rPr>
        <w:t>:</w:t>
      </w:r>
    </w:p>
    <w:p w14:paraId="680EDF01" w14:textId="26559C27" w:rsidR="00BF77ED" w:rsidRDefault="00BF77ED" w:rsidP="00173590">
      <w:pPr>
        <w:pStyle w:val="a3"/>
        <w:ind w:leftChars="0"/>
        <w:rPr>
          <w:rFonts w:eastAsia="標楷體"/>
          <w:color w:val="4472C4" w:themeColor="accent1"/>
        </w:rPr>
      </w:pPr>
      <w:r>
        <w:rPr>
          <w:rFonts w:eastAsia="標楷體" w:hint="eastAsia"/>
          <w:color w:val="4472C4" w:themeColor="accent1"/>
        </w:rPr>
        <w:t>銀行與汽車購買人是債權與債務人關係，烏鑫與錢潮為合作夥伴，錢潮花費了</w:t>
      </w:r>
      <w:r>
        <w:rPr>
          <w:rFonts w:eastAsia="標楷體" w:hint="eastAsia"/>
          <w:color w:val="4472C4" w:themeColor="accent1"/>
        </w:rPr>
        <w:t>450</w:t>
      </w:r>
      <w:r>
        <w:rPr>
          <w:rFonts w:eastAsia="標楷體" w:hint="eastAsia"/>
          <w:color w:val="4472C4" w:themeColor="accent1"/>
        </w:rPr>
        <w:t>萬元購買了賺錢軟體的使用權，因此不應該直接摧毀軟體，若摧毀了可能導致違約。</w:t>
      </w:r>
    </w:p>
    <w:p w14:paraId="3D54383E" w14:textId="20041A35" w:rsidR="006367A5" w:rsidRDefault="006367A5" w:rsidP="00173590">
      <w:pPr>
        <w:pStyle w:val="a3"/>
        <w:ind w:leftChars="0"/>
        <w:rPr>
          <w:rFonts w:eastAsia="標楷體"/>
          <w:color w:val="4472C4" w:themeColor="accent1"/>
        </w:rPr>
      </w:pPr>
      <w:r>
        <w:rPr>
          <w:rFonts w:eastAsia="標楷體" w:hint="eastAsia"/>
          <w:color w:val="4472C4" w:themeColor="accent1"/>
        </w:rPr>
        <w:t>舒婷</w:t>
      </w:r>
      <w:r>
        <w:rPr>
          <w:rFonts w:eastAsia="標楷體" w:hint="eastAsia"/>
          <w:color w:val="4472C4" w:themeColor="accent1"/>
        </w:rPr>
        <w:t>:</w:t>
      </w:r>
    </w:p>
    <w:p w14:paraId="586E31ED" w14:textId="05FB146B" w:rsidR="006367A5" w:rsidRDefault="006367A5" w:rsidP="00173590">
      <w:pPr>
        <w:pStyle w:val="a3"/>
        <w:ind w:leftChars="0"/>
        <w:rPr>
          <w:rFonts w:eastAsia="標楷體"/>
          <w:color w:val="4472C4" w:themeColor="accent1"/>
        </w:rPr>
      </w:pPr>
      <w:r>
        <w:rPr>
          <w:rFonts w:eastAsia="標楷體" w:hint="eastAsia"/>
          <w:color w:val="4472C4" w:themeColor="accent1"/>
        </w:rPr>
        <w:t>已經將軟體授權給對方使用，即使想收回財產權，也不應該直接將木馬程式摧毀資料，即使如此執行，也可能令他人認為道德不佳，而造成商譽受損。</w:t>
      </w:r>
    </w:p>
    <w:p w14:paraId="0C4B03DF" w14:textId="7350EC00" w:rsidR="006367A5" w:rsidRDefault="006367A5" w:rsidP="00173590">
      <w:pPr>
        <w:pStyle w:val="a3"/>
        <w:ind w:leftChars="0"/>
        <w:rPr>
          <w:rFonts w:eastAsia="標楷體"/>
          <w:color w:val="4472C4" w:themeColor="accent1"/>
        </w:rPr>
      </w:pPr>
    </w:p>
    <w:p w14:paraId="027AA833" w14:textId="73919107" w:rsidR="006367A5" w:rsidRPr="006367A5" w:rsidRDefault="00752E99" w:rsidP="00752E99">
      <w:pPr>
        <w:pStyle w:val="a3"/>
        <w:numPr>
          <w:ilvl w:val="0"/>
          <w:numId w:val="6"/>
        </w:numPr>
        <w:ind w:leftChars="0"/>
        <w:rPr>
          <w:rFonts w:eastAsia="標楷體" w:hint="eastAsia"/>
          <w:color w:val="4472C4" w:themeColor="accent1"/>
        </w:rPr>
      </w:pPr>
      <w:r>
        <w:rPr>
          <w:rFonts w:eastAsia="標楷體" w:hint="eastAsia"/>
          <w:color w:val="4472C4" w:themeColor="accent1"/>
        </w:rPr>
        <w:t>我認為積極且妥善的溝通，肯定對於協商結果有幫助，因為透過兩方面談，才能深入了解彼此的想法，了解對方不滿的地方，了解雙方的需求為何，就能好好的討論出比較好的解決方案，達到雙贏的效果。</w:t>
      </w:r>
    </w:p>
    <w:sectPr w:rsidR="006367A5" w:rsidRPr="006367A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AFF"/>
    <w:multiLevelType w:val="hybridMultilevel"/>
    <w:tmpl w:val="740A0C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E83A83"/>
    <w:multiLevelType w:val="hybridMultilevel"/>
    <w:tmpl w:val="8AF65F30"/>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0FC76FEA"/>
    <w:multiLevelType w:val="hybridMultilevel"/>
    <w:tmpl w:val="2004A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3850C5"/>
    <w:multiLevelType w:val="hybridMultilevel"/>
    <w:tmpl w:val="A6EC5706"/>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2B762CB"/>
    <w:multiLevelType w:val="hybridMultilevel"/>
    <w:tmpl w:val="836674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A40029D"/>
    <w:multiLevelType w:val="hybridMultilevel"/>
    <w:tmpl w:val="C8F02C84"/>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num w:numId="1" w16cid:durableId="2108186809">
    <w:abstractNumId w:val="5"/>
  </w:num>
  <w:num w:numId="2" w16cid:durableId="1535734011">
    <w:abstractNumId w:val="3"/>
  </w:num>
  <w:num w:numId="3" w16cid:durableId="38675942">
    <w:abstractNumId w:val="4"/>
  </w:num>
  <w:num w:numId="4" w16cid:durableId="1064059954">
    <w:abstractNumId w:val="0"/>
  </w:num>
  <w:num w:numId="5" w16cid:durableId="1580365538">
    <w:abstractNumId w:val="2"/>
  </w:num>
  <w:num w:numId="6" w16cid:durableId="1663191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9F"/>
    <w:rsid w:val="00104A74"/>
    <w:rsid w:val="00132354"/>
    <w:rsid w:val="00154B14"/>
    <w:rsid w:val="00173590"/>
    <w:rsid w:val="00331008"/>
    <w:rsid w:val="00471503"/>
    <w:rsid w:val="0056329F"/>
    <w:rsid w:val="006367A5"/>
    <w:rsid w:val="0066762B"/>
    <w:rsid w:val="0068585C"/>
    <w:rsid w:val="00752E99"/>
    <w:rsid w:val="007609AC"/>
    <w:rsid w:val="00807A29"/>
    <w:rsid w:val="00A57B35"/>
    <w:rsid w:val="00BF77ED"/>
    <w:rsid w:val="00C46538"/>
    <w:rsid w:val="00CC2D42"/>
    <w:rsid w:val="00D04CDE"/>
    <w:rsid w:val="00DB1E92"/>
    <w:rsid w:val="00DF5244"/>
    <w:rsid w:val="00F32FAD"/>
    <w:rsid w:val="00F934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BEE9"/>
  <w15:chartTrackingRefBased/>
  <w15:docId w15:val="{E573F0BD-8F74-4217-977C-735B0674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29F"/>
    <w:pPr>
      <w:ind w:leftChars="200" w:left="480"/>
    </w:pPr>
  </w:style>
  <w:style w:type="table" w:styleId="a4">
    <w:name w:val="Table Grid"/>
    <w:basedOn w:val="a1"/>
    <w:uiPriority w:val="39"/>
    <w:rsid w:val="00CC2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B10856012</dc:creator>
  <cp:keywords/>
  <dc:description/>
  <cp:lastModifiedBy>B10856012</cp:lastModifiedBy>
  <cp:revision>2</cp:revision>
  <dcterms:created xsi:type="dcterms:W3CDTF">2022-05-31T02:54:00Z</dcterms:created>
  <dcterms:modified xsi:type="dcterms:W3CDTF">2022-06-02T08:29:00Z</dcterms:modified>
</cp:coreProperties>
</file>