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954" w:rsidRDefault="0084182C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生物统计学基础</w:t>
      </w:r>
      <w:bookmarkStart w:id="0" w:name="_GoBack"/>
      <w:bookmarkEnd w:id="0"/>
    </w:p>
    <w:p w:rsidR="009B1954" w:rsidRDefault="0034632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本资料聚焦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数学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生物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交叉领域，以生物统计学基础为核心，结合高中数学（统计、概率）与生物（遗传规律、种群数量变化）教材知识点，打破学科壁垒，通过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知识点联动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例题解析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实操指引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的形式，帮助高中生突破学习难点，适配高考</w:t>
      </w:r>
      <w:proofErr w:type="gramStart"/>
      <w:r>
        <w:rPr>
          <w:rFonts w:ascii="Arial" w:eastAsia="等线" w:hAnsi="Arial" w:cs="Arial"/>
          <w:sz w:val="22"/>
        </w:rPr>
        <w:t>理综综合</w:t>
      </w:r>
      <w:proofErr w:type="gramEnd"/>
      <w:r>
        <w:rPr>
          <w:rFonts w:ascii="Arial" w:eastAsia="等线" w:hAnsi="Arial" w:cs="Arial"/>
          <w:sz w:val="22"/>
        </w:rPr>
        <w:t>题型，培养逻辑思维与综合应用能力，可直接结合课堂学习拓展使用。</w:t>
      </w:r>
    </w:p>
    <w:p w:rsidR="009B1954" w:rsidRDefault="0034632F">
      <w:pPr>
        <w:spacing w:before="320" w:after="120" w:line="288" w:lineRule="auto"/>
        <w:jc w:val="left"/>
        <w:outlineLvl w:val="1"/>
      </w:pPr>
      <w:bookmarkStart w:id="1" w:name="heading_0"/>
      <w:r>
        <w:rPr>
          <w:rFonts w:ascii="Arial" w:eastAsia="等线" w:hAnsi="Arial" w:cs="Arial"/>
          <w:b/>
          <w:sz w:val="32"/>
        </w:rPr>
        <w:t>一、核心联动学科及知识点对应</w:t>
      </w:r>
      <w:bookmarkEnd w:id="1"/>
    </w:p>
    <w:p w:rsidR="009B1954" w:rsidRDefault="0034632F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本方向</w:t>
      </w:r>
      <w:proofErr w:type="gramEnd"/>
      <w:r>
        <w:rPr>
          <w:rFonts w:ascii="Arial" w:eastAsia="等线" w:hAnsi="Arial" w:cs="Arial"/>
          <w:sz w:val="22"/>
        </w:rPr>
        <w:t>核心是用数学的统计、概率工具，解决生物中与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数据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相关的问题，核心知识点对应如下，精准贴合高中教材：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9B195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B1954" w:rsidRDefault="0034632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学科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B1954" w:rsidRDefault="0034632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核心知识点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B1954" w:rsidRDefault="0034632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对应教材模块（高中）</w:t>
            </w:r>
          </w:p>
        </w:tc>
      </w:tr>
      <w:tr w:rsidR="009B195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B1954" w:rsidRDefault="0034632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B1954" w:rsidRDefault="0034632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概率（古典概型、互斥事件、独立事件）；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统计（抽样调查、数据处理、平均值、方差、统计图表）；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函数（指数函数、对数函数）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B1954" w:rsidRDefault="0034632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必修第二册（概率）、必修第三册（统计）、必修第一册（函数）</w:t>
            </w:r>
          </w:p>
        </w:tc>
      </w:tr>
      <w:tr w:rsidR="009B1954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B1954" w:rsidRDefault="0034632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生物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B1954" w:rsidRDefault="0034632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遗传规律（基因的分离定律、自由组合定律、伴性遗传）；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种群数量变化（</w:t>
            </w:r>
            <w:r>
              <w:rPr>
                <w:rFonts w:ascii="Arial" w:eastAsia="等线" w:hAnsi="Arial" w:cs="Arial"/>
                <w:sz w:val="22"/>
              </w:rPr>
              <w:t>J</w:t>
            </w:r>
            <w:r>
              <w:rPr>
                <w:rFonts w:ascii="Arial" w:eastAsia="等线" w:hAnsi="Arial" w:cs="Arial"/>
                <w:sz w:val="22"/>
              </w:rPr>
              <w:t>型曲线、</w:t>
            </w:r>
            <w:r>
              <w:rPr>
                <w:rFonts w:ascii="Arial" w:eastAsia="等线" w:hAnsi="Arial" w:cs="Arial"/>
                <w:sz w:val="22"/>
              </w:rPr>
              <w:t>S</w:t>
            </w:r>
            <w:r>
              <w:rPr>
                <w:rFonts w:ascii="Arial" w:eastAsia="等线" w:hAnsi="Arial" w:cs="Arial"/>
                <w:sz w:val="22"/>
              </w:rPr>
              <w:t>型曲线、种群密度调查）；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实验数据处理（生物实验误差分析）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B1954" w:rsidRDefault="0034632F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必修第二册（遗传的细胞基础、遗传的基本规律）、选择性必修二（种群及其动态）</w:t>
            </w:r>
          </w:p>
        </w:tc>
      </w:tr>
    </w:tbl>
    <w:p w:rsidR="009B1954" w:rsidRDefault="0034632F">
      <w:pPr>
        <w:spacing w:before="320" w:after="120" w:line="288" w:lineRule="auto"/>
        <w:jc w:val="left"/>
        <w:outlineLvl w:val="1"/>
      </w:pPr>
      <w:bookmarkStart w:id="2" w:name="heading_1"/>
      <w:r>
        <w:rPr>
          <w:rFonts w:ascii="Arial" w:eastAsia="等线" w:hAnsi="Arial" w:cs="Arial"/>
          <w:b/>
          <w:sz w:val="32"/>
        </w:rPr>
        <w:t>二、核心学习内容（分层次突破）</w:t>
      </w:r>
      <w:bookmarkEnd w:id="2"/>
    </w:p>
    <w:p w:rsidR="009B1954" w:rsidRDefault="0034632F">
      <w:pPr>
        <w:spacing w:before="300" w:after="120" w:line="288" w:lineRule="auto"/>
        <w:jc w:val="left"/>
        <w:outlineLvl w:val="2"/>
      </w:pPr>
      <w:bookmarkStart w:id="3" w:name="heading_2"/>
      <w:r>
        <w:rPr>
          <w:rFonts w:ascii="Arial" w:eastAsia="等线" w:hAnsi="Arial" w:cs="Arial"/>
          <w:b/>
          <w:sz w:val="30"/>
        </w:rPr>
        <w:t>（一）基础应用：概率与遗传规律的联动（高考高频考点）</w:t>
      </w:r>
      <w:bookmarkEnd w:id="3"/>
    </w:p>
    <w:p w:rsidR="009B1954" w:rsidRDefault="0034632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核心思路：用数学概率公式，推导生物遗传规律中的基因型、表现型比例，解决遗传计算难题，避免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死记硬背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比例，做到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理解推导、灵活应用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9B1954" w:rsidRDefault="0034632F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核心公式关联：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 xml:space="preserve">- </w:t>
      </w:r>
      <w:proofErr w:type="gramStart"/>
      <w:r>
        <w:rPr>
          <w:rFonts w:ascii="Arial" w:eastAsia="等线" w:hAnsi="Arial" w:cs="Arial"/>
          <w:sz w:val="22"/>
        </w:rPr>
        <w:t>古典概型公式</w:t>
      </w:r>
      <w:proofErr w:type="gramEnd"/>
      <w:r>
        <w:rPr>
          <w:rFonts w:ascii="Arial" w:eastAsia="等线" w:hAnsi="Arial" w:cs="Arial"/>
          <w:sz w:val="22"/>
        </w:rPr>
        <w:t>：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事件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包含的基本事件数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所有基本事件总数</m:t>
            </m:r>
          </m:den>
        </m:f>
      </m:oMath>
      <w:r>
        <w:rPr>
          <w:rFonts w:ascii="Arial" w:eastAsia="等线" w:hAnsi="Arial" w:cs="Arial"/>
          <w:sz w:val="22"/>
        </w:rPr>
        <w:t>（适用于基因分离定律的概率计算）；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   </w:t>
      </w:r>
      <w:r>
        <w:rPr>
          <w:rFonts w:ascii="Arial" w:eastAsia="等线" w:hAnsi="Arial" w:cs="Arial"/>
          <w:sz w:val="22"/>
        </w:rPr>
        <w:br/>
        <w:t xml:space="preserve">- </w:t>
      </w:r>
      <w:r>
        <w:rPr>
          <w:rFonts w:ascii="Arial" w:eastAsia="等线" w:hAnsi="Arial" w:cs="Arial"/>
          <w:sz w:val="22"/>
        </w:rPr>
        <w:t>独立事件概率公式：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AB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rPr>
          <w:rFonts w:ascii="Arial" w:eastAsia="等线" w:hAnsi="Arial" w:cs="Arial"/>
          <w:sz w:val="22"/>
        </w:rPr>
        <w:t>（适用于基因自由组合定律的概率计算）；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   </w:t>
      </w:r>
      <w:r>
        <w:rPr>
          <w:rFonts w:ascii="Arial" w:eastAsia="等线" w:hAnsi="Arial" w:cs="Arial"/>
          <w:sz w:val="22"/>
        </w:rPr>
        <w:br/>
        <w:t xml:space="preserve">- </w:t>
      </w:r>
      <w:r>
        <w:rPr>
          <w:rFonts w:ascii="Arial" w:eastAsia="等线" w:hAnsi="Arial" w:cs="Arial"/>
          <w:sz w:val="22"/>
        </w:rPr>
        <w:t>互斥事件概率公式：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rPr>
          <w:rFonts w:ascii="Arial" w:eastAsia="等线" w:hAnsi="Arial" w:cs="Arial"/>
          <w:sz w:val="22"/>
        </w:rPr>
        <w:t>（适用于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患病或正常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显性或隐性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等互斥性状的概率计算）。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 </w:t>
      </w:r>
    </w:p>
    <w:p w:rsidR="009B1954" w:rsidRDefault="0034632F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例题解析（贴合高考难度）：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例题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：已知豌豆的高茎（</w:t>
      </w:r>
      <w:r>
        <w:rPr>
          <w:rFonts w:ascii="Arial" w:eastAsia="等线" w:hAnsi="Arial" w:cs="Arial"/>
          <w:sz w:val="22"/>
        </w:rPr>
        <w:t>D</w:t>
      </w:r>
      <w:r>
        <w:rPr>
          <w:rFonts w:ascii="Arial" w:eastAsia="等线" w:hAnsi="Arial" w:cs="Arial"/>
          <w:sz w:val="22"/>
        </w:rPr>
        <w:t>）对矮茎（</w:t>
      </w:r>
      <w:r>
        <w:rPr>
          <w:rFonts w:ascii="Arial" w:eastAsia="等线" w:hAnsi="Arial" w:cs="Arial"/>
          <w:sz w:val="22"/>
        </w:rPr>
        <w:t>d</w:t>
      </w:r>
      <w:r>
        <w:rPr>
          <w:rFonts w:ascii="Arial" w:eastAsia="等线" w:hAnsi="Arial" w:cs="Arial"/>
          <w:sz w:val="22"/>
        </w:rPr>
        <w:t>）为显性，现有基因型为</w:t>
      </w:r>
      <w:proofErr w:type="spellStart"/>
      <w:r>
        <w:rPr>
          <w:rFonts w:ascii="Arial" w:eastAsia="等线" w:hAnsi="Arial" w:cs="Arial"/>
          <w:sz w:val="22"/>
        </w:rPr>
        <w:t>Dd</w:t>
      </w:r>
      <w:proofErr w:type="spellEnd"/>
      <w:r>
        <w:rPr>
          <w:rFonts w:ascii="Arial" w:eastAsia="等线" w:hAnsi="Arial" w:cs="Arial"/>
          <w:sz w:val="22"/>
        </w:rPr>
        <w:t>的高茎豌豆自交，求后代中高茎豌豆的概率。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解析：</w:t>
      </w:r>
      <w:proofErr w:type="spellStart"/>
      <w:r>
        <w:rPr>
          <w:rFonts w:ascii="Arial" w:eastAsia="等线" w:hAnsi="Arial" w:cs="Arial"/>
          <w:sz w:val="22"/>
        </w:rPr>
        <w:t>Dd</w:t>
      </w:r>
      <w:proofErr w:type="spellEnd"/>
      <w:r>
        <w:rPr>
          <w:rFonts w:ascii="Arial" w:eastAsia="等线" w:hAnsi="Arial" w:cs="Arial"/>
          <w:sz w:val="22"/>
        </w:rPr>
        <w:t>自交，产生的配子类型及比例为</w:t>
      </w:r>
      <w:r>
        <w:rPr>
          <w:rFonts w:ascii="Arial" w:eastAsia="等线" w:hAnsi="Arial" w:cs="Arial"/>
          <w:sz w:val="22"/>
        </w:rPr>
        <w:t>D:d=1:1</w:t>
      </w:r>
      <w:r>
        <w:rPr>
          <w:rFonts w:ascii="Arial" w:eastAsia="等线" w:hAnsi="Arial" w:cs="Arial"/>
          <w:sz w:val="22"/>
        </w:rPr>
        <w:t>（基本事件总数为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），后代基因型组合为</w:t>
      </w:r>
      <w:r>
        <w:rPr>
          <w:rFonts w:ascii="Arial" w:eastAsia="等线" w:hAnsi="Arial" w:cs="Arial"/>
          <w:sz w:val="22"/>
        </w:rPr>
        <w:t>DD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Dd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Dd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dd</w:t>
      </w:r>
      <w:proofErr w:type="spellEnd"/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种基本事件）。高茎豌豆对应的基因型为</w:t>
      </w:r>
      <w:r>
        <w:rPr>
          <w:rFonts w:ascii="Arial" w:eastAsia="等线" w:hAnsi="Arial" w:cs="Arial"/>
          <w:sz w:val="22"/>
        </w:rPr>
        <w:t>DD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Dd</w:t>
      </w:r>
      <w:proofErr w:type="spellEnd"/>
      <w:r>
        <w:rPr>
          <w:rFonts w:ascii="Arial" w:eastAsia="等线" w:hAnsi="Arial" w:cs="Arial"/>
          <w:sz w:val="22"/>
        </w:rPr>
        <w:t>，共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种基本事件，根据</w:t>
      </w:r>
      <w:proofErr w:type="gramStart"/>
      <w:r>
        <w:rPr>
          <w:rFonts w:ascii="Arial" w:eastAsia="等线" w:hAnsi="Arial" w:cs="Arial"/>
          <w:sz w:val="22"/>
        </w:rPr>
        <w:t>古典概型公式</w:t>
      </w:r>
      <w:proofErr w:type="gramEnd"/>
      <w:r>
        <w:rPr>
          <w:rFonts w:ascii="Arial" w:eastAsia="等线" w:hAnsi="Arial" w:cs="Arial"/>
          <w:sz w:val="22"/>
        </w:rPr>
        <w:t>，高茎概率为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Arial" w:eastAsia="等线" w:hAnsi="Arial" w:cs="Arial"/>
          <w:sz w:val="22"/>
        </w:rPr>
        <w:t>；也可通过独立事件计算：后代为</w:t>
      </w:r>
      <w:r>
        <w:rPr>
          <w:rFonts w:ascii="Arial" w:eastAsia="等线" w:hAnsi="Arial" w:cs="Arial"/>
          <w:sz w:val="22"/>
        </w:rPr>
        <w:t>DD</w:t>
      </w:r>
      <w:r>
        <w:rPr>
          <w:rFonts w:ascii="Arial" w:eastAsia="等线" w:hAnsi="Arial" w:cs="Arial"/>
          <w:sz w:val="22"/>
        </w:rPr>
        <w:t>的概率为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Arial" w:eastAsia="等线" w:hAnsi="Arial" w:cs="Arial"/>
          <w:sz w:val="22"/>
        </w:rPr>
        <w:t>，为</w:t>
      </w:r>
      <w:proofErr w:type="spellStart"/>
      <w:r>
        <w:rPr>
          <w:rFonts w:ascii="Arial" w:eastAsia="等线" w:hAnsi="Arial" w:cs="Arial"/>
          <w:sz w:val="22"/>
        </w:rPr>
        <w:t>Dd</w:t>
      </w:r>
      <w:proofErr w:type="spellEnd"/>
      <w:r>
        <w:rPr>
          <w:rFonts w:ascii="Arial" w:eastAsia="等线" w:hAnsi="Arial" w:cs="Arial"/>
          <w:sz w:val="22"/>
        </w:rPr>
        <w:t>的概率为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Arial" w:eastAsia="等线" w:hAnsi="Arial" w:cs="Arial"/>
          <w:sz w:val="22"/>
        </w:rPr>
        <w:t>，二者为互斥事件，总概率为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例题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：已知人类红绿色盲为伴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隐性遗传（基因用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表示），若母亲为携带者（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ᴮ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ᵇ</w:t>
      </w:r>
      <w:r>
        <w:rPr>
          <w:rFonts w:ascii="Arial" w:eastAsia="等线" w:hAnsi="Arial" w:cs="Arial"/>
          <w:sz w:val="22"/>
        </w:rPr>
        <w:t>），父亲正常（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ᴮ</w:t>
      </w:r>
      <w:r>
        <w:rPr>
          <w:rFonts w:ascii="Arial" w:eastAsia="等线" w:hAnsi="Arial" w:cs="Arial"/>
          <w:sz w:val="22"/>
        </w:rPr>
        <w:t>Y</w:t>
      </w:r>
      <w:r>
        <w:rPr>
          <w:rFonts w:ascii="Arial" w:eastAsia="等线" w:hAnsi="Arial" w:cs="Arial"/>
          <w:sz w:val="22"/>
        </w:rPr>
        <w:t>），求后代中儿子患红绿色盲的概率。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解析：母亲产生配子的类型及比例为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ᴮ</w:t>
      </w:r>
      <w:r>
        <w:rPr>
          <w:rFonts w:ascii="Arial" w:eastAsia="等线" w:hAnsi="Arial" w:cs="Arial"/>
          <w:sz w:val="22"/>
        </w:rPr>
        <w:t>:X</w:t>
      </w:r>
      <w:r>
        <w:rPr>
          <w:rFonts w:ascii="Arial" w:eastAsia="等线" w:hAnsi="Arial" w:cs="Arial"/>
          <w:sz w:val="22"/>
        </w:rPr>
        <w:t>ᵇ</w:t>
      </w:r>
      <w:r>
        <w:rPr>
          <w:rFonts w:ascii="Arial" w:eastAsia="等线" w:hAnsi="Arial" w:cs="Arial"/>
          <w:sz w:val="22"/>
        </w:rPr>
        <w:t>=1:1</w:t>
      </w:r>
      <w:r>
        <w:rPr>
          <w:rFonts w:ascii="Arial" w:eastAsia="等线" w:hAnsi="Arial" w:cs="Arial"/>
          <w:sz w:val="22"/>
        </w:rPr>
        <w:t>，父亲产生配子的类型及比例为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ᴮ</w:t>
      </w:r>
      <w:r>
        <w:rPr>
          <w:rFonts w:ascii="Arial" w:eastAsia="等线" w:hAnsi="Arial" w:cs="Arial"/>
          <w:sz w:val="22"/>
        </w:rPr>
        <w:t>:Y=1:1</w:t>
      </w:r>
      <w:r>
        <w:rPr>
          <w:rFonts w:ascii="Arial" w:eastAsia="等线" w:hAnsi="Arial" w:cs="Arial"/>
          <w:sz w:val="22"/>
        </w:rPr>
        <w:t>。儿子的性染色体组成为</w:t>
      </w:r>
      <w:r>
        <w:rPr>
          <w:rFonts w:ascii="Arial" w:eastAsia="等线" w:hAnsi="Arial" w:cs="Arial"/>
          <w:sz w:val="22"/>
        </w:rPr>
        <w:t>XY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Y</w:t>
      </w:r>
      <w:r>
        <w:rPr>
          <w:rFonts w:ascii="Arial" w:eastAsia="等线" w:hAnsi="Arial" w:cs="Arial"/>
          <w:sz w:val="22"/>
        </w:rPr>
        <w:t>染色体来自父亲，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染色体来自母亲，因此儿子患红绿色盲（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ᵇ</w:t>
      </w:r>
      <w:r>
        <w:rPr>
          <w:rFonts w:ascii="Arial" w:eastAsia="等线" w:hAnsi="Arial" w:cs="Arial"/>
          <w:sz w:val="22"/>
        </w:rPr>
        <w:t>Y</w:t>
      </w:r>
      <w:r>
        <w:rPr>
          <w:rFonts w:ascii="Arial" w:eastAsia="等线" w:hAnsi="Arial" w:cs="Arial"/>
          <w:sz w:val="22"/>
        </w:rPr>
        <w:t>）的概率，等于母亲产生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ᵇ</w:t>
      </w:r>
      <w:r>
        <w:rPr>
          <w:rFonts w:ascii="Arial" w:eastAsia="等线" w:hAnsi="Arial" w:cs="Arial"/>
          <w:sz w:val="22"/>
        </w:rPr>
        <w:t>配子的概率，即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结合独立事件概率推导）。</w:t>
      </w:r>
      <w:r>
        <w:rPr>
          <w:rFonts w:ascii="Arial" w:eastAsia="等线" w:hAnsi="Arial" w:cs="Arial"/>
          <w:sz w:val="22"/>
        </w:rPr>
        <w:br/>
      </w:r>
    </w:p>
    <w:p w:rsidR="009B1954" w:rsidRDefault="0034632F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易错点提醒：伴性遗传的概率计算，需注意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性别与基因的关联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，避免忽略性别比例，如例题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中，儿子和女儿的患病概率不同，需分开计算。</w:t>
      </w:r>
    </w:p>
    <w:p w:rsidR="009B1954" w:rsidRDefault="0034632F">
      <w:pPr>
        <w:spacing w:before="300" w:after="120" w:line="288" w:lineRule="auto"/>
        <w:jc w:val="left"/>
        <w:outlineLvl w:val="2"/>
      </w:pPr>
      <w:bookmarkStart w:id="4" w:name="heading_3"/>
      <w:r>
        <w:rPr>
          <w:rFonts w:ascii="Arial" w:eastAsia="等线" w:hAnsi="Arial" w:cs="Arial"/>
          <w:b/>
          <w:sz w:val="30"/>
        </w:rPr>
        <w:t>（二）进阶拓展：统计与种群数量变化的联动</w:t>
      </w:r>
      <w:bookmarkEnd w:id="4"/>
    </w:p>
    <w:p w:rsidR="009B1954" w:rsidRDefault="0034632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核心思路：用数学的统计图表、函数工具，分析生物种群数量的变化规律，将抽象的种群曲线转化为可计算、可分析的数学模型，提升知识迁移能力。</w:t>
      </w:r>
    </w:p>
    <w:p w:rsidR="009B1954" w:rsidRDefault="0034632F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统计图表的应用：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br/>
        <w:t xml:space="preserve">- </w:t>
      </w:r>
      <w:r>
        <w:rPr>
          <w:rFonts w:ascii="Arial" w:eastAsia="等线" w:hAnsi="Arial" w:cs="Arial"/>
          <w:sz w:val="22"/>
        </w:rPr>
        <w:t>折线图：用于绘制种群数量随时间的变化曲线（</w:t>
      </w:r>
      <w:r>
        <w:rPr>
          <w:rFonts w:ascii="Arial" w:eastAsia="等线" w:hAnsi="Arial" w:cs="Arial"/>
          <w:sz w:val="22"/>
        </w:rPr>
        <w:t>J</w:t>
      </w:r>
      <w:r>
        <w:rPr>
          <w:rFonts w:ascii="Arial" w:eastAsia="等线" w:hAnsi="Arial" w:cs="Arial"/>
          <w:sz w:val="22"/>
        </w:rPr>
        <w:t>型、</w:t>
      </w:r>
      <w:r>
        <w:rPr>
          <w:rFonts w:ascii="Arial" w:eastAsia="等线" w:hAnsi="Arial" w:cs="Arial"/>
          <w:sz w:val="22"/>
        </w:rPr>
        <w:t>S</w:t>
      </w:r>
      <w:r>
        <w:rPr>
          <w:rFonts w:ascii="Arial" w:eastAsia="等线" w:hAnsi="Arial" w:cs="Arial"/>
          <w:sz w:val="22"/>
        </w:rPr>
        <w:t>型），直观反映种群增长速率的变化；</w:t>
      </w:r>
      <w:r>
        <w:rPr>
          <w:rFonts w:ascii="Arial" w:eastAsia="等线" w:hAnsi="Arial" w:cs="Arial"/>
          <w:sz w:val="22"/>
        </w:rPr>
        <w:br/>
        <w:t xml:space="preserve">       </w:t>
      </w:r>
      <w:r>
        <w:rPr>
          <w:rFonts w:ascii="Arial" w:eastAsia="等线" w:hAnsi="Arial" w:cs="Arial"/>
          <w:sz w:val="22"/>
        </w:rPr>
        <w:br/>
        <w:t xml:space="preserve">- </w:t>
      </w:r>
      <w:r>
        <w:rPr>
          <w:rFonts w:ascii="Arial" w:eastAsia="等线" w:hAnsi="Arial" w:cs="Arial"/>
          <w:sz w:val="22"/>
        </w:rPr>
        <w:t>柱状图：用于对比不同时间、不同区域的种群密度，分析环境因素对种群数量的影响；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- </w:t>
      </w:r>
      <w:r>
        <w:rPr>
          <w:rFonts w:ascii="Arial" w:eastAsia="等线" w:hAnsi="Arial" w:cs="Arial"/>
          <w:sz w:val="22"/>
        </w:rPr>
        <w:t>扇形图：用于表示种群中不同年龄组成（幼年、成年、老年）的比例，预测种群未来</w:t>
      </w:r>
      <w:r>
        <w:rPr>
          <w:rFonts w:ascii="Arial" w:eastAsia="等线" w:hAnsi="Arial" w:cs="Arial"/>
          <w:sz w:val="22"/>
        </w:rPr>
        <w:lastRenderedPageBreak/>
        <w:t>数量变化趋势。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9B1954" w:rsidRDefault="0034632F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函数与种群曲线的关联：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>- J</w:t>
      </w:r>
      <w:r>
        <w:rPr>
          <w:rFonts w:ascii="Arial" w:eastAsia="等线" w:hAnsi="Arial" w:cs="Arial"/>
          <w:sz w:val="22"/>
        </w:rPr>
        <w:t>型曲线：数学模型为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ascii="Arial" w:eastAsia="等线" w:hAnsi="Arial" w:cs="Arial"/>
          <w:sz w:val="22"/>
        </w:rPr>
        <w:t>（其中</w:t>
      </w:r>
      <w:r>
        <w:rPr>
          <w:rFonts w:ascii="Arial" w:eastAsia="等线" w:hAnsi="Arial" w:cs="Arial"/>
          <w:sz w:val="22"/>
        </w:rPr>
        <w:t>N₀</w:t>
      </w:r>
      <w:r>
        <w:rPr>
          <w:rFonts w:ascii="Arial" w:eastAsia="等线" w:hAnsi="Arial" w:cs="Arial"/>
          <w:sz w:val="22"/>
        </w:rPr>
        <w:t>为初始种群数量，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为增长倍数，</w:t>
      </w:r>
      <w:r>
        <w:rPr>
          <w:rFonts w:ascii="Arial" w:eastAsia="等线" w:hAnsi="Arial" w:cs="Arial"/>
          <w:sz w:val="22"/>
        </w:rPr>
        <w:t>t</w:t>
      </w:r>
      <w:r>
        <w:rPr>
          <w:rFonts w:ascii="Arial" w:eastAsia="等线" w:hAnsi="Arial" w:cs="Arial"/>
          <w:sz w:val="22"/>
        </w:rPr>
        <w:t>为时间），对应数学中的指数函数，特点是种群数量呈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指数增长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，无环境阻力；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   </w:t>
      </w:r>
      <w:r>
        <w:rPr>
          <w:rFonts w:ascii="Arial" w:eastAsia="等线" w:hAnsi="Arial" w:cs="Arial"/>
          <w:sz w:val="22"/>
        </w:rPr>
        <w:br/>
        <w:t>- S</w:t>
      </w:r>
      <w:r>
        <w:rPr>
          <w:rFonts w:ascii="Arial" w:eastAsia="等线" w:hAnsi="Arial" w:cs="Arial"/>
          <w:sz w:val="22"/>
        </w:rPr>
        <w:t>型曲线：数学模型为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sup>
            </m:sSup>
          </m:den>
        </m:f>
      </m:oMath>
      <w:r>
        <w:rPr>
          <w:rFonts w:ascii="Arial" w:eastAsia="等线" w:hAnsi="Arial" w:cs="Arial"/>
          <w:sz w:val="22"/>
        </w:rPr>
        <w:t>（其中</w:t>
      </w:r>
      <w:r>
        <w:rPr>
          <w:rFonts w:ascii="Arial" w:eastAsia="等线" w:hAnsi="Arial" w:cs="Arial"/>
          <w:sz w:val="22"/>
        </w:rPr>
        <w:t>K</w:t>
      </w:r>
      <w:r>
        <w:rPr>
          <w:rFonts w:ascii="Arial" w:eastAsia="等线" w:hAnsi="Arial" w:cs="Arial"/>
          <w:sz w:val="22"/>
        </w:rPr>
        <w:t>为环境</w:t>
      </w:r>
      <w:r>
        <w:rPr>
          <w:rFonts w:ascii="Arial" w:eastAsia="等线" w:hAnsi="Arial" w:cs="Arial"/>
          <w:sz w:val="22"/>
        </w:rPr>
        <w:t>容纳量，</w:t>
      </w:r>
      <w:r>
        <w:rPr>
          <w:rFonts w:ascii="Arial" w:eastAsia="等线" w:hAnsi="Arial" w:cs="Arial"/>
          <w:sz w:val="22"/>
        </w:rPr>
        <w:t>r</w:t>
      </w:r>
      <w:r>
        <w:rPr>
          <w:rFonts w:ascii="Arial" w:eastAsia="等线" w:hAnsi="Arial" w:cs="Arial"/>
          <w:sz w:val="22"/>
        </w:rPr>
        <w:t>为增长速率，</w:t>
      </w:r>
      <w:r>
        <w:rPr>
          <w:rFonts w:ascii="Arial" w:eastAsia="等线" w:hAnsi="Arial" w:cs="Arial"/>
          <w:sz w:val="22"/>
        </w:rPr>
        <w:t>t</w:t>
      </w:r>
      <w:r>
        <w:rPr>
          <w:rFonts w:ascii="Arial" w:eastAsia="等线" w:hAnsi="Arial" w:cs="Arial"/>
          <w:sz w:val="22"/>
        </w:rPr>
        <w:t>为时间），对应数学中的对数函数变形，特点是种群增长速率先增后减，最终趋于稳定（达到</w:t>
      </w:r>
      <w:r>
        <w:rPr>
          <w:rFonts w:ascii="Arial" w:eastAsia="等线" w:hAnsi="Arial" w:cs="Arial"/>
          <w:sz w:val="22"/>
        </w:rPr>
        <w:t>K</w:t>
      </w:r>
      <w:r>
        <w:rPr>
          <w:rFonts w:ascii="Arial" w:eastAsia="等线" w:hAnsi="Arial" w:cs="Arial"/>
          <w:sz w:val="22"/>
        </w:rPr>
        <w:t>值）。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 </w:t>
      </w:r>
    </w:p>
    <w:p w:rsidR="009B1954" w:rsidRDefault="0034632F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例题解析：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例题：某生态系统中，田鼠种群数量随时间变化呈</w:t>
      </w:r>
      <w:r>
        <w:rPr>
          <w:rFonts w:ascii="Arial" w:eastAsia="等线" w:hAnsi="Arial" w:cs="Arial"/>
          <w:sz w:val="22"/>
        </w:rPr>
        <w:t>S</w:t>
      </w:r>
      <w:r>
        <w:rPr>
          <w:rFonts w:ascii="Arial" w:eastAsia="等线" w:hAnsi="Arial" w:cs="Arial"/>
          <w:sz w:val="22"/>
        </w:rPr>
        <w:t>型曲线，已知环境容纳量（</w:t>
      </w:r>
      <w:r>
        <w:rPr>
          <w:rFonts w:ascii="Arial" w:eastAsia="等线" w:hAnsi="Arial" w:cs="Arial"/>
          <w:sz w:val="22"/>
        </w:rPr>
        <w:t>K</w:t>
      </w:r>
      <w:r>
        <w:rPr>
          <w:rFonts w:ascii="Arial" w:eastAsia="等线" w:hAnsi="Arial" w:cs="Arial"/>
          <w:sz w:val="22"/>
        </w:rPr>
        <w:t>）为</w:t>
      </w:r>
      <w:r>
        <w:rPr>
          <w:rFonts w:ascii="Arial" w:eastAsia="等线" w:hAnsi="Arial" w:cs="Arial"/>
          <w:sz w:val="22"/>
        </w:rPr>
        <w:t>1000</w:t>
      </w:r>
      <w:r>
        <w:rPr>
          <w:rFonts w:ascii="Arial" w:eastAsia="等线" w:hAnsi="Arial" w:cs="Arial"/>
          <w:sz w:val="22"/>
        </w:rPr>
        <w:t>只，初始种群数量（</w:t>
      </w:r>
      <w:r>
        <w:rPr>
          <w:rFonts w:ascii="Arial" w:eastAsia="等线" w:hAnsi="Arial" w:cs="Arial"/>
          <w:sz w:val="22"/>
        </w:rPr>
        <w:t>N₀</w:t>
      </w:r>
      <w:r>
        <w:rPr>
          <w:rFonts w:ascii="Arial" w:eastAsia="等线" w:hAnsi="Arial" w:cs="Arial"/>
          <w:sz w:val="22"/>
        </w:rPr>
        <w:t>）为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只，增长速率在</w:t>
      </w:r>
      <w:r>
        <w:rPr>
          <w:rFonts w:ascii="Arial" w:eastAsia="等线" w:hAnsi="Arial" w:cs="Arial"/>
          <w:sz w:val="22"/>
        </w:rPr>
        <w:t>t=5</w:t>
      </w:r>
      <w:r>
        <w:rPr>
          <w:rFonts w:ascii="Arial" w:eastAsia="等线" w:hAnsi="Arial" w:cs="Arial"/>
          <w:sz w:val="22"/>
        </w:rPr>
        <w:t>时达到最大值，求</w:t>
      </w:r>
      <w:r>
        <w:rPr>
          <w:rFonts w:ascii="Arial" w:eastAsia="等线" w:hAnsi="Arial" w:cs="Arial"/>
          <w:sz w:val="22"/>
        </w:rPr>
        <w:t>t=5</w:t>
      </w:r>
      <w:r>
        <w:rPr>
          <w:rFonts w:ascii="Arial" w:eastAsia="等线" w:hAnsi="Arial" w:cs="Arial"/>
          <w:sz w:val="22"/>
        </w:rPr>
        <w:t>时的种群数量。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解析：</w:t>
      </w:r>
      <w:r>
        <w:rPr>
          <w:rFonts w:ascii="Arial" w:eastAsia="等线" w:hAnsi="Arial" w:cs="Arial"/>
          <w:sz w:val="22"/>
        </w:rPr>
        <w:t>S</w:t>
      </w:r>
      <w:r>
        <w:rPr>
          <w:rFonts w:ascii="Arial" w:eastAsia="等线" w:hAnsi="Arial" w:cs="Arial"/>
          <w:sz w:val="22"/>
        </w:rPr>
        <w:t>型曲线中，增长速率最大值出现在种群数量为</w:t>
      </w:r>
      <w:r>
        <w:rPr>
          <w:rFonts w:ascii="Arial" w:eastAsia="等线" w:hAnsi="Arial" w:cs="Arial"/>
          <w:sz w:val="22"/>
        </w:rPr>
        <w:t>K/2</w:t>
      </w:r>
      <w:r>
        <w:rPr>
          <w:rFonts w:ascii="Arial" w:eastAsia="等线" w:hAnsi="Arial" w:cs="Arial"/>
          <w:sz w:val="22"/>
        </w:rPr>
        <w:t>时（数学模型推导得出），因此</w:t>
      </w:r>
      <w:r>
        <w:rPr>
          <w:rFonts w:ascii="Arial" w:eastAsia="等线" w:hAnsi="Arial" w:cs="Arial"/>
          <w:sz w:val="22"/>
        </w:rPr>
        <w:t>t=5</w:t>
      </w:r>
      <w:r>
        <w:rPr>
          <w:rFonts w:ascii="Arial" w:eastAsia="等线" w:hAnsi="Arial" w:cs="Arial"/>
          <w:sz w:val="22"/>
        </w:rPr>
        <w:t>时的种群数量为</w:t>
      </w:r>
      <w:r>
        <w:rPr>
          <w:rFonts w:ascii="Arial" w:eastAsia="等线" w:hAnsi="Arial" w:cs="Arial"/>
          <w:sz w:val="22"/>
        </w:rPr>
        <w:t>1000÷2=500</w:t>
      </w:r>
      <w:r>
        <w:rPr>
          <w:rFonts w:ascii="Arial" w:eastAsia="等线" w:hAnsi="Arial" w:cs="Arial"/>
          <w:sz w:val="22"/>
        </w:rPr>
        <w:t>只。结合数学函数单调性，可进一步分析：</w:t>
      </w:r>
      <w:r>
        <w:rPr>
          <w:rFonts w:ascii="Arial" w:eastAsia="等线" w:hAnsi="Arial" w:cs="Arial"/>
          <w:sz w:val="22"/>
        </w:rPr>
        <w:t>t&lt;5</w:t>
      </w:r>
      <w:r>
        <w:rPr>
          <w:rFonts w:ascii="Arial" w:eastAsia="等线" w:hAnsi="Arial" w:cs="Arial"/>
          <w:sz w:val="22"/>
        </w:rPr>
        <w:t>时，种群增长</w:t>
      </w:r>
      <w:r>
        <w:rPr>
          <w:rFonts w:ascii="Arial" w:eastAsia="等线" w:hAnsi="Arial" w:cs="Arial"/>
          <w:sz w:val="22"/>
        </w:rPr>
        <w:t>速率递增（对应函数递增区间）；</w:t>
      </w:r>
      <w:r>
        <w:rPr>
          <w:rFonts w:ascii="Arial" w:eastAsia="等线" w:hAnsi="Arial" w:cs="Arial"/>
          <w:sz w:val="22"/>
        </w:rPr>
        <w:t>t&gt;5</w:t>
      </w:r>
      <w:r>
        <w:rPr>
          <w:rFonts w:ascii="Arial" w:eastAsia="等线" w:hAnsi="Arial" w:cs="Arial"/>
          <w:sz w:val="22"/>
        </w:rPr>
        <w:t>时，种群增长速率递减（对应函数递减区间）。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9B1954" w:rsidRDefault="0034632F">
      <w:pPr>
        <w:spacing w:before="300" w:after="120" w:line="288" w:lineRule="auto"/>
        <w:jc w:val="left"/>
        <w:outlineLvl w:val="2"/>
      </w:pPr>
      <w:bookmarkStart w:id="5" w:name="heading_4"/>
      <w:r>
        <w:rPr>
          <w:rFonts w:ascii="Arial" w:eastAsia="等线" w:hAnsi="Arial" w:cs="Arial"/>
          <w:b/>
          <w:sz w:val="30"/>
        </w:rPr>
        <w:t>（三）考点衔接：实验数据处理与误差分析</w:t>
      </w:r>
      <w:bookmarkEnd w:id="5"/>
    </w:p>
    <w:p w:rsidR="009B1954" w:rsidRDefault="0034632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核心思路：结合高中生物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调查种群密度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实验（样方法、</w:t>
      </w:r>
      <w:proofErr w:type="gramStart"/>
      <w:r>
        <w:rPr>
          <w:rFonts w:ascii="Arial" w:eastAsia="等线" w:hAnsi="Arial" w:cs="Arial"/>
          <w:sz w:val="22"/>
        </w:rPr>
        <w:t>标志重捕</w:t>
      </w:r>
      <w:proofErr w:type="gramEnd"/>
      <w:r>
        <w:rPr>
          <w:rFonts w:ascii="Arial" w:eastAsia="等线" w:hAnsi="Arial" w:cs="Arial"/>
          <w:sz w:val="22"/>
        </w:rPr>
        <w:t>法），用数学的抽样调查、数据处理方法（平均值、方差）分析实验误差，</w:t>
      </w:r>
      <w:proofErr w:type="gramStart"/>
      <w:r>
        <w:rPr>
          <w:rFonts w:ascii="Arial" w:eastAsia="等线" w:hAnsi="Arial" w:cs="Arial"/>
          <w:sz w:val="22"/>
        </w:rPr>
        <w:t>适配理综生物</w:t>
      </w:r>
      <w:proofErr w:type="gramEnd"/>
      <w:r>
        <w:rPr>
          <w:rFonts w:ascii="Arial" w:eastAsia="等线" w:hAnsi="Arial" w:cs="Arial"/>
          <w:sz w:val="22"/>
        </w:rPr>
        <w:t>实验题的综合设问。</w:t>
      </w:r>
    </w:p>
    <w:p w:rsidR="009B1954" w:rsidRDefault="0034632F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样方法的数据处理：</w:t>
      </w:r>
      <w:r>
        <w:rPr>
          <w:rFonts w:ascii="Arial" w:eastAsia="等线" w:hAnsi="Arial" w:cs="Arial"/>
          <w:sz w:val="22"/>
        </w:rPr>
        <w:br/>
        <w:t xml:space="preserve">- </w:t>
      </w:r>
      <w:r>
        <w:rPr>
          <w:rFonts w:ascii="Arial" w:eastAsia="等线" w:hAnsi="Arial" w:cs="Arial"/>
          <w:sz w:val="22"/>
        </w:rPr>
        <w:t>步骤：选取若干样方，统计每个样方的种群个体数，计算所有样方的平均值，作为该区域的种群密度估算值；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- </w:t>
      </w:r>
      <w:r>
        <w:rPr>
          <w:rFonts w:ascii="Arial" w:eastAsia="等线" w:hAnsi="Arial" w:cs="Arial"/>
          <w:sz w:val="22"/>
        </w:rPr>
        <w:t>数学工具：平均值计算公式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+...+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x₁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₂...xₙ</w:t>
      </w:r>
      <w:r>
        <w:rPr>
          <w:rFonts w:ascii="Arial" w:eastAsia="等线" w:hAnsi="Arial" w:cs="Arial"/>
          <w:sz w:val="22"/>
        </w:rPr>
        <w:t>为每个样方的个体数，</w:t>
      </w:r>
      <w:r>
        <w:rPr>
          <w:rFonts w:ascii="Arial" w:eastAsia="等线" w:hAnsi="Arial" w:cs="Arial"/>
          <w:sz w:val="22"/>
        </w:rPr>
        <w:t>n</w:t>
      </w:r>
      <w:r>
        <w:rPr>
          <w:rFonts w:ascii="Arial" w:eastAsia="等线" w:hAnsi="Arial" w:cs="Arial"/>
          <w:sz w:val="22"/>
        </w:rPr>
        <w:t>为样方数量）；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   </w:t>
      </w:r>
      <w:r>
        <w:rPr>
          <w:rFonts w:ascii="Arial" w:eastAsia="等线" w:hAnsi="Arial" w:cs="Arial"/>
          <w:sz w:val="22"/>
        </w:rPr>
        <w:br/>
        <w:t xml:space="preserve">- </w:t>
      </w:r>
      <w:r>
        <w:rPr>
          <w:rFonts w:ascii="Arial" w:eastAsia="等线" w:hAnsi="Arial" w:cs="Arial"/>
          <w:sz w:val="22"/>
        </w:rPr>
        <w:t>误差分析：用方差（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  <w:sz w:val="22"/>
        </w:rPr>
        <w:t>）分析样方数据的离散程度，</w:t>
      </w:r>
      <w:proofErr w:type="gramStart"/>
      <w:r>
        <w:rPr>
          <w:rFonts w:ascii="Arial" w:eastAsia="等线" w:hAnsi="Arial" w:cs="Arial"/>
          <w:sz w:val="22"/>
        </w:rPr>
        <w:t>方差越</w:t>
      </w:r>
      <w:proofErr w:type="gramEnd"/>
      <w:r>
        <w:rPr>
          <w:rFonts w:ascii="Arial" w:eastAsia="等线" w:hAnsi="Arial" w:cs="Arial"/>
          <w:sz w:val="22"/>
        </w:rPr>
        <w:t>小，数据越准确，误差越小；若方差过大，可能是样方选取不合理（如样方数量过少、样方位置过于集中）。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</w:t>
      </w:r>
    </w:p>
    <w:p w:rsidR="009B1954" w:rsidRDefault="0034632F">
      <w:pPr>
        <w:numPr>
          <w:ilvl w:val="0"/>
          <w:numId w:val="8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标志重捕</w:t>
      </w:r>
      <w:proofErr w:type="gramEnd"/>
      <w:r>
        <w:rPr>
          <w:rFonts w:ascii="Arial" w:eastAsia="等线" w:hAnsi="Arial" w:cs="Arial"/>
          <w:sz w:val="22"/>
        </w:rPr>
        <w:t>法的概率计算：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 xml:space="preserve">- </w:t>
      </w:r>
      <w:r>
        <w:rPr>
          <w:rFonts w:ascii="Arial" w:eastAsia="等线" w:hAnsi="Arial" w:cs="Arial"/>
          <w:sz w:val="22"/>
        </w:rPr>
        <w:t>计算公式：种群数量（</w:t>
      </w:r>
      <w:r>
        <w:rPr>
          <w:rFonts w:ascii="Arial" w:eastAsia="等线" w:hAnsi="Arial" w:cs="Arial"/>
          <w:sz w:val="22"/>
        </w:rPr>
        <w:t>N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= </w:t>
      </w:r>
      <w:r>
        <w:rPr>
          <w:rFonts w:ascii="Arial" w:eastAsia="等线" w:hAnsi="Arial" w:cs="Arial"/>
          <w:sz w:val="22"/>
        </w:rPr>
        <w:t>第一次捕获并标记的个体数（</w:t>
      </w:r>
      <w:r>
        <w:rPr>
          <w:rFonts w:ascii="Arial" w:eastAsia="等线" w:hAnsi="Arial" w:cs="Arial"/>
          <w:sz w:val="22"/>
        </w:rPr>
        <w:t>M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× </w:t>
      </w:r>
      <w:r>
        <w:rPr>
          <w:rFonts w:ascii="Arial" w:eastAsia="等线" w:hAnsi="Arial" w:cs="Arial"/>
          <w:sz w:val="22"/>
        </w:rPr>
        <w:t>第二次捕获的个体数（</w:t>
      </w:r>
      <w:r>
        <w:rPr>
          <w:rFonts w:ascii="Arial" w:eastAsia="等线" w:hAnsi="Arial" w:cs="Arial"/>
          <w:sz w:val="22"/>
        </w:rPr>
        <w:t>n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÷ </w:t>
      </w:r>
      <w:r>
        <w:rPr>
          <w:rFonts w:ascii="Arial" w:eastAsia="等线" w:hAnsi="Arial" w:cs="Arial"/>
          <w:sz w:val="22"/>
        </w:rPr>
        <w:t>第二次捕获的个体中被标记的个体数（</w:t>
      </w:r>
      <w:r>
        <w:rPr>
          <w:rFonts w:ascii="Arial" w:eastAsia="等线" w:hAnsi="Arial" w:cs="Arial"/>
          <w:sz w:val="22"/>
        </w:rPr>
        <w:t>m</w:t>
      </w:r>
      <w:r>
        <w:rPr>
          <w:rFonts w:ascii="Arial" w:eastAsia="等线" w:hAnsi="Arial" w:cs="Arial"/>
          <w:sz w:val="22"/>
        </w:rPr>
        <w:t>）；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- </w:t>
      </w:r>
      <w:r>
        <w:rPr>
          <w:rFonts w:ascii="Arial" w:eastAsia="等线" w:hAnsi="Arial" w:cs="Arial"/>
          <w:sz w:val="22"/>
        </w:rPr>
        <w:t>数学原理：基于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标记个体在种群中均</w:t>
      </w:r>
      <w:r>
        <w:rPr>
          <w:rFonts w:ascii="Arial" w:eastAsia="等线" w:hAnsi="Arial" w:cs="Arial"/>
          <w:sz w:val="22"/>
        </w:rPr>
        <w:t>匀分布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的假设，用</w:t>
      </w:r>
      <w:proofErr w:type="gramStart"/>
      <w:r>
        <w:rPr>
          <w:rFonts w:ascii="Arial" w:eastAsia="等线" w:hAnsi="Arial" w:cs="Arial"/>
          <w:sz w:val="22"/>
        </w:rPr>
        <w:t>古典概型推导</w:t>
      </w:r>
      <w:proofErr w:type="gramEnd"/>
      <w:r>
        <w:rPr>
          <w:rFonts w:ascii="Arial" w:eastAsia="等线" w:hAnsi="Arial" w:cs="Arial"/>
          <w:sz w:val="22"/>
        </w:rPr>
        <w:t>，第二次捕获的个体中被标记的比例，等于种群中标记个体的比例。</w:t>
      </w:r>
      <w:r>
        <w:rPr>
          <w:rFonts w:ascii="Arial" w:eastAsia="等线" w:hAnsi="Arial" w:cs="Arial"/>
          <w:sz w:val="22"/>
        </w:rPr>
        <w:br/>
      </w:r>
    </w:p>
    <w:p w:rsidR="009B1954" w:rsidRDefault="0034632F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高考适配：此类</w:t>
      </w:r>
      <w:proofErr w:type="gramStart"/>
      <w:r>
        <w:rPr>
          <w:rFonts w:ascii="Arial" w:eastAsia="等线" w:hAnsi="Arial" w:cs="Arial"/>
          <w:sz w:val="22"/>
        </w:rPr>
        <w:t>知识点常结合</w:t>
      </w:r>
      <w:proofErr w:type="gramEnd"/>
      <w:r>
        <w:rPr>
          <w:rFonts w:ascii="Arial" w:eastAsia="等线" w:hAnsi="Arial" w:cs="Arial"/>
          <w:sz w:val="22"/>
        </w:rPr>
        <w:t>生物实验题设问，如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如何减小样方法调查种群密度的误差？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标志重捕法中，若标记个体脱落，会导致种群数量估算值偏大还是偏小？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，需结合数学数据处理方法分析原因。</w:t>
      </w:r>
    </w:p>
    <w:p w:rsidR="009B1954" w:rsidRDefault="0034632F">
      <w:pPr>
        <w:spacing w:before="300" w:after="120" w:line="288" w:lineRule="auto"/>
        <w:jc w:val="left"/>
        <w:outlineLvl w:val="2"/>
      </w:pPr>
      <w:bookmarkStart w:id="6" w:name="heading_5"/>
      <w:r>
        <w:rPr>
          <w:rFonts w:ascii="Arial" w:eastAsia="等线" w:hAnsi="Arial" w:cs="Arial"/>
          <w:b/>
          <w:sz w:val="30"/>
        </w:rPr>
        <w:t>（四）简单实践：交叉学科实操任务（贴合校园场景）</w:t>
      </w:r>
      <w:bookmarkEnd w:id="6"/>
    </w:p>
    <w:p w:rsidR="009B1954" w:rsidRDefault="0034632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目的：巩固数理与生物的联动思维，提升实操能力和报告撰写能力，可作为课堂拓展作业或自主学习任务。</w:t>
      </w:r>
    </w:p>
    <w:p w:rsidR="009B1954" w:rsidRDefault="0034632F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实践主题：校园内某植物种群数量变化的调查与分析（如狗尾草、三叶草）；</w:t>
      </w:r>
    </w:p>
    <w:p w:rsidR="009B1954" w:rsidRDefault="0034632F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实践步骤：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   </w:t>
      </w:r>
      <w:r>
        <w:rPr>
          <w:rFonts w:ascii="Arial" w:eastAsia="等线" w:hAnsi="Arial" w:cs="Arial"/>
          <w:sz w:val="22"/>
        </w:rPr>
        <w:br/>
        <w:t xml:space="preserve">1. </w:t>
      </w:r>
      <w:r>
        <w:rPr>
          <w:rFonts w:ascii="Arial" w:eastAsia="等线" w:hAnsi="Arial" w:cs="Arial"/>
          <w:sz w:val="22"/>
        </w:rPr>
        <w:t>选取校园内</w:t>
      </w:r>
      <w:r>
        <w:rPr>
          <w:rFonts w:ascii="Arial" w:eastAsia="等线" w:hAnsi="Arial" w:cs="Arial"/>
          <w:sz w:val="22"/>
        </w:rPr>
        <w:t>3-5</w:t>
      </w:r>
      <w:r>
        <w:rPr>
          <w:rFonts w:ascii="Arial" w:eastAsia="等线" w:hAnsi="Arial" w:cs="Arial"/>
          <w:sz w:val="22"/>
        </w:rPr>
        <w:t>个不同区域（如操场周边、花坛、教学楼旁），用样方</w:t>
      </w:r>
      <w:proofErr w:type="gramStart"/>
      <w:r>
        <w:rPr>
          <w:rFonts w:ascii="Arial" w:eastAsia="等线" w:hAnsi="Arial" w:cs="Arial"/>
          <w:sz w:val="22"/>
        </w:rPr>
        <w:t>法调查</w:t>
      </w:r>
      <w:proofErr w:type="gramEnd"/>
      <w:r>
        <w:rPr>
          <w:rFonts w:ascii="Arial" w:eastAsia="等线" w:hAnsi="Arial" w:cs="Arial"/>
          <w:sz w:val="22"/>
        </w:rPr>
        <w:t>每个区域的种群密度，记录每个样方的个体数；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br/>
        <w:t xml:space="preserve">2. </w:t>
      </w:r>
      <w:r>
        <w:rPr>
          <w:rFonts w:ascii="Arial" w:eastAsia="等线" w:hAnsi="Arial" w:cs="Arial"/>
          <w:sz w:val="22"/>
        </w:rPr>
        <w:t>用数学方法处理数据：计算每个区域的种群密度平均值、方差，绘制折线图（横轴为区域，纵轴为种群密度）；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3. </w:t>
      </w:r>
      <w:r>
        <w:rPr>
          <w:rFonts w:ascii="Arial" w:eastAsia="等线" w:hAnsi="Arial" w:cs="Arial"/>
          <w:sz w:val="22"/>
        </w:rPr>
        <w:t>结合生物知识点，分析不同区域种群密度差异的原因（如光照、水分、人为干扰等）；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4. </w:t>
      </w:r>
      <w:r>
        <w:rPr>
          <w:rFonts w:ascii="Arial" w:eastAsia="等线" w:hAnsi="Arial" w:cs="Arial"/>
          <w:sz w:val="22"/>
        </w:rPr>
        <w:t>结合数学函数，尝试拟合该植物种群的增长趋势（若长期调查，可绘制时间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种群数量曲线）。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9B1954" w:rsidRDefault="0034632F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成果要求：撰写</w:t>
      </w:r>
      <w:r>
        <w:rPr>
          <w:rFonts w:ascii="Arial" w:eastAsia="等线" w:hAnsi="Arial" w:cs="Arial"/>
          <w:sz w:val="22"/>
        </w:rPr>
        <w:t>150-200</w:t>
      </w:r>
      <w:r>
        <w:rPr>
          <w:rFonts w:ascii="Arial" w:eastAsia="等线" w:hAnsi="Arial" w:cs="Arial"/>
          <w:sz w:val="22"/>
        </w:rPr>
        <w:t>字的实践报告</w:t>
      </w:r>
      <w:r>
        <w:rPr>
          <w:rFonts w:ascii="Arial" w:eastAsia="等线" w:hAnsi="Arial" w:cs="Arial"/>
          <w:sz w:val="22"/>
        </w:rPr>
        <w:t>，包含数据表格、统计图表、分析结论，体现数理与生物的交叉应用。</w:t>
      </w:r>
    </w:p>
    <w:p w:rsidR="009B1954" w:rsidRDefault="0034632F">
      <w:pPr>
        <w:spacing w:before="320" w:after="120" w:line="288" w:lineRule="auto"/>
        <w:jc w:val="left"/>
        <w:outlineLvl w:val="1"/>
      </w:pPr>
      <w:bookmarkStart w:id="7" w:name="heading_6"/>
      <w:r>
        <w:rPr>
          <w:rFonts w:ascii="Arial" w:eastAsia="等线" w:hAnsi="Arial" w:cs="Arial"/>
          <w:b/>
          <w:sz w:val="32"/>
        </w:rPr>
        <w:t>三、学习意义与高考适配</w:t>
      </w:r>
      <w:bookmarkEnd w:id="7"/>
    </w:p>
    <w:p w:rsidR="009B1954" w:rsidRDefault="0034632F">
      <w:pPr>
        <w:spacing w:before="300" w:after="120" w:line="288" w:lineRule="auto"/>
        <w:jc w:val="left"/>
        <w:outlineLvl w:val="2"/>
      </w:pPr>
      <w:bookmarkStart w:id="8" w:name="heading_7"/>
      <w:r>
        <w:rPr>
          <w:rFonts w:ascii="Arial" w:eastAsia="等线" w:hAnsi="Arial" w:cs="Arial"/>
          <w:b/>
          <w:sz w:val="30"/>
        </w:rPr>
        <w:t>（一）学习意义</w:t>
      </w:r>
      <w:bookmarkEnd w:id="8"/>
    </w:p>
    <w:p w:rsidR="009B1954" w:rsidRDefault="0034632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突破难点：解决生物遗传计算、种群分析的核心难点，避免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死记硬背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，用数学逻辑理解生物规律；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br/>
        <w:t xml:space="preserve">2. </w:t>
      </w:r>
      <w:r>
        <w:rPr>
          <w:rFonts w:ascii="Arial" w:eastAsia="等线" w:hAnsi="Arial" w:cs="Arial"/>
          <w:sz w:val="22"/>
        </w:rPr>
        <w:t>巩固基础：在应用中巩固数学统计、概率、函数知识点，实现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一门学习、两门提升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 xml:space="preserve">    </w:t>
      </w:r>
      <w:r>
        <w:rPr>
          <w:rFonts w:ascii="Arial" w:eastAsia="等线" w:hAnsi="Arial" w:cs="Arial"/>
          <w:sz w:val="22"/>
        </w:rPr>
        <w:br/>
        <w:t xml:space="preserve">3. </w:t>
      </w:r>
      <w:r>
        <w:rPr>
          <w:rFonts w:ascii="Arial" w:eastAsia="等线" w:hAnsi="Arial" w:cs="Arial"/>
          <w:sz w:val="22"/>
        </w:rPr>
        <w:t>培养思维：培养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用数据说话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的逻辑思维和跨学科迁移能力，为后续高校生物、统计等相关专业学习奠定基础。</w:t>
      </w:r>
    </w:p>
    <w:p w:rsidR="009B1954" w:rsidRDefault="0034632F">
      <w:pPr>
        <w:spacing w:before="300" w:after="120" w:line="288" w:lineRule="auto"/>
        <w:jc w:val="left"/>
        <w:outlineLvl w:val="2"/>
      </w:pPr>
      <w:bookmarkStart w:id="9" w:name="heading_8"/>
      <w:r>
        <w:rPr>
          <w:rFonts w:ascii="Arial" w:eastAsia="等线" w:hAnsi="Arial" w:cs="Arial"/>
          <w:b/>
          <w:sz w:val="30"/>
        </w:rPr>
        <w:t>（二）高考适配</w:t>
      </w:r>
      <w:bookmarkEnd w:id="9"/>
    </w:p>
    <w:p w:rsidR="009B1954" w:rsidRDefault="0034632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题型适配：主要适配</w:t>
      </w:r>
      <w:proofErr w:type="gramStart"/>
      <w:r>
        <w:rPr>
          <w:rFonts w:ascii="Arial" w:eastAsia="等线" w:hAnsi="Arial" w:cs="Arial"/>
          <w:sz w:val="22"/>
        </w:rPr>
        <w:t>高考理综生物</w:t>
      </w:r>
      <w:proofErr w:type="gramEnd"/>
      <w:r>
        <w:rPr>
          <w:rFonts w:ascii="Arial" w:eastAsia="等线" w:hAnsi="Arial" w:cs="Arial"/>
          <w:sz w:val="22"/>
        </w:rPr>
        <w:t>大题（遗传计算类、种群分析类）、数学统计图表</w:t>
      </w:r>
      <w:r>
        <w:rPr>
          <w:rFonts w:ascii="Arial" w:eastAsia="等线" w:hAnsi="Arial" w:cs="Arial"/>
          <w:sz w:val="22"/>
        </w:rPr>
        <w:t>题，如生物遗传大题中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基因型概率计算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种群数量变化分析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，均需结合数学工具解答；</w:t>
      </w:r>
      <w:r>
        <w:rPr>
          <w:rFonts w:ascii="Arial" w:eastAsia="等线" w:hAnsi="Arial" w:cs="Arial"/>
          <w:sz w:val="22"/>
        </w:rPr>
        <w:br/>
        <w:t xml:space="preserve">   </w:t>
      </w:r>
      <w:r>
        <w:rPr>
          <w:rFonts w:ascii="Arial" w:eastAsia="等线" w:hAnsi="Arial" w:cs="Arial"/>
          <w:sz w:val="22"/>
        </w:rPr>
        <w:br/>
        <w:t xml:space="preserve">2. </w:t>
      </w:r>
      <w:r>
        <w:rPr>
          <w:rFonts w:ascii="Arial" w:eastAsia="等线" w:hAnsi="Arial" w:cs="Arial"/>
          <w:sz w:val="22"/>
        </w:rPr>
        <w:t>能力适配：高考强调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综合素养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，此类交叉学习可提升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图文转化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数据处理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逻辑推理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能力，契合高考命题趋势；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br/>
        <w:t xml:space="preserve">3. </w:t>
      </w:r>
      <w:r>
        <w:rPr>
          <w:rFonts w:ascii="Arial" w:eastAsia="等线" w:hAnsi="Arial" w:cs="Arial"/>
          <w:sz w:val="22"/>
        </w:rPr>
        <w:t>备考建议：结合本资料的例题和实操任务，针对性练习高考真题中的交叉题型，总结解题思路，实现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知识点联动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解题能力提升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9B1954" w:rsidRDefault="0034632F">
      <w:pPr>
        <w:spacing w:before="320" w:after="120" w:line="288" w:lineRule="auto"/>
        <w:jc w:val="left"/>
        <w:outlineLvl w:val="1"/>
      </w:pPr>
      <w:bookmarkStart w:id="10" w:name="heading_9"/>
      <w:r>
        <w:rPr>
          <w:rFonts w:ascii="Arial" w:eastAsia="等线" w:hAnsi="Arial" w:cs="Arial"/>
          <w:b/>
          <w:sz w:val="32"/>
        </w:rPr>
        <w:t>四、补充说明</w:t>
      </w:r>
      <w:bookmarkEnd w:id="10"/>
    </w:p>
    <w:p w:rsidR="009B1954" w:rsidRDefault="0034632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本资料严格贴合高中教材知识点，难度适配高一、高二理科生（高三可作为复习拓展材料），可根据自身学习进度，先掌握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基础应用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部分（遗传概率计算），再逐步突破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进阶拓展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实验分析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部分。后续可补充更多高考真题、专项练习题，助力知识点巩固与解题能力提升。</w:t>
      </w:r>
    </w:p>
    <w:p w:rsidR="009B1954" w:rsidRDefault="0034632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（注：文档部分内容可能由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生成）</w:t>
      </w:r>
    </w:p>
    <w:sectPr w:rsidR="009B1954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632F" w:rsidRDefault="0034632F">
      <w:r>
        <w:separator/>
      </w:r>
    </w:p>
  </w:endnote>
  <w:endnote w:type="continuationSeparator" w:id="0">
    <w:p w:rsidR="0034632F" w:rsidRDefault="00346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宋体"/>
    <w:panose1 w:val="00000000000000000000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954" w:rsidRDefault="009B195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632F" w:rsidRDefault="0034632F">
      <w:r>
        <w:separator/>
      </w:r>
    </w:p>
  </w:footnote>
  <w:footnote w:type="continuationSeparator" w:id="0">
    <w:p w:rsidR="0034632F" w:rsidRDefault="003463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1954" w:rsidRDefault="009B195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27E20"/>
    <w:multiLevelType w:val="multilevel"/>
    <w:tmpl w:val="C7C093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AB932D8"/>
    <w:multiLevelType w:val="multilevel"/>
    <w:tmpl w:val="9E603D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9F704B2"/>
    <w:multiLevelType w:val="multilevel"/>
    <w:tmpl w:val="BA18E3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C442F1E"/>
    <w:multiLevelType w:val="multilevel"/>
    <w:tmpl w:val="91AC04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7281487"/>
    <w:multiLevelType w:val="multilevel"/>
    <w:tmpl w:val="8A5ED9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D185169"/>
    <w:multiLevelType w:val="multilevel"/>
    <w:tmpl w:val="E30CEB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AEB2A97"/>
    <w:multiLevelType w:val="multilevel"/>
    <w:tmpl w:val="4E7C685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20A66D6"/>
    <w:multiLevelType w:val="multilevel"/>
    <w:tmpl w:val="E7901E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AB72B17"/>
    <w:multiLevelType w:val="multilevel"/>
    <w:tmpl w:val="A33A80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D983C83"/>
    <w:multiLevelType w:val="multilevel"/>
    <w:tmpl w:val="4F468E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70095611"/>
    <w:multiLevelType w:val="multilevel"/>
    <w:tmpl w:val="263082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79CE2B38"/>
    <w:multiLevelType w:val="multilevel"/>
    <w:tmpl w:val="71DA51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10"/>
  </w:num>
  <w:num w:numId="8">
    <w:abstractNumId w:val="9"/>
  </w:num>
  <w:num w:numId="9">
    <w:abstractNumId w:val="7"/>
  </w:num>
  <w:num w:numId="10">
    <w:abstractNumId w:val="1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B1954"/>
    <w:rsid w:val="0034632F"/>
    <w:rsid w:val="0084182C"/>
    <w:rsid w:val="009B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551</Words>
  <Characters>3142</Characters>
  <Application>Microsoft Office Word</Application>
  <DocSecurity>0</DocSecurity>
  <Lines>26</Lines>
  <Paragraphs>7</Paragraphs>
  <ScaleCrop>false</ScaleCrop>
  <Company>微软中国</Company>
  <LinksUpToDate>false</LinksUpToDate>
  <CharactersWithSpaces>3686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微软用户</cp:lastModifiedBy>
  <cp:revision>3</cp:revision>
  <dcterms:created xsi:type="dcterms:W3CDTF">2026-04-14T09:26:00Z</dcterms:created>
  <dcterms:modified xsi:type="dcterms:W3CDTF">2026-04-14T09:51:00Z</dcterms:modified>
</cp:coreProperties>
</file>