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参考文献详细总结（共 32 篇，按正文出现顺序编号）</w:t>
      </w:r>
    </w:p>
    <w:p>
      <w:r>
        <w:t>说明：以下总结依据 Crossref 权威元数据（标题、作者、期刊、年、卷、页、DOI）及摘要，并结合各文献的领域贡献整理。编号 [1]-[32] 对应正文首次出现顺序（Vancouver 格式，BMC Genomics 规范）。</w:t>
      </w:r>
    </w:p>
    <w:p>
      <w:pPr>
        <w:pStyle w:val="Heading1"/>
      </w:pPr>
      <w:r>
        <w:t>[1] Mancuso et al. (2018)</w:t>
      </w:r>
    </w:p>
    <w:p>
      <w:r>
        <w:rPr>
          <w:b/>
        </w:rPr>
        <w:t>标题：</w:t>
      </w:r>
      <w:r>
        <w:t>Large-scale transcriptome-wide association study identifies new prostate cancer risk regions</w:t>
      </w:r>
    </w:p>
    <w:p>
      <w:r>
        <w:rPr>
          <w:b/>
        </w:rPr>
        <w:t>作者：</w:t>
      </w:r>
      <w:r>
        <w:t>Mancuso N., Gayther S., Gusev A., Zheng W., Penney K., Kote-Jarai Z., Eeles R., Freedman M., et al.</w:t>
      </w:r>
    </w:p>
    <w:p>
      <w:r>
        <w:rPr>
          <w:b/>
        </w:rPr>
        <w:t>出处：</w:t>
      </w:r>
      <w:r>
        <w:t>Nature Communications. 2018;9(1):?.</w:t>
      </w:r>
    </w:p>
    <w:p>
      <w:r>
        <w:rPr>
          <w:b/>
        </w:rPr>
        <w:t>DOI：</w:t>
      </w:r>
      <w:r>
        <w:t>10.1038/s41467-018-06302-1</w:t>
      </w:r>
    </w:p>
    <w:p>
      <w:r>
        <w:rPr>
          <w:b/>
        </w:rPr>
        <w:t>核心观点：</w:t>
      </w:r>
      <w:r>
        <w:t>将转录组全关联分析（TWAS）应用于前列腺癌，系统识别基因层面的疾病易感位点。</w:t>
      </w:r>
    </w:p>
    <w:p>
      <w:r>
        <w:rPr>
          <w:b/>
        </w:rPr>
        <w:t>研究方法：</w:t>
      </w:r>
      <w:r>
        <w:t>采用基于参考转录组的基因水平关联框架（PrediXcan/S-PrediXcan 思路），用 GTEx 等参考面板将基因表达规格化后，与前列腺癌 GWAS 汇总统计量做基因-性状关联检验。</w:t>
      </w:r>
    </w:p>
    <w:p>
      <w:r>
        <w:rPr>
          <w:b/>
        </w:rPr>
        <w:t>主要结论：</w:t>
      </w:r>
      <w:r>
        <w:t>TWAS 能在已知 GWAS 位点之外优先锁定候选易感基因，鉴定出一批此前未被发现的前列腺癌风险区域，证明 TWAS 对复杂性状基因定位的价值。</w:t>
      </w:r>
    </w:p>
    <w:p>
      <w:r>
        <w:rPr>
          <w:b/>
        </w:rPr>
        <w:t>摘要（Crossref）：</w:t>
      </w:r>
      <w:r>
        <w:t>Abstract Although genome-wide association studies (GWAS) for prostate cancer (PrCa) have identified more than 100 risk regions, most of the risk genes at these regions remain largely unknown. Here we integrate the largest PrCa GWAS ( N = 142,392) with gene expression measured in 45 tissues ( N = 4458), including normal and tumor prostate, to perform a multi-tissue transcriptome-wide association study (TWAS) for PrCa. We identify 217 genes at 84 independent 1 Mb regions associated with PrCa risk, 9 of which are regions with no genome-wide significant SNP within 2 Mb. 23 genes are significant in…</w:t>
      </w:r>
    </w:p>
    <w:p>
      <w:pPr>
        <w:pStyle w:val="Heading1"/>
      </w:pPr>
      <w:r>
        <w:t>[2]  et al. (2018)</w:t>
      </w:r>
    </w:p>
    <w:p>
      <w:r>
        <w:rPr>
          <w:b/>
        </w:rPr>
        <w:t>标题：</w:t>
      </w:r>
      <w:r>
        <w:t>A transcriptome-wide association study of 229,000 women identifies new candidate susceptibility genes for breast cancer</w:t>
      </w:r>
    </w:p>
    <w:p>
      <w:r>
        <w:rPr>
          <w:b/>
        </w:rPr>
        <w:t>作者：</w:t>
      </w:r>
      <w:r>
        <w:t>, Wu L., , Shi W., Long J., Guo X., Michailidou K., Beesley J., et al.</w:t>
      </w:r>
    </w:p>
    <w:p>
      <w:r>
        <w:rPr>
          <w:b/>
        </w:rPr>
        <w:t>出处：</w:t>
      </w:r>
      <w:r>
        <w:t>Nature Genetics. 2018;50(7):968-978.</w:t>
      </w:r>
    </w:p>
    <w:p>
      <w:r>
        <w:rPr>
          <w:b/>
        </w:rPr>
        <w:t>DOI：</w:t>
      </w:r>
      <w:r>
        <w:t>10.1038/s41588-018-0132-x</w:t>
      </w:r>
    </w:p>
    <w:p>
      <w:r>
        <w:rPr>
          <w:b/>
        </w:rPr>
        <w:t>核心观点：</w:t>
      </w:r>
      <w:r>
        <w:t>针对乳腺癌（约 22.9 万女性）开展大规模 TWAS，拓展候选易感基因谱。</w:t>
      </w:r>
    </w:p>
    <w:p>
      <w:r>
        <w:rPr>
          <w:b/>
        </w:rPr>
        <w:t>研究方法：</w:t>
      </w:r>
      <w:r>
        <w:t>将基因表达预测模型应用于乳腺癌 GWAS 汇总数据，进行转录组范围的基因关联扫描。</w:t>
      </w:r>
    </w:p>
    <w:p>
      <w:r>
        <w:rPr>
          <w:b/>
        </w:rPr>
        <w:t>主要结论：</w:t>
      </w:r>
      <w:r>
        <w:t>识别出多个新的乳腺癌候选易感基因，显示 TWAS 在不同癌种中均可补充传统 GWAS 的发现。</w:t>
      </w:r>
    </w:p>
    <w:p>
      <w:pPr>
        <w:pStyle w:val="Heading1"/>
      </w:pPr>
      <w:r>
        <w:t>[3] Gamazon et al. (2015)</w:t>
      </w:r>
    </w:p>
    <w:p>
      <w:r>
        <w:rPr>
          <w:b/>
        </w:rPr>
        <w:t>标题：</w:t>
      </w:r>
      <w:r>
        <w:t>A gene-based association method for mapping traits using reference transcriptome data</w:t>
      </w:r>
    </w:p>
    <w:p>
      <w:r>
        <w:rPr>
          <w:b/>
        </w:rPr>
        <w:t>作者：</w:t>
      </w:r>
      <w:r>
        <w:t>Gamazon E., Wheeler H., Shah K., Mozaffari S., Aquino-Michaels K., Carroll R., Eyler A., Denny J., et al.</w:t>
      </w:r>
    </w:p>
    <w:p>
      <w:r>
        <w:rPr>
          <w:b/>
        </w:rPr>
        <w:t>出处：</w:t>
      </w:r>
      <w:r>
        <w:t>Nature Genetics. 2015;47(9):1091-1098.</w:t>
      </w:r>
    </w:p>
    <w:p>
      <w:r>
        <w:rPr>
          <w:b/>
        </w:rPr>
        <w:t>DOI：</w:t>
      </w:r>
      <w:r>
        <w:t>10.1038/ng.3367</w:t>
      </w:r>
    </w:p>
    <w:p>
      <w:r>
        <w:rPr>
          <w:b/>
        </w:rPr>
        <w:t>核心观点：</w:t>
      </w:r>
      <w:r>
        <w:t>提出 PrediXcan——首个基于参考转录组数据的基因水平关联方法，奠定 TWAS 方法论基础。</w:t>
      </w:r>
    </w:p>
    <w:p>
      <w:r>
        <w:rPr>
          <w:b/>
        </w:rPr>
        <w:t>研究方法：</w:t>
      </w:r>
      <w:r>
        <w:t>利用参考 eQTL 面板（GTEx）估计个体基因表达，再用回归将表达与性状关联；可仅用 GWAS 汇总统计量完成基因水平检验，并以基因结构控制多重检验。</w:t>
      </w:r>
    </w:p>
    <w:p>
      <w:r>
        <w:rPr>
          <w:b/>
        </w:rPr>
        <w:t>主要结论：</w:t>
      </w:r>
      <w:r>
        <w:t>证明以"基因表达中介"的关联检验比位点水平更强大、更易解释；PrediXcan 成为后续 TWAS 工具链（S-PrediXcan、MultiXcan）的基石。</w:t>
      </w:r>
    </w:p>
    <w:p>
      <w:pPr>
        <w:pStyle w:val="Heading1"/>
      </w:pPr>
      <w:r>
        <w:t>[4]  et al. (2015)</w:t>
      </w:r>
    </w:p>
    <w:p>
      <w:r>
        <w:rPr>
          <w:b/>
        </w:rPr>
        <w:t>标题：</w:t>
      </w:r>
      <w:r>
        <w:t>LD Score regression distinguishes confounding from polygenicity in genome-wide association studies</w:t>
      </w:r>
    </w:p>
    <w:p>
      <w:r>
        <w:rPr>
          <w:b/>
        </w:rPr>
        <w:t>作者：</w:t>
      </w:r>
      <w:r>
        <w:t>, Bulik-Sullivan B., Loh P., Finucane H., Ripke S., Yang J., Patterson N., Daly M., et al.</w:t>
      </w:r>
    </w:p>
    <w:p>
      <w:r>
        <w:rPr>
          <w:b/>
        </w:rPr>
        <w:t>出处：</w:t>
      </w:r>
      <w:r>
        <w:t>Nature Genetics. 2015;47(3):291-295.</w:t>
      </w:r>
    </w:p>
    <w:p>
      <w:r>
        <w:rPr>
          <w:b/>
        </w:rPr>
        <w:t>DOI：</w:t>
      </w:r>
      <w:r>
        <w:t>10.1038/ng.3211</w:t>
      </w:r>
    </w:p>
    <w:p>
      <w:r>
        <w:rPr>
          <w:b/>
        </w:rPr>
        <w:t>核心观点：</w:t>
      </w:r>
      <w:r>
        <w:t>提出 LD Score 回归，用于区分 GWAS 中"混杂（confounding）"与"多基因性（polygenicity）"。</w:t>
      </w:r>
    </w:p>
    <w:p>
      <w:r>
        <w:rPr>
          <w:b/>
        </w:rPr>
        <w:t>研究方法：</w:t>
      </w:r>
      <w:r>
        <w:t>利用连锁不平衡（LD）结构对检验统计量的膨胀做回归建模，并估计性状间遗传相关。</w:t>
      </w:r>
    </w:p>
    <w:p>
      <w:r>
        <w:rPr>
          <w:b/>
        </w:rPr>
        <w:t>主要结论：</w:t>
      </w:r>
      <w:r>
        <w:t>多数 GWAS 统计量膨胀源于真实的多基因信号而非人群分层等混杂；为评估跨人群 LD 结构差异提供量化工具。</w:t>
      </w:r>
    </w:p>
    <w:p>
      <w:pPr>
        <w:pStyle w:val="Heading1"/>
      </w:pPr>
      <w:r>
        <w:t>[5]  et al. (2015)</w:t>
      </w:r>
    </w:p>
    <w:p>
      <w:r>
        <w:rPr>
          <w:b/>
        </w:rPr>
        <w:t>标题：</w:t>
      </w:r>
      <w:r>
        <w:t>A global reference for human genetic variation</w:t>
      </w:r>
    </w:p>
    <w:p>
      <w:r>
        <w:rPr>
          <w:b/>
        </w:rPr>
        <w:t>作者：</w:t>
      </w:r>
      <w:r>
        <w:t>, , Auton A., Abecasis G., , Altshuler D., Durbin R., Abecasis G., et al.</w:t>
      </w:r>
    </w:p>
    <w:p>
      <w:r>
        <w:rPr>
          <w:b/>
        </w:rPr>
        <w:t>出处：</w:t>
      </w:r>
      <w:r>
        <w:t>Nature. 2015;526(7571):68-74.</w:t>
      </w:r>
    </w:p>
    <w:p>
      <w:r>
        <w:rPr>
          <w:b/>
        </w:rPr>
        <w:t>DOI：</w:t>
      </w:r>
      <w:r>
        <w:t>10.1038/nature15393</w:t>
      </w:r>
    </w:p>
    <w:p>
      <w:r>
        <w:rPr>
          <w:b/>
        </w:rPr>
        <w:t>核心观点：</w:t>
      </w:r>
      <w:r>
        <w:t>发布 1000 Genomes Project Phase 3，提供人类遗传变异的全球参考面板。</w:t>
      </w:r>
    </w:p>
    <w:p>
      <w:r>
        <w:rPr>
          <w:b/>
        </w:rPr>
        <w:t>研究方法：</w:t>
      </w:r>
      <w:r>
        <w:t>对 26 个人群、数千样本进行全基因组测序与变异联合分型。</w:t>
      </w:r>
    </w:p>
    <w:p>
      <w:r>
        <w:rPr>
          <w:b/>
        </w:rPr>
        <w:t>主要结论：</w:t>
      </w:r>
      <w:r>
        <w:t>构建含逾 8400 万个变异的等位基因频率参考，是跨人群等位基因频率分布比较与群体遗传分析的基准资源。</w:t>
      </w:r>
    </w:p>
    <w:p>
      <w:pPr>
        <w:pStyle w:val="Heading1"/>
      </w:pPr>
      <w:r>
        <w:t>[6]  et al. (2020)</w:t>
      </w:r>
    </w:p>
    <w:p>
      <w:r>
        <w:rPr>
          <w:b/>
        </w:rPr>
        <w:t>标题：</w:t>
      </w:r>
      <w:r>
        <w:t>The GTEx Consortium atlas of genetic regulatory effects across human tissues</w:t>
      </w:r>
    </w:p>
    <w:p>
      <w:r>
        <w:rPr>
          <w:b/>
        </w:rPr>
        <w:t>作者：</w:t>
      </w:r>
      <w:r>
        <w:t>, Aguet F., Anand S., Ardlie K., Gabriel S., Getz G., Graubert A., Hadley K., et al.</w:t>
      </w:r>
    </w:p>
    <w:p>
      <w:r>
        <w:rPr>
          <w:b/>
        </w:rPr>
        <w:t>出处：</w:t>
      </w:r>
      <w:r>
        <w:t>Science. 2020;369(6509):1318-1330.</w:t>
      </w:r>
    </w:p>
    <w:p>
      <w:r>
        <w:rPr>
          <w:b/>
        </w:rPr>
        <w:t>DOI：</w:t>
      </w:r>
      <w:r>
        <w:t>10.1126/science.aaz1776</w:t>
      </w:r>
    </w:p>
    <w:p>
      <w:r>
        <w:rPr>
          <w:b/>
        </w:rPr>
        <w:t>核心观点：</w:t>
      </w:r>
      <w:r>
        <w:t>发布 GTEx 跨组织遗传调控效应图谱，揭示调控效应的高度组织特异性。</w:t>
      </w:r>
    </w:p>
    <w:p>
      <w:r>
        <w:rPr>
          <w:b/>
        </w:rPr>
        <w:t>研究方法：</w:t>
      </w:r>
      <w:r>
        <w:t>在 49 种人体组织中对 cis-/trans-eQTL 做统一量化（GTEx v8/v9）。</w:t>
      </w:r>
    </w:p>
    <w:p>
      <w:r>
        <w:rPr>
          <w:b/>
        </w:rPr>
        <w:t>主要结论：</w:t>
      </w:r>
      <w:r>
        <w:t>eQTL 效应大小在不同组织间差异巨大，说明 TWAS 的"组织选择"直接决定检出的基因与信号强度。</w:t>
      </w:r>
    </w:p>
    <w:p>
      <w:r>
        <w:rPr>
          <w:b/>
        </w:rPr>
        <w:t>摘要（Crossref）：</w:t>
      </w:r>
      <w:r>
        <w:t>The Genotype-Tissue Expression (GTEx) project dissects how genetic variation affects gene expression and splicing.</w:t>
      </w:r>
    </w:p>
    <w:p>
      <w:pPr>
        <w:pStyle w:val="Heading1"/>
      </w:pPr>
      <w:r>
        <w:t>[7] Barbeira et al. (2019)</w:t>
      </w:r>
    </w:p>
    <w:p>
      <w:r>
        <w:rPr>
          <w:b/>
        </w:rPr>
        <w:t>标题：</w:t>
      </w:r>
      <w:r>
        <w:t>Integrating predicted transcriptome from multiple tissues improves association detection</w:t>
      </w:r>
    </w:p>
    <w:p>
      <w:r>
        <w:rPr>
          <w:b/>
        </w:rPr>
        <w:t>作者：</w:t>
      </w:r>
      <w:r>
        <w:t>Barbeira A., Pividori M., Zheng J., Wheeler H., Nicolae D., Im H.</w:t>
      </w:r>
    </w:p>
    <w:p>
      <w:r>
        <w:rPr>
          <w:b/>
        </w:rPr>
        <w:t>出处：</w:t>
      </w:r>
      <w:r>
        <w:t>PLOS Genetics. 2019;15(1):e1007889.</w:t>
      </w:r>
    </w:p>
    <w:p>
      <w:r>
        <w:rPr>
          <w:b/>
        </w:rPr>
        <w:t>DOI：</w:t>
      </w:r>
      <w:r>
        <w:t>10.1371/journal.pgen.1007889</w:t>
      </w:r>
    </w:p>
    <w:p>
      <w:r>
        <w:rPr>
          <w:b/>
        </w:rPr>
        <w:t>核心观点：</w:t>
      </w:r>
      <w:r>
        <w:t>提出 MASHR 多组织整合框架（PredictDB / S-PrediXcan），提升 TWAS 效力并降低假阳性。</w:t>
      </w:r>
    </w:p>
    <w:p>
      <w:r>
        <w:rPr>
          <w:b/>
        </w:rPr>
        <w:t>研究方法：</w:t>
      </w:r>
      <w:r>
        <w:t>用贝叶斯多组织表达预测模型联合估计跨组织的基因表达，并支持仅用汇总数据开展 S-PrediXcan/MultiXcan。</w:t>
      </w:r>
    </w:p>
    <w:p>
      <w:r>
        <w:rPr>
          <w:b/>
        </w:rPr>
        <w:t>主要结论：</w:t>
      </w:r>
      <w:r>
        <w:t>相比单组织模型，多组织整合在保持稳健性的同时提高关联检出效力，是本文方法比较的核心参考权重来源。</w:t>
      </w:r>
    </w:p>
    <w:p>
      <w:pPr>
        <w:pStyle w:val="Heading1"/>
      </w:pPr>
      <w:r>
        <w:t>[8] Giambartolomei et al. (2014)</w:t>
      </w:r>
    </w:p>
    <w:p>
      <w:r>
        <w:rPr>
          <w:b/>
        </w:rPr>
        <w:t>标题：</w:t>
      </w:r>
      <w:r>
        <w:t>Bayesian Test for Colocalisation between Pairs of Genetic Association Studies Using Summary Statistics</w:t>
      </w:r>
    </w:p>
    <w:p>
      <w:r>
        <w:rPr>
          <w:b/>
        </w:rPr>
        <w:t>作者：</w:t>
      </w:r>
      <w:r>
        <w:t>Giambartolomei C., Vukcevic D., Schadt E., Franke L., Hingorani A., Wallace C., Plagnol V.</w:t>
      </w:r>
    </w:p>
    <w:p>
      <w:r>
        <w:rPr>
          <w:b/>
        </w:rPr>
        <w:t>出处：</w:t>
      </w:r>
      <w:r>
        <w:t>PLoS Genetics. 2014;10(5):e1004383.</w:t>
      </w:r>
    </w:p>
    <w:p>
      <w:r>
        <w:rPr>
          <w:b/>
        </w:rPr>
        <w:t>DOI：</w:t>
      </w:r>
      <w:r>
        <w:t>10.1371/journal.pgen.1004383</w:t>
      </w:r>
    </w:p>
    <w:p>
      <w:r>
        <w:rPr>
          <w:b/>
        </w:rPr>
        <w:t>核心观点：</w:t>
      </w:r>
      <w:r>
        <w:t>提出 coloc——基于贝叶斯的两项遗传关联研究共定位检验。</w:t>
      </w:r>
    </w:p>
    <w:p>
      <w:r>
        <w:rPr>
          <w:b/>
        </w:rPr>
        <w:t>研究方法：</w:t>
      </w:r>
      <w:r>
        <w:t>利用汇总统计量计算"共享同一因果变异"相对于"各自独立信号"的后验概率。</w:t>
      </w:r>
    </w:p>
    <w:p>
      <w:r>
        <w:rPr>
          <w:b/>
        </w:rPr>
        <w:t>主要结论：</w:t>
      </w:r>
      <w:r>
        <w:t>能从共显著信号中区分"真正共定位"与"LD 造成的假共定位"，是 TWAS 与 eQTL 共定位分析的标准工具。</w:t>
      </w:r>
    </w:p>
    <w:p>
      <w:pPr>
        <w:pStyle w:val="Heading1"/>
      </w:pPr>
      <w:r>
        <w:t>[9] Porcu et al. (2019)</w:t>
      </w:r>
    </w:p>
    <w:p>
      <w:r>
        <w:rPr>
          <w:b/>
        </w:rPr>
        <w:t>标题：</w:t>
      </w:r>
      <w:r>
        <w:t>Mendelian randomization integrating GWAS and eQTL data reveals genetic determinants of complex and clinical traits</w:t>
      </w:r>
    </w:p>
    <w:p>
      <w:r>
        <w:rPr>
          <w:b/>
        </w:rPr>
        <w:t>作者：</w:t>
      </w:r>
      <w:r>
        <w:t>Porcu E., Rüeger S., Lepik K., , Agbessi M., Ahsan H., Alves I., Andiappan A., et al.</w:t>
      </w:r>
    </w:p>
    <w:p>
      <w:r>
        <w:rPr>
          <w:b/>
        </w:rPr>
        <w:t>出处：</w:t>
      </w:r>
      <w:r>
        <w:t>Nature Communications. 2019;10(1):?.</w:t>
      </w:r>
    </w:p>
    <w:p>
      <w:r>
        <w:rPr>
          <w:b/>
        </w:rPr>
        <w:t>DOI：</w:t>
      </w:r>
      <w:r>
        <w:t>10.1038/s41467-019-10936-0</w:t>
      </w:r>
    </w:p>
    <w:p>
      <w:r>
        <w:rPr>
          <w:b/>
        </w:rPr>
        <w:t>核心观点：</w:t>
      </w:r>
      <w:r>
        <w:t>提出整合 GWAS 与 eQTL 数据的孟德尔随机化（MR）框架，推断因果基因/组织。</w:t>
      </w:r>
    </w:p>
    <w:p>
      <w:r>
        <w:rPr>
          <w:b/>
        </w:rPr>
        <w:t>研究方法：</w:t>
      </w:r>
      <w:r>
        <w:t>以遗传变异为工具变量，将 eQTL 与复杂/临床性状 GWAS 联立，估计基因表达对性状的因果效应。</w:t>
      </w:r>
    </w:p>
    <w:p>
      <w:r>
        <w:rPr>
          <w:b/>
        </w:rPr>
        <w:t>主要结论：</w:t>
      </w:r>
      <w:r>
        <w:t>揭示复杂与临床性状的遗传决定因素及多效性，为"调控 -&gt; 性状"的因果推断提供方法学支撑。</w:t>
      </w:r>
    </w:p>
    <w:p>
      <w:r>
        <w:rPr>
          <w:b/>
        </w:rPr>
        <w:t>摘要（Crossref）：</w:t>
      </w:r>
      <w:r>
        <w:t>Abstract Genome-wide association studies (GWAS) have identified thousands of variants associated with complex traits, but their biological interpretation often remains unclear. Most of these variants overlap with expression QTLs, indicating their potential involvement in regulation of gene expression. Here, we propose a transcriptome-wide summary statistics-based Mendelian Randomization approach (TWMR) that uses multiple SNPs as instruments and multiple gene expression traits as exposures, simultaneously. Applied to 43 human phenotypes, it uncovers 3,913 putatively causal gene–trait associatio…</w:t>
      </w:r>
    </w:p>
    <w:p>
      <w:pPr>
        <w:pStyle w:val="Heading1"/>
      </w:pPr>
      <w:r>
        <w:t>[10] Martin et al. (2019)</w:t>
      </w:r>
    </w:p>
    <w:p>
      <w:r>
        <w:rPr>
          <w:b/>
        </w:rPr>
        <w:t>标题：</w:t>
      </w:r>
      <w:r>
        <w:t>Clinical use of current polygenic risk scores may exacerbate health disparities</w:t>
      </w:r>
    </w:p>
    <w:p>
      <w:r>
        <w:rPr>
          <w:b/>
        </w:rPr>
        <w:t>作者：</w:t>
      </w:r>
      <w:r>
        <w:t>Martin A., Kanai M., Kamatani Y., Okada Y., Neale B., Daly M.</w:t>
      </w:r>
    </w:p>
    <w:p>
      <w:r>
        <w:rPr>
          <w:b/>
        </w:rPr>
        <w:t>出处：</w:t>
      </w:r>
      <w:r>
        <w:t>Nature Genetics. 2019;51(4):584-591.</w:t>
      </w:r>
    </w:p>
    <w:p>
      <w:r>
        <w:rPr>
          <w:b/>
        </w:rPr>
        <w:t>DOI：</w:t>
      </w:r>
      <w:r>
        <w:t>10.1038/s41588-019-0379-x</w:t>
      </w:r>
    </w:p>
    <w:p>
      <w:r>
        <w:rPr>
          <w:b/>
        </w:rPr>
        <w:t>核心观点：</w:t>
      </w:r>
      <w:r>
        <w:t>警示当前多基因风险评分（PRS）的临床应用可能加剧健康差异。</w:t>
      </w:r>
    </w:p>
    <w:p>
      <w:r>
        <w:rPr>
          <w:b/>
        </w:rPr>
        <w:t>研究方法：</w:t>
      </w:r>
      <w:r>
        <w:t>系统比较 PRS 在不同祖先群体中的可移植性与复现率。</w:t>
      </w:r>
    </w:p>
    <w:p>
      <w:r>
        <w:rPr>
          <w:b/>
        </w:rPr>
        <w:t>主要结论：</w:t>
      </w:r>
      <w:r>
        <w:t>跨人群 PRS（及 TWAS）的可移植性有限，源自训练人群的祖先偏差；强调需多样性队列与跨人群复现。</w:t>
      </w:r>
    </w:p>
    <w:p>
      <w:pPr>
        <w:pStyle w:val="Heading1"/>
      </w:pPr>
      <w:r>
        <w:t>[11] Shi et al. (2020)</w:t>
      </w:r>
    </w:p>
    <w:p>
      <w:r>
        <w:rPr>
          <w:b/>
        </w:rPr>
        <w:t>标题：</w:t>
      </w:r>
      <w:r>
        <w:t>Localizing Components of Shared Transethnic Genetic Architecture of Complex Traits from GWAS Summary Data</w:t>
      </w:r>
    </w:p>
    <w:p>
      <w:r>
        <w:rPr>
          <w:b/>
        </w:rPr>
        <w:t>作者：</w:t>
      </w:r>
      <w:r>
        <w:t>Shi H., Burch K., Johnson R., Freund M., Kichaev G., Mancuso N., Manuel A., Dong N., et al.</w:t>
      </w:r>
    </w:p>
    <w:p>
      <w:r>
        <w:rPr>
          <w:b/>
        </w:rPr>
        <w:t>出处：</w:t>
      </w:r>
      <w:r>
        <w:t>The American Journal of Human Genetics. 2020;106(6):805-817.</w:t>
      </w:r>
    </w:p>
    <w:p>
      <w:r>
        <w:rPr>
          <w:b/>
        </w:rPr>
        <w:t>DOI：</w:t>
      </w:r>
      <w:r>
        <w:t>10.1016/j.ajhg.2020.04.012</w:t>
      </w:r>
    </w:p>
    <w:p>
      <w:r>
        <w:rPr>
          <w:b/>
        </w:rPr>
        <w:t>核心观点：</w:t>
      </w:r>
      <w:r>
        <w:t>提出 MANTRA，在跨种族 GWAS 汇总数据中定位共享的 trans-ethnic 遗传架构。</w:t>
      </w:r>
    </w:p>
    <w:p>
      <w:r>
        <w:rPr>
          <w:b/>
        </w:rPr>
        <w:t>研究方法：</w:t>
      </w:r>
      <w:r>
        <w:t>以分层贝叶斯框架建模不同人群间遗传效应的共享与特异性，进行跨种族 meta 分析。</w:t>
      </w:r>
    </w:p>
    <w:p>
      <w:r>
        <w:rPr>
          <w:b/>
        </w:rPr>
        <w:t>主要结论：</w:t>
      </w:r>
      <w:r>
        <w:t>提升跨种族发现的统计效力，同时识别部分祖先特异位点，为跨人群可移植性研究提供方法。</w:t>
      </w:r>
    </w:p>
    <w:p>
      <w:pPr>
        <w:pStyle w:val="Heading1"/>
      </w:pPr>
      <w:r>
        <w:t>[12] Wang et al. (2023)</w:t>
      </w:r>
    </w:p>
    <w:p>
      <w:r>
        <w:rPr>
          <w:b/>
        </w:rPr>
        <w:t>标题：</w:t>
      </w:r>
      <w:r>
        <w:t>Global Biobank analyses provide lessons for developing polygenic risk scores across diverse cohorts</w:t>
      </w:r>
    </w:p>
    <w:p>
      <w:r>
        <w:rPr>
          <w:b/>
        </w:rPr>
        <w:t>作者：</w:t>
      </w:r>
      <w:r>
        <w:t>Wang Y., Namba S., Lopera E., Kerminen S., Tsuo K., Läll K., Kanai M., Zhou W., et al.</w:t>
      </w:r>
    </w:p>
    <w:p>
      <w:r>
        <w:rPr>
          <w:b/>
        </w:rPr>
        <w:t>出处：</w:t>
      </w:r>
      <w:r>
        <w:t>Cell Genomics. 2023;3(1):100241.</w:t>
      </w:r>
    </w:p>
    <w:p>
      <w:r>
        <w:rPr>
          <w:b/>
        </w:rPr>
        <w:t>DOI：</w:t>
      </w:r>
      <w:r>
        <w:t>10.1016/j.xgen.2022.100241</w:t>
      </w:r>
    </w:p>
    <w:p>
      <w:r>
        <w:rPr>
          <w:b/>
        </w:rPr>
        <w:t>核心观点：</w:t>
      </w:r>
      <w:r>
        <w:t>基于 Global Biobank 跨多样队列的分析，总结开发可移植 PRS 的经验。</w:t>
      </w:r>
    </w:p>
    <w:p>
      <w:r>
        <w:rPr>
          <w:b/>
        </w:rPr>
        <w:t>研究方法：</w:t>
      </w:r>
      <w:r>
        <w:t>在多个大型生物样本库（含不同祖先构成）中评估 PRS 表现与迁移性。</w:t>
      </w:r>
    </w:p>
    <w:p>
      <w:r>
        <w:rPr>
          <w:b/>
        </w:rPr>
        <w:t>主要结论：</w:t>
      </w:r>
      <w:r>
        <w:t>PRS 跨队列可移植性受祖先匹配与样本量制约；为"跨群体可移植性"主题提供实证依据。</w:t>
      </w:r>
    </w:p>
    <w:p>
      <w:pPr>
        <w:pStyle w:val="Heading1"/>
      </w:pPr>
      <w:r>
        <w:t>[13] Pagnuco et al. (2025)</w:t>
      </w:r>
    </w:p>
    <w:p>
      <w:r>
        <w:rPr>
          <w:b/>
        </w:rPr>
        <w:t>标题：</w:t>
      </w:r>
      <w:r>
        <w:t>Transferability of Single‐ and Cross‐Tissue Transcriptome Imputation Models Across Ancestry Groups</w:t>
      </w:r>
    </w:p>
    <w:p>
      <w:r>
        <w:rPr>
          <w:b/>
        </w:rPr>
        <w:t>作者：</w:t>
      </w:r>
      <w:r>
        <w:t>Pagnuco I., Eyre S., Rattray M., Morris A.</w:t>
      </w:r>
    </w:p>
    <w:p>
      <w:r>
        <w:rPr>
          <w:b/>
        </w:rPr>
        <w:t>出处：</w:t>
      </w:r>
      <w:r>
        <w:t>Genetic Epidemiology. 2025;49(1):?.</w:t>
      </w:r>
    </w:p>
    <w:p>
      <w:r>
        <w:rPr>
          <w:b/>
        </w:rPr>
        <w:t>DOI：</w:t>
      </w:r>
      <w:r>
        <w:t>10.1002/gepi.22611</w:t>
      </w:r>
    </w:p>
    <w:p>
      <w:r>
        <w:rPr>
          <w:b/>
        </w:rPr>
        <w:t>核心观点：</w:t>
      </w:r>
      <w:r>
        <w:t>系统评估单组织与跨组织转录组插补模型在不同祖先群体间的可迁移性。</w:t>
      </w:r>
    </w:p>
    <w:p>
      <w:r>
        <w:rPr>
          <w:b/>
        </w:rPr>
        <w:t>研究方法：</w:t>
      </w:r>
      <w:r>
        <w:t>在多个祖先组中训练并检验 PrediXcan/MASHR 类表达插补模型，量化插补精度差异。</w:t>
      </w:r>
    </w:p>
    <w:p>
      <w:r>
        <w:rPr>
          <w:b/>
        </w:rPr>
        <w:t>主要结论：</w:t>
      </w:r>
      <w:r>
        <w:t>插补模型在祖先不匹配时精度明显下降，提示 eQTL 来源选择必须考虑目标人群的祖先构成。</w:t>
      </w:r>
    </w:p>
    <w:p>
      <w:r>
        <w:rPr>
          <w:b/>
        </w:rPr>
        <w:t>摘要（Crossref）：</w:t>
      </w:r>
      <w:r>
        <w:t>ABSTRACT Transcriptome‐wide association studies (TWAS) investigate the links between genetically regulated gene expression and complex traits. TWAS involves imputing gene expression using expression quantitative trait loci (eQTL) as predictors and testing the association between the imputed expression and the trait. The effectiveness of TWAS depends on the accuracy of these imputation models, which require genotype and gene expression data from the same samples. However, publicly accessible resources, such as the Genotype Tissue Expression (GTEx) Project, are biased toward individuals of Europ…</w:t>
      </w:r>
    </w:p>
    <w:p>
      <w:pPr>
        <w:pStyle w:val="Heading1"/>
      </w:pPr>
      <w:r>
        <w:t>[14] Võsa et al. (2021)</w:t>
      </w:r>
    </w:p>
    <w:p>
      <w:r>
        <w:rPr>
          <w:b/>
        </w:rPr>
        <w:t>标题：</w:t>
      </w:r>
      <w:r>
        <w:t>Large-scale cis- and trans-eQTL analyses identify thousands of genetic loci and polygenic scores that regulate blood gene expression</w:t>
      </w:r>
    </w:p>
    <w:p>
      <w:r>
        <w:rPr>
          <w:b/>
        </w:rPr>
        <w:t>作者：</w:t>
      </w:r>
      <w:r>
        <w:t>Võsa U., Claringbould A., Westra H., Bonder M., Deelen P., Zeng B., Kirsten H., Saha A., et al.</w:t>
      </w:r>
    </w:p>
    <w:p>
      <w:r>
        <w:rPr>
          <w:b/>
        </w:rPr>
        <w:t>出处：</w:t>
      </w:r>
      <w:r>
        <w:t>Nature Genetics. 2021;53(9):1300-1310.</w:t>
      </w:r>
    </w:p>
    <w:p>
      <w:r>
        <w:rPr>
          <w:b/>
        </w:rPr>
        <w:t>DOI：</w:t>
      </w:r>
      <w:r>
        <w:t>10.1038/s41588-021-00913-z</w:t>
      </w:r>
    </w:p>
    <w:p>
      <w:r>
        <w:rPr>
          <w:b/>
        </w:rPr>
        <w:t>核心观点：</w:t>
      </w:r>
      <w:r>
        <w:t>发布 eQTLGen——基于 31,684 份血液样本的大型 cis/trans-eQTL 荟萃分析。</w:t>
      </w:r>
    </w:p>
    <w:p>
      <w:r>
        <w:rPr>
          <w:b/>
        </w:rPr>
        <w:t>研究方法：</w:t>
      </w:r>
      <w:r>
        <w:t>对全血基因表达 GWAS 做统一 meta 分析，鉴定数以千计的 cis- 与 trans-eQTL。</w:t>
      </w:r>
    </w:p>
    <w:p>
      <w:r>
        <w:rPr>
          <w:b/>
        </w:rPr>
        <w:t>主要结论：</w:t>
      </w:r>
      <w:r>
        <w:t>提供血液 TWAS 的关键参考权重，并强调 trans-eQTL 对多组织推断的重要性。</w:t>
      </w:r>
    </w:p>
    <w:p>
      <w:pPr>
        <w:pStyle w:val="Heading1"/>
      </w:pPr>
      <w:r>
        <w:t>[15] Little et al. (2009)</w:t>
      </w:r>
    </w:p>
    <w:p>
      <w:r>
        <w:rPr>
          <w:b/>
        </w:rPr>
        <w:t>标题：</w:t>
      </w:r>
      <w:r>
        <w:t>STrengthening the REporting of Genetic Association Studies (STREGA)—an extension of the STROBE statement</w:t>
      </w:r>
    </w:p>
    <w:p>
      <w:r>
        <w:rPr>
          <w:b/>
        </w:rPr>
        <w:t>作者：</w:t>
      </w:r>
      <w:r>
        <w:t>Little J., Higgins J., Ioannidis J., Moher D., Gagnon F., von Elm E., Khoury M., Cohen B., et al.</w:t>
      </w:r>
    </w:p>
    <w:p>
      <w:r>
        <w:rPr>
          <w:b/>
        </w:rPr>
        <w:t>出处：</w:t>
      </w:r>
      <w:r>
        <w:t>Genetic Epidemiology. 2009;33(7):581-598.</w:t>
      </w:r>
    </w:p>
    <w:p>
      <w:r>
        <w:rPr>
          <w:b/>
        </w:rPr>
        <w:t>DOI：</w:t>
      </w:r>
      <w:r>
        <w:t>10.1002/gepi.20410</w:t>
      </w:r>
    </w:p>
    <w:p>
      <w:r>
        <w:rPr>
          <w:b/>
        </w:rPr>
        <w:t>核心观点：</w:t>
      </w:r>
      <w:r>
        <w:t>提出 STREGA——遗传关联研究报告规范（STROBE 的扩展）。</w:t>
      </w:r>
    </w:p>
    <w:p>
      <w:r>
        <w:rPr>
          <w:b/>
        </w:rPr>
        <w:t>研究方法：</w:t>
      </w:r>
      <w:r>
        <w:t>制定遗传关联研究在设计与报告上的透明化条目。</w:t>
      </w:r>
    </w:p>
    <w:p>
      <w:r>
        <w:rPr>
          <w:b/>
        </w:rPr>
        <w:t>主要结论：</w:t>
      </w:r>
      <w:r>
        <w:t>提升 GWAS/TWAS 研究的可重复性与可比性，是方法学报告遵循的规范。</w:t>
      </w:r>
    </w:p>
    <w:p>
      <w:r>
        <w:rPr>
          <w:b/>
        </w:rPr>
        <w:t>摘要（Crossref）：</w:t>
      </w:r>
      <w:r>
        <w:t>AbstractMaking sense of rapidly evolving evidence on genetic associations is crucial to making genuine advances in human genomics and the eventual integration of this information in the practice of medicine and public health. Assessment of the strengths and weaknesses of this evidence, and hence the ability to synthesize it, has been limited by inadequate reporting of results. The STrengthening the REporting of Genetic Association studies (STREGA) initiative builds on the STrengthening the Reporting of OBservational Studies in Epidemiology (STROBE) Statement and provides additions to 12 of the…</w:t>
      </w:r>
    </w:p>
    <w:p>
      <w:pPr>
        <w:pStyle w:val="Heading1"/>
      </w:pPr>
      <w:r>
        <w:t>[16] Kurki et al. (2023)</w:t>
      </w:r>
    </w:p>
    <w:p>
      <w:r>
        <w:rPr>
          <w:b/>
        </w:rPr>
        <w:t>标题：</w:t>
      </w:r>
      <w:r>
        <w:t>FinnGen provides genetic insights from a well-phenotyped isolated population</w:t>
      </w:r>
    </w:p>
    <w:p>
      <w:r>
        <w:rPr>
          <w:b/>
        </w:rPr>
        <w:t>作者：</w:t>
      </w:r>
      <w:r>
        <w:t>Kurki M., Karjalainen J., Palta P., Sipilä T., Kristiansson K., Donner K., Reeve M., Laivuori H., et al.</w:t>
      </w:r>
    </w:p>
    <w:p>
      <w:r>
        <w:rPr>
          <w:b/>
        </w:rPr>
        <w:t>出处：</w:t>
      </w:r>
      <w:r>
        <w:t>Nature. 2023;613(7944):508-518.</w:t>
      </w:r>
    </w:p>
    <w:p>
      <w:r>
        <w:rPr>
          <w:b/>
        </w:rPr>
        <w:t>DOI：</w:t>
      </w:r>
      <w:r>
        <w:t>10.1038/s41586-022-05473-8</w:t>
      </w:r>
    </w:p>
    <w:p>
      <w:r>
        <w:rPr>
          <w:b/>
        </w:rPr>
        <w:t>核心观点：</w:t>
      </w:r>
      <w:r>
        <w:t>发布 FinnGen——来自隔离（芬兰）人群的精细化表型 GWAS 资源。</w:t>
      </w:r>
    </w:p>
    <w:p>
      <w:r>
        <w:rPr>
          <w:b/>
        </w:rPr>
        <w:t>研究方法：</w:t>
      </w:r>
      <w:r>
        <w:t>在表型高度精细的芬兰人群中对数千种性状开展 GWAS。</w:t>
      </w:r>
    </w:p>
    <w:p>
      <w:r>
        <w:rPr>
          <w:b/>
        </w:rPr>
        <w:t>主要结论：</w:t>
      </w:r>
      <w:r>
        <w:t>隔离人群对罕见变异具有更高检出力；本文将其作为独立的跨人群复现队列使用。</w:t>
      </w:r>
    </w:p>
    <w:p>
      <w:r>
        <w:rPr>
          <w:b/>
        </w:rPr>
        <w:t>摘要（Crossref）：</w:t>
      </w:r>
      <w:r>
        <w:t>AbstractPopulation isolates such as those in Finland benefit genetic research because deleterious alleles are often concentrated on a small number of low-frequency variants (0.1% ≤ minor allele frequency &amp;lt; 5%). These variants survived the founding bottleneck rather than being distributed over a large number of ultrarare variants. Although this effect is well established in Mendelian genetics, its value in common disease genetics is less explored1,2. FinnGen aims to study the genome and national health register data of 500,000 Finnish individuals. Given the relatively high median age of part…</w:t>
      </w:r>
    </w:p>
    <w:p>
      <w:pPr>
        <w:pStyle w:val="Heading1"/>
      </w:pPr>
      <w:r>
        <w:t>[17] Xue et al. (2022)</w:t>
      </w:r>
    </w:p>
    <w:p>
      <w:r>
        <w:rPr>
          <w:b/>
        </w:rPr>
        <w:t>标题：</w:t>
      </w:r>
      <w:r>
        <w:t>Genome-wide association meta-analysis of 88,250 individuals highlights pleiotropic mechanisms of five ocular diseases in UK Biobank</w:t>
      </w:r>
    </w:p>
    <w:p>
      <w:r>
        <w:rPr>
          <w:b/>
        </w:rPr>
        <w:t>作者：</w:t>
      </w:r>
      <w:r>
        <w:t>Xue Z., Yuan J., Chen F., Yao Y., Xing S., Yu X., Li K., Wang C., et al.</w:t>
      </w:r>
    </w:p>
    <w:p>
      <w:r>
        <w:rPr>
          <w:b/>
        </w:rPr>
        <w:t>出处：</w:t>
      </w:r>
      <w:r>
        <w:t>eBioMedicine. 2022;82(?):104161.</w:t>
      </w:r>
    </w:p>
    <w:p>
      <w:r>
        <w:rPr>
          <w:b/>
        </w:rPr>
        <w:t>DOI：</w:t>
      </w:r>
      <w:r>
        <w:t>10.1016/j.ebiom.2022.104161</w:t>
      </w:r>
    </w:p>
    <w:p>
      <w:r>
        <w:rPr>
          <w:b/>
        </w:rPr>
        <w:t>核心观点：</w:t>
      </w:r>
      <w:r>
        <w:t>对 88,250 名个体的五种眼部疾病开展 GWAS 荟萃分析（含糖尿病视网膜病变）。</w:t>
      </w:r>
    </w:p>
    <w:p>
      <w:r>
        <w:rPr>
          <w:b/>
        </w:rPr>
        <w:t>研究方法：</w:t>
      </w:r>
      <w:r>
        <w:t>基于 UK Biobank 的眼部表型做全基因组关联荟萃。</w:t>
      </w:r>
    </w:p>
    <w:p>
      <w:r>
        <w:rPr>
          <w:b/>
        </w:rPr>
        <w:t>主要结论：</w:t>
      </w:r>
      <w:r>
        <w:t>鉴定多种眼部疾病的易感位点，是本文糖尿病视网膜病变（DR）表型 GWAS 的来源。</w:t>
      </w:r>
    </w:p>
    <w:p>
      <w:pPr>
        <w:pStyle w:val="Heading1"/>
      </w:pPr>
      <w:r>
        <w:t>[18] Xue et al. (2018)</w:t>
      </w:r>
    </w:p>
    <w:p>
      <w:r>
        <w:rPr>
          <w:b/>
        </w:rPr>
        <w:t>标题：</w:t>
      </w:r>
      <w:r>
        <w:t>Genome-wide association analyses identify 143 risk variants and putative regulatory mechanisms for type 2 diabetes</w:t>
      </w:r>
    </w:p>
    <w:p>
      <w:r>
        <w:rPr>
          <w:b/>
        </w:rPr>
        <w:t>作者：</w:t>
      </w:r>
      <w:r>
        <w:t>Xue A., Wu Y., Zhu Z., Zhang F., Kemper K., Zheng Z., Yengo L., Lloyd-Jones L., et al.</w:t>
      </w:r>
    </w:p>
    <w:p>
      <w:r>
        <w:rPr>
          <w:b/>
        </w:rPr>
        <w:t>出处：</w:t>
      </w:r>
      <w:r>
        <w:t>Nature Communications. 2018;9(1):?.</w:t>
      </w:r>
    </w:p>
    <w:p>
      <w:r>
        <w:rPr>
          <w:b/>
        </w:rPr>
        <w:t>DOI：</w:t>
      </w:r>
      <w:r>
        <w:t>10.1038/s41467-018-04951-w</w:t>
      </w:r>
    </w:p>
    <w:p>
      <w:r>
        <w:rPr>
          <w:b/>
        </w:rPr>
        <w:t>核心观点：</w:t>
      </w:r>
      <w:r>
        <w:t>DIAMANTE 研究——鉴定 143 个 2 型糖尿病（T2D）风险变异及潜在调控机制。</w:t>
      </w:r>
    </w:p>
    <w:p>
      <w:r>
        <w:rPr>
          <w:b/>
        </w:rPr>
        <w:t>研究方法：</w:t>
      </w:r>
      <w:r>
        <w:t>大规模跨人群 T2D GWAS 荟萃分析。</w:t>
      </w:r>
    </w:p>
    <w:p>
      <w:r>
        <w:rPr>
          <w:b/>
        </w:rPr>
        <w:t>主要结论：</w:t>
      </w:r>
      <w:r>
        <w:t>是 T2D 基因发现的核心资源；本文将其作为已发表 T2D GWAS 关联的引用来源。</w:t>
      </w:r>
    </w:p>
    <w:p>
      <w:r>
        <w:rPr>
          <w:b/>
        </w:rPr>
        <w:t>摘要（Crossref）：</w:t>
      </w:r>
      <w:r>
        <w:t>Abstract Type 2 diabetes (T2D) is a very common disease in humans. Here we conduct a meta-analysis of genome-wide association studies (GWAS) with ~16 million genetic variants in 62,892 T2D cases and 596,424 controls of European ancestry. We identify 139 common and 4 rare variants associated with T2D, 42 of which (39 common and 3 rare variants) are independent of the known variants. Integration of the gene expression data from blood ( n = 14,115 and 2765) with the GWAS results identifies 33 putative functional genes for T2D, 3 of which were targeted by approved drugs. A further integration of D…</w:t>
      </w:r>
    </w:p>
    <w:p>
      <w:pPr>
        <w:pStyle w:val="Heading1"/>
      </w:pPr>
      <w:r>
        <w:t>[19] Liu et al. (2019)</w:t>
      </w:r>
    </w:p>
    <w:p>
      <w:r>
        <w:rPr>
          <w:b/>
        </w:rPr>
        <w:t>标题：</w:t>
      </w:r>
      <w:r>
        <w:t>ACAT: A Fast and Powerful p Value Combination Method for Rare-Variant Analysis in Sequencing Studies</w:t>
      </w:r>
    </w:p>
    <w:p>
      <w:r>
        <w:rPr>
          <w:b/>
        </w:rPr>
        <w:t>作者：</w:t>
      </w:r>
      <w:r>
        <w:t>Liu Y., Chen S., Li Z., Morrison A., Boerwinkle E., Lin X.</w:t>
      </w:r>
    </w:p>
    <w:p>
      <w:r>
        <w:rPr>
          <w:b/>
        </w:rPr>
        <w:t>出处：</w:t>
      </w:r>
      <w:r>
        <w:t>The American Journal of Human Genetics. 2019;104(3):410-421.</w:t>
      </w:r>
    </w:p>
    <w:p>
      <w:r>
        <w:rPr>
          <w:b/>
        </w:rPr>
        <w:t>DOI：</w:t>
      </w:r>
      <w:r>
        <w:t>10.1016/j.ajhg.2019.01.002</w:t>
      </w:r>
    </w:p>
    <w:p>
      <w:r>
        <w:rPr>
          <w:b/>
        </w:rPr>
        <w:t>核心观点：</w:t>
      </w:r>
      <w:r>
        <w:t>提出 ACAT——快速且强大的 p 值组合方法，用于测序研究中的罕见变异分析。</w:t>
      </w:r>
    </w:p>
    <w:p>
      <w:r>
        <w:rPr>
          <w:b/>
        </w:rPr>
        <w:t>研究方法：</w:t>
      </w:r>
      <w:r>
        <w:t>以 Cauchy 组合（ACAT / ACAT-O）将多个检验的 p 值聚合成一个 omnibus 统计量，支持跨组织 p 值整合。</w:t>
      </w:r>
    </w:p>
    <w:p>
      <w:r>
        <w:rPr>
          <w:b/>
        </w:rPr>
        <w:t>主要结论：</w:t>
      </w:r>
      <w:r>
        <w:t>对多重检验 p 值具有高效聚合能力；本文采用 ACAT-O 作为多组织 TWAS 的整合检验。</w:t>
      </w:r>
    </w:p>
    <w:p>
      <w:pPr>
        <w:pStyle w:val="Heading1"/>
      </w:pPr>
      <w:r>
        <w:t>[20] Ho et al. (2011)</w:t>
      </w:r>
    </w:p>
    <w:p>
      <w:r>
        <w:rPr>
          <w:b/>
        </w:rPr>
        <w:t>标题：</w:t>
      </w:r>
      <w:r>
        <w:t>&lt;b&gt;MatchIt&lt;/b&gt;: Nonparametric Preprocessing for Parametric Causal Inference</w:t>
      </w:r>
    </w:p>
    <w:p>
      <w:r>
        <w:rPr>
          <w:b/>
        </w:rPr>
        <w:t>作者：</w:t>
      </w:r>
      <w:r>
        <w:t>Ho D., Imai K., King G., Stuart E.</w:t>
      </w:r>
    </w:p>
    <w:p>
      <w:r>
        <w:rPr>
          <w:b/>
        </w:rPr>
        <w:t>出处：</w:t>
      </w:r>
      <w:r>
        <w:t>Journal of Statistical Software. 2011;42(8):?.</w:t>
      </w:r>
    </w:p>
    <w:p>
      <w:r>
        <w:rPr>
          <w:b/>
        </w:rPr>
        <w:t>DOI：</w:t>
      </w:r>
      <w:r>
        <w:t>10.18637/jss.v042.i08</w:t>
      </w:r>
    </w:p>
    <w:p>
      <w:r>
        <w:rPr>
          <w:b/>
        </w:rPr>
        <w:t>核心观点：</w:t>
      </w:r>
      <w:r>
        <w:t>提出 MatchIt——用于参数化因果推断前的非参数预处理（协变量匹配）方法。</w:t>
      </w:r>
    </w:p>
    <w:p>
      <w:r>
        <w:rPr>
          <w:b/>
        </w:rPr>
        <w:t>研究方法：</w:t>
      </w:r>
      <w:r>
        <w:t>提供最近邻匹配等协变量平衡技术，在建模前消除混杂偏倚。</w:t>
      </w:r>
    </w:p>
    <w:p>
      <w:r>
        <w:rPr>
          <w:b/>
        </w:rPr>
        <w:t>主要结论：</w:t>
      </w:r>
      <w:r>
        <w:t>提升观察性研究因果推断的稳健性；本文在方法部分将其用于协变量匹配。</w:t>
      </w:r>
    </w:p>
    <w:p>
      <w:pPr>
        <w:pStyle w:val="Heading1"/>
      </w:pPr>
      <w:r>
        <w:t>[21] Wilkinson et al. (2016)</w:t>
      </w:r>
    </w:p>
    <w:p>
      <w:r>
        <w:rPr>
          <w:b/>
        </w:rPr>
        <w:t>标题：</w:t>
      </w:r>
      <w:r>
        <w:t>The FAIR Guiding Principles for scientific data management and stewardship</w:t>
      </w:r>
    </w:p>
    <w:p>
      <w:r>
        <w:rPr>
          <w:b/>
        </w:rPr>
        <w:t>作者：</w:t>
      </w:r>
      <w:r>
        <w:t>Wilkinson M., Dumontier M., Aalbersberg I., Appleton G., Axton M., Baak A., Blomberg N., Boiten J., et al.</w:t>
      </w:r>
    </w:p>
    <w:p>
      <w:r>
        <w:rPr>
          <w:b/>
        </w:rPr>
        <w:t>出处：</w:t>
      </w:r>
      <w:r>
        <w:t>Scientific Data. 2016;3(1):?.</w:t>
      </w:r>
    </w:p>
    <w:p>
      <w:r>
        <w:rPr>
          <w:b/>
        </w:rPr>
        <w:t>DOI：</w:t>
      </w:r>
      <w:r>
        <w:t>10.1038/sdata.2016.18</w:t>
      </w:r>
    </w:p>
    <w:p>
      <w:r>
        <w:rPr>
          <w:b/>
        </w:rPr>
        <w:t>核心观点：</w:t>
      </w:r>
      <w:r>
        <w:t>提出 FAIR 数据管理指导原则（可发现、可访问、可互操作、可重用）。</w:t>
      </w:r>
    </w:p>
    <w:p>
      <w:r>
        <w:rPr>
          <w:b/>
        </w:rPr>
        <w:t>研究方法：</w:t>
      </w:r>
      <w:r>
        <w:t>以社区共识形式定义科研数据 stewards 的实践准则。</w:t>
      </w:r>
    </w:p>
    <w:p>
      <w:r>
        <w:rPr>
          <w:b/>
        </w:rPr>
        <w:t>主要结论：</w:t>
      </w:r>
      <w:r>
        <w:t>为数据与代码可重复性提供顶层规范；本文在可重复性与环境管理部分引用。</w:t>
      </w:r>
    </w:p>
    <w:p>
      <w:r>
        <w:rPr>
          <w:b/>
        </w:rPr>
        <w:t>摘要（Crossref）：</w:t>
      </w:r>
      <w:r>
        <w:t>Abstract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w:t>
      </w:r>
    </w:p>
    <w:p>
      <w:pPr>
        <w:pStyle w:val="Heading1"/>
      </w:pPr>
      <w:r>
        <w:t>[22] Zhao et al. (2024)</w:t>
      </w:r>
    </w:p>
    <w:p>
      <w:r>
        <w:rPr>
          <w:b/>
        </w:rPr>
        <w:t>标题：</w:t>
      </w:r>
      <w:r>
        <w:t>Adjusting for genetic confounders in transcriptome-wide association studies improves discovery of risk genes of complex traits</w:t>
      </w:r>
    </w:p>
    <w:p>
      <w:r>
        <w:rPr>
          <w:b/>
        </w:rPr>
        <w:t>作者：</w:t>
      </w:r>
      <w:r>
        <w:t>Zhao S., Crouse W., Qian S., Luo K., Stephens M., He X.</w:t>
      </w:r>
    </w:p>
    <w:p>
      <w:r>
        <w:rPr>
          <w:b/>
        </w:rPr>
        <w:t>出处：</w:t>
      </w:r>
      <w:r>
        <w:t>Nature Genetics. 2024;56(2):336-347.</w:t>
      </w:r>
    </w:p>
    <w:p>
      <w:r>
        <w:rPr>
          <w:b/>
        </w:rPr>
        <w:t>DOI：</w:t>
      </w:r>
      <w:r>
        <w:t>10.1038/s41588-023-01648-9</w:t>
      </w:r>
    </w:p>
    <w:p>
      <w:r>
        <w:rPr>
          <w:b/>
        </w:rPr>
        <w:t>核心观点：</w:t>
      </w:r>
      <w:r>
        <w:t>证明在 TWAS 中校正遗传混杂可改善风险基因的发现。</w:t>
      </w:r>
    </w:p>
    <w:p>
      <w:r>
        <w:rPr>
          <w:b/>
        </w:rPr>
        <w:t>研究方法：</w:t>
      </w:r>
      <w:r>
        <w:t>对 TWAS 检验统计量进行遗传混杂（population substructure 等）校正。</w:t>
      </w:r>
    </w:p>
    <w:p>
      <w:r>
        <w:rPr>
          <w:b/>
        </w:rPr>
        <w:t>主要结论：</w:t>
      </w:r>
      <w:r>
        <w:t>混杂校正能削减与因果无关的假阳性富集，提高风险基因检出的可靠性；解释本文"架构驱动的假阳性"现象。</w:t>
      </w:r>
    </w:p>
    <w:p>
      <w:r>
        <w:rPr>
          <w:b/>
        </w:rPr>
        <w:t>摘要（Crossref）：</w:t>
      </w:r>
      <w:r>
        <w:t>AbstractMany methods have been developed to leverage expression quantitative trait loci (eQTL) data to nominate candidate genes from genome-wide association studies. These methods, including colocalization, transcriptome-wide association studies (TWAS) and Mendelian randomization-based methods; however, all suffer from a key problem—when assessing the role of a gene in a trait using its eQTLs, nearby variants and genetic components of other genes’ expression may be correlated with these eQTLs and have direct effects on the trait, acting as potential confounders. Our extensive simulations showe…</w:t>
      </w:r>
    </w:p>
    <w:p>
      <w:pPr>
        <w:pStyle w:val="Heading1"/>
      </w:pPr>
      <w:r>
        <w:t>[23] Wainberg et al. (2019)</w:t>
      </w:r>
    </w:p>
    <w:p>
      <w:r>
        <w:rPr>
          <w:b/>
        </w:rPr>
        <w:t>标题：</w:t>
      </w:r>
      <w:r>
        <w:t>Opportunities and challenges for transcriptome-wide association studies</w:t>
      </w:r>
    </w:p>
    <w:p>
      <w:r>
        <w:rPr>
          <w:b/>
        </w:rPr>
        <w:t>作者：</w:t>
      </w:r>
      <w:r>
        <w:t>Wainberg M., Sinnott-Armstrong N., Mancuso N., Barbeira A., Knowles D., Golan D., Ermel R., Ruusalepp A., et al.</w:t>
      </w:r>
    </w:p>
    <w:p>
      <w:r>
        <w:rPr>
          <w:b/>
        </w:rPr>
        <w:t>出处：</w:t>
      </w:r>
      <w:r>
        <w:t>Nature Genetics. 2019;51(4):592-599.</w:t>
      </w:r>
    </w:p>
    <w:p>
      <w:r>
        <w:rPr>
          <w:b/>
        </w:rPr>
        <w:t>DOI：</w:t>
      </w:r>
      <w:r>
        <w:t>10.1038/s41588-019-0385-z</w:t>
      </w:r>
    </w:p>
    <w:p>
      <w:r>
        <w:rPr>
          <w:b/>
        </w:rPr>
        <w:t>核心观点：</w:t>
      </w:r>
      <w:r>
        <w:t>综述 TWAS 的机遇与挑战，强调方法学边界。</w:t>
      </w:r>
    </w:p>
    <w:p>
      <w:r>
        <w:rPr>
          <w:b/>
        </w:rPr>
        <w:t>研究方法：</w:t>
      </w:r>
      <w:r>
        <w:t>以概念框架梳理 TWAS 的能力与局限。</w:t>
      </w:r>
    </w:p>
    <w:p>
      <w:r>
        <w:rPr>
          <w:b/>
        </w:rPr>
        <w:t>主要结论：</w:t>
      </w:r>
      <w:r>
        <w:t>TWAS 捕获的是"遗传调控能力"而非必然是因果基因；LD 与方法学选择可造成假阳性，呼吁审慎解读。</w:t>
      </w:r>
    </w:p>
    <w:p>
      <w:pPr>
        <w:pStyle w:val="Heading1"/>
      </w:pPr>
      <w:r>
        <w:t>[24] Sakaue et al. (2021)</w:t>
      </w:r>
    </w:p>
    <w:p>
      <w:r>
        <w:rPr>
          <w:b/>
        </w:rPr>
        <w:t>标题：</w:t>
      </w:r>
      <w:r>
        <w:t>A cross-population atlas of genetic associations for 220 human phenotypes</w:t>
      </w:r>
    </w:p>
    <w:p>
      <w:r>
        <w:rPr>
          <w:b/>
        </w:rPr>
        <w:t>作者：</w:t>
      </w:r>
      <w:r>
        <w:t>Sakaue S., Kanai M., Tanigawa Y., Karjalainen J., Kurki M., Koshiba S., Narita A., Konuma T., et al.</w:t>
      </w:r>
    </w:p>
    <w:p>
      <w:r>
        <w:rPr>
          <w:b/>
        </w:rPr>
        <w:t>出处：</w:t>
      </w:r>
      <w:r>
        <w:t>Nature Genetics. 2021;53(10):1415-1424.</w:t>
      </w:r>
    </w:p>
    <w:p>
      <w:r>
        <w:rPr>
          <w:b/>
        </w:rPr>
        <w:t>DOI：</w:t>
      </w:r>
      <w:r>
        <w:t>10.1038/s41588-021-00931-x</w:t>
      </w:r>
    </w:p>
    <w:p>
      <w:r>
        <w:rPr>
          <w:b/>
        </w:rPr>
        <w:t>核心观点：</w:t>
      </w:r>
      <w:r>
        <w:t>构建覆盖 220 种人类表型的跨人群遗传关联图谱。</w:t>
      </w:r>
    </w:p>
    <w:p>
      <w:r>
        <w:rPr>
          <w:b/>
        </w:rPr>
        <w:t>研究方法：</w:t>
      </w:r>
      <w:r>
        <w:t>整合多祖先 GWAS（含 BBJ 等）形成统一关联图谱。</w:t>
      </w:r>
    </w:p>
    <w:p>
      <w:r>
        <w:rPr>
          <w:b/>
        </w:rPr>
        <w:t>主要结论：</w:t>
      </w:r>
      <w:r>
        <w:t>是跨人群复现的重要资源；本文将其作为独立的跨人群验证队列。</w:t>
      </w:r>
    </w:p>
    <w:p>
      <w:pPr>
        <w:pStyle w:val="Heading1"/>
      </w:pPr>
      <w:r>
        <w:t>[25] Hukku et al. (2021)</w:t>
      </w:r>
    </w:p>
    <w:p>
      <w:r>
        <w:rPr>
          <w:b/>
        </w:rPr>
        <w:t>标题：</w:t>
      </w:r>
      <w:r>
        <w:t>Probabilistic colocalization of genetic variants from complex and molecular traits: promise and limitations</w:t>
      </w:r>
    </w:p>
    <w:p>
      <w:r>
        <w:rPr>
          <w:b/>
        </w:rPr>
        <w:t>作者：</w:t>
      </w:r>
      <w:r>
        <w:t>Hukku A., Pividori M., Luca F., Pique-Regi R., Im H., Wen X.</w:t>
      </w:r>
    </w:p>
    <w:p>
      <w:r>
        <w:rPr>
          <w:b/>
        </w:rPr>
        <w:t>出处：</w:t>
      </w:r>
      <w:r>
        <w:t>The American Journal of Human Genetics. 2021;108(1):25-35.</w:t>
      </w:r>
    </w:p>
    <w:p>
      <w:r>
        <w:rPr>
          <w:b/>
        </w:rPr>
        <w:t>DOI：</w:t>
      </w:r>
      <w:r>
        <w:t>10.1016/j.ajhg.2020.11.012</w:t>
      </w:r>
    </w:p>
    <w:p>
      <w:r>
        <w:rPr>
          <w:b/>
        </w:rPr>
        <w:t>核心观点：</w:t>
      </w:r>
      <w:r>
        <w:t>提出概率共定位方法，并揭示 MASHR 稀疏性可能带来假阳性。</w:t>
      </w:r>
    </w:p>
    <w:p>
      <w:r>
        <w:rPr>
          <w:b/>
        </w:rPr>
        <w:t>研究方法：</w:t>
      </w:r>
      <w:r>
        <w:t>以概率框架量化复杂性状与分子性状的共定位，并评估稀疏先验的影响。</w:t>
      </w:r>
    </w:p>
    <w:p>
      <w:r>
        <w:rPr>
          <w:b/>
        </w:rPr>
        <w:t>主要结论：</w:t>
      </w:r>
      <w:r>
        <w:t>指出共定位/MASHR 方法的局限，为"建模选择驱动的假阳性"提供方法学依据。</w:t>
      </w:r>
    </w:p>
    <w:p>
      <w:pPr>
        <w:pStyle w:val="Heading1"/>
      </w:pPr>
      <w:r>
        <w:t>[26] Yang et al. (2021)</w:t>
      </w:r>
    </w:p>
    <w:p>
      <w:r>
        <w:rPr>
          <w:b/>
        </w:rPr>
        <w:t>标题：</w:t>
      </w:r>
      <w:r>
        <w:t>CoMM-S4: A Collaborative Mixed Model Using Summary-Level eQTL and GWAS Datasets in Transcriptome-Wide Association Studies</w:t>
      </w:r>
    </w:p>
    <w:p>
      <w:r>
        <w:rPr>
          <w:b/>
        </w:rPr>
        <w:t>作者：</w:t>
      </w:r>
      <w:r>
        <w:t>Yang Y., Yeung K., Liu J.</w:t>
      </w:r>
    </w:p>
    <w:p>
      <w:r>
        <w:rPr>
          <w:b/>
        </w:rPr>
        <w:t>出处：</w:t>
      </w:r>
      <w:r>
        <w:t>Frontiers in Genetics. 2021;12(?):?.</w:t>
      </w:r>
    </w:p>
    <w:p>
      <w:r>
        <w:rPr>
          <w:b/>
        </w:rPr>
        <w:t>DOI：</w:t>
      </w:r>
      <w:r>
        <w:t>10.3389/fgene.2021.704538</w:t>
      </w:r>
    </w:p>
    <w:p>
      <w:r>
        <w:rPr>
          <w:b/>
        </w:rPr>
        <w:t>核心观点：</w:t>
      </w:r>
      <w:r>
        <w:t>提出 CoMM-S4——利用汇总水平 eQTL 与 GWAS 的协作混合模型 TWAS。</w:t>
      </w:r>
    </w:p>
    <w:p>
      <w:r>
        <w:rPr>
          <w:b/>
        </w:rPr>
        <w:t>研究方法：</w:t>
      </w:r>
      <w:r>
        <w:t>将 eQTLGen 与 GTEx 汇总数据结合（日本 Biobank 背景下）做混合模型整合。</w:t>
      </w:r>
    </w:p>
    <w:p>
      <w:r>
        <w:rPr>
          <w:b/>
        </w:rPr>
        <w:t>主要结论：</w:t>
      </w:r>
      <w:r>
        <w:t>通过整合多来源汇总 eQTL 提升多祖先 TWAS 效力；是"组织/汇总数据双轴"方法扩展的实例。</w:t>
      </w:r>
    </w:p>
    <w:p>
      <w:r>
        <w:rPr>
          <w:b/>
        </w:rPr>
        <w:t>摘要（Crossref）：</w:t>
      </w:r>
      <w:r>
        <w:t>Motivation: Genome-wide association studies (GWAS) have achieved remarkable success in identifying SNP-trait associations in the last decade. However, it is challenging to identify the mechanisms that connect the genetic variants with complex traits as the majority of GWAS associations are in non-coding regions. Methods that integrate genomic and transcriptomic data allow us to investigate how genetic variants may affect a trait through their effect on gene expression. These include CoMM and CoMM-S2, likelihood-ratio-based methods that integrate GWAS and eQTL studies to assess expression-trait…</w:t>
      </w:r>
    </w:p>
    <w:p>
      <w:pPr>
        <w:pStyle w:val="Heading1"/>
      </w:pPr>
      <w:r>
        <w:t>[27] Kerimov et al. (2021)</w:t>
      </w:r>
    </w:p>
    <w:p>
      <w:r>
        <w:rPr>
          <w:b/>
        </w:rPr>
        <w:t>标题：</w:t>
      </w:r>
      <w:r>
        <w:t>A compendium of uniformly processed human gene expression and splicing quantitative trait loci</w:t>
      </w:r>
    </w:p>
    <w:p>
      <w:r>
        <w:rPr>
          <w:b/>
        </w:rPr>
        <w:t>作者：</w:t>
      </w:r>
      <w:r>
        <w:t>Kerimov N., Hayhurst J., Peikova K., Manning J., Walter P., Kolberg L., Samoviča M., Sakthivel M., et al.</w:t>
      </w:r>
    </w:p>
    <w:p>
      <w:r>
        <w:rPr>
          <w:b/>
        </w:rPr>
        <w:t>出处：</w:t>
      </w:r>
      <w:r>
        <w:t>Nature Genetics. 2021;53(9):1290-1299.</w:t>
      </w:r>
    </w:p>
    <w:p>
      <w:r>
        <w:rPr>
          <w:b/>
        </w:rPr>
        <w:t>DOI：</w:t>
      </w:r>
      <w:r>
        <w:t>10.1038/s41588-021-00924-w</w:t>
      </w:r>
    </w:p>
    <w:p>
      <w:r>
        <w:rPr>
          <w:b/>
        </w:rPr>
        <w:t>核心观点：</w:t>
      </w:r>
      <w:r>
        <w:t>发布 eQTL Catalogue——统一处理的基因表达与剪接数量性状位点（e/sQTL）汇编。</w:t>
      </w:r>
    </w:p>
    <w:p>
      <w:r>
        <w:rPr>
          <w:b/>
        </w:rPr>
        <w:t>研究方法：</w:t>
      </w:r>
      <w:r>
        <w:t>对大量独立研究与组织做统一流程的 eQTL/sQTL 量化。</w:t>
      </w:r>
    </w:p>
    <w:p>
      <w:r>
        <w:rPr>
          <w:b/>
        </w:rPr>
        <w:t>主要结论：</w:t>
      </w:r>
      <w:r>
        <w:t>显示 eQTL 效应大小随组织与研究而异，提示 TWAS 的"组织选择"应依证据而非默认。</w:t>
      </w:r>
    </w:p>
    <w:p>
      <w:r>
        <w:rPr>
          <w:b/>
        </w:rPr>
        <w:t>摘要（Crossref）：</w:t>
      </w:r>
      <w:r>
        <w:t>Abstract Many gene expression quantitative trait locus (eQTL) studies have published their summary statistics, which can be used to gain insight into complex human traits by downstream analyses, such as fine mapping and co-localization. However, technical differences between these datasets are a barrier to their widespread use. Consequently, target genes for most genome-wide association study (GWAS) signals have still not been identified. In the present study, we present the eQTL Catalogue ( https://www.ebi.ac.uk/eqtl ), a resource of quality-controlled, uniformly re-computed gene expression a…</w:t>
      </w:r>
    </w:p>
    <w:p>
      <w:pPr>
        <w:pStyle w:val="Heading1"/>
      </w:pPr>
      <w:r>
        <w:t>[28] Gerlach et al. (2025)</w:t>
      </w:r>
    </w:p>
    <w:p>
      <w:r>
        <w:rPr>
          <w:b/>
        </w:rPr>
        <w:t>标题：</w:t>
      </w:r>
      <w:r>
        <w:t>High false sign rates in transcriptome-wide association studies</w:t>
      </w:r>
    </w:p>
    <w:p>
      <w:r>
        <w:rPr>
          <w:b/>
        </w:rPr>
        <w:t>作者：</w:t>
      </w:r>
      <w:r>
        <w:t>Gerlach P., Milind N., Spence J., Pritchard J.</w:t>
      </w:r>
    </w:p>
    <w:p>
      <w:r>
        <w:rPr>
          <w:b/>
        </w:rPr>
        <w:t>出处：</w:t>
      </w:r>
      <w:r>
        <w:t>. 2025;?(?):?.</w:t>
      </w:r>
    </w:p>
    <w:p>
      <w:r>
        <w:rPr>
          <w:b/>
        </w:rPr>
        <w:t>DOI：</w:t>
      </w:r>
      <w:r>
        <w:t>10.64898/2025.12.19.695550</w:t>
      </w:r>
    </w:p>
    <w:p>
      <w:r>
        <w:rPr>
          <w:b/>
        </w:rPr>
        <w:t>核心观点：</w:t>
      </w:r>
      <w:r>
        <w:t>揭示 TWAS 中存在高"错误符号率（false sign rate）"。</w:t>
      </w:r>
    </w:p>
    <w:p>
      <w:r>
        <w:rPr>
          <w:b/>
        </w:rPr>
        <w:t>研究方法：</w:t>
      </w:r>
      <w:r>
        <w:t>通过模拟与实证评估 TWAS 对检出的基因给出错误效应方向（符号）的频率。</w:t>
      </w:r>
    </w:p>
    <w:p>
      <w:r>
        <w:rPr>
          <w:b/>
        </w:rPr>
        <w:t>主要结论：</w:t>
      </w:r>
      <w:r>
        <w:t>高假符号率是 TWAS 的关键隐患，与建模选择紧密相关，支撑本文对"方法学敏感性"的强调。</w:t>
      </w:r>
    </w:p>
    <w:p>
      <w:r>
        <w:rPr>
          <w:b/>
        </w:rPr>
        <w:t>摘要（Crossref）：</w:t>
      </w:r>
      <w:r>
        <w:t>Abstract Transcriptome-wide association studies (TWAS) are widely used to identify genes involved in complex traits and to infer the direction of gene effects on traits. However, despite their popularity, it remains unclear how accurately TWAS recover the true direction of a gene’s effect on a trait. Here, we estimate the false sign rate (FSR) of TWAS for plasma proteins, leveraging the expectation that increased gene expression should generally increase protein expression. We then extend this framework to complex traits, where loss-of-function burden tests provide the expected direction-of-ef…</w:t>
      </w:r>
    </w:p>
    <w:p>
      <w:pPr>
        <w:pStyle w:val="Heading1"/>
      </w:pPr>
      <w:r>
        <w:t>[29] Urbut et al. (2019)</w:t>
      </w:r>
    </w:p>
    <w:p>
      <w:r>
        <w:rPr>
          <w:b/>
        </w:rPr>
        <w:t>标题：</w:t>
      </w:r>
      <w:r>
        <w:t>Flexible statistical methods for estimating and testing effects in genomic studies with multiple conditions</w:t>
      </w:r>
    </w:p>
    <w:p>
      <w:r>
        <w:rPr>
          <w:b/>
        </w:rPr>
        <w:t>作者：</w:t>
      </w:r>
      <w:r>
        <w:t>Urbut S., Wang G., Carbonetto P., Stephens M.</w:t>
      </w:r>
    </w:p>
    <w:p>
      <w:r>
        <w:rPr>
          <w:b/>
        </w:rPr>
        <w:t>出处：</w:t>
      </w:r>
      <w:r>
        <w:t>Nature Genetics. 2019;51(1):187-195.</w:t>
      </w:r>
    </w:p>
    <w:p>
      <w:r>
        <w:rPr>
          <w:b/>
        </w:rPr>
        <w:t>DOI：</w:t>
      </w:r>
      <w:r>
        <w:t>10.1038/s41588-018-0268-8</w:t>
      </w:r>
    </w:p>
    <w:p>
      <w:r>
        <w:rPr>
          <w:b/>
        </w:rPr>
        <w:t>核心观点：</w:t>
      </w:r>
      <w:r>
        <w:t>提出适用于多条件（multiple conditions）效应估计与检验的灵活统计方法（PsychENCODE 应用）。</w:t>
      </w:r>
    </w:p>
    <w:p>
      <w:r>
        <w:rPr>
          <w:b/>
        </w:rPr>
        <w:t>研究方法：</w:t>
      </w:r>
      <w:r>
        <w:t>以灵活分层/层次模型刻画上下文特异（如脑组织的条件特异）效应。</w:t>
      </w:r>
    </w:p>
    <w:p>
      <w:r>
        <w:rPr>
          <w:b/>
        </w:rPr>
        <w:t>主要结论：</w:t>
      </w:r>
      <w:r>
        <w:t>支持更大规模、更多样参考面板的上下文特异推断；本文以其作为"更大参考面板"方向的例证之一。</w:t>
      </w:r>
    </w:p>
    <w:p>
      <w:pPr>
        <w:pStyle w:val="Heading1"/>
      </w:pPr>
      <w:r>
        <w:t>[30] Fryett et al. (2020)</w:t>
      </w:r>
    </w:p>
    <w:p>
      <w:r>
        <w:rPr>
          <w:b/>
        </w:rPr>
        <w:t>标题：</w:t>
      </w:r>
      <w:r>
        <w:t>Investigation of prediction accuracy and the impact of sample size, ancestry, and tissue in transcriptome‐wide association studies</w:t>
      </w:r>
    </w:p>
    <w:p>
      <w:r>
        <w:rPr>
          <w:b/>
        </w:rPr>
        <w:t>作者：</w:t>
      </w:r>
      <w:r>
        <w:t>Fryett J., Morris A., Cordell H.</w:t>
      </w:r>
    </w:p>
    <w:p>
      <w:r>
        <w:rPr>
          <w:b/>
        </w:rPr>
        <w:t>出处：</w:t>
      </w:r>
      <w:r>
        <w:t>Genetic Epidemiology. 2020;44(5):425-441.</w:t>
      </w:r>
    </w:p>
    <w:p>
      <w:r>
        <w:rPr>
          <w:b/>
        </w:rPr>
        <w:t>DOI：</w:t>
      </w:r>
      <w:r>
        <w:t>10.1002/gepi.22290</w:t>
      </w:r>
    </w:p>
    <w:p>
      <w:r>
        <w:rPr>
          <w:b/>
        </w:rPr>
        <w:t>核心观点：</w:t>
      </w:r>
      <w:r>
        <w:t>实证考察预测精度及样本量、祖先、组织对 TWAS 的影响。</w:t>
      </w:r>
    </w:p>
    <w:p>
      <w:r>
        <w:rPr>
          <w:b/>
        </w:rPr>
        <w:t>研究方法：</w:t>
      </w:r>
      <w:r>
        <w:t>系统评估不同因素下 TWAS 预测准确度的变化。</w:t>
      </w:r>
    </w:p>
    <w:p>
      <w:r>
        <w:rPr>
          <w:b/>
        </w:rPr>
        <w:t>主要结论：</w:t>
      </w:r>
      <w:r>
        <w:t>TWAS 精度高度依赖样本量、祖先匹配与组织相关性，为本文"eQTL 来源敏感性"主题提供直接证据。</w:t>
      </w:r>
    </w:p>
    <w:p>
      <w:r>
        <w:rPr>
          <w:b/>
        </w:rPr>
        <w:t>摘要（Crossref）：</w:t>
      </w:r>
      <w:r>
        <w:t>AbstractIn transcriptome‐wide association studies (TWAS), gene expression values are predicted using genotype data and tested for association with a phenotype. The power of this approach to detect associations relies, at least in part, on the accuracy of the prediction. Here we compare the prediction accuracy of six different methods—LASSO, Ridge regression, Elastic net, Best Linear Unbiased Predictor, Bayesian Sparse Linear Mixed Model, and Random Forests—by performing cross‐validation using data from the Geuvadis Project. We also examine prediction accuracy (a) at different sample sizes, (b)…</w:t>
      </w:r>
    </w:p>
    <w:p>
      <w:pPr>
        <w:pStyle w:val="Heading1"/>
      </w:pPr>
      <w:r>
        <w:t>[31] Head et al. (2025)</w:t>
      </w:r>
    </w:p>
    <w:p>
      <w:r>
        <w:rPr>
          <w:b/>
        </w:rPr>
        <w:t>标题：</w:t>
      </w:r>
      <w:r>
        <w:t>CADET: Enhanced transcriptome-wide association analyses in admixed samples using eQTL summary data</w:t>
      </w:r>
    </w:p>
    <w:p>
      <w:r>
        <w:rPr>
          <w:b/>
        </w:rPr>
        <w:t>作者：</w:t>
      </w:r>
      <w:r>
        <w:t>Head S., Dai Q., Schildkraut J., Cutler D., Yang J., Epstein M.</w:t>
      </w:r>
    </w:p>
    <w:p>
      <w:r>
        <w:rPr>
          <w:b/>
        </w:rPr>
        <w:t>出处：</w:t>
      </w:r>
      <w:r>
        <w:t>The American Journal of Human Genetics. 2025;112(7):1580-1596.</w:t>
      </w:r>
    </w:p>
    <w:p>
      <w:r>
        <w:rPr>
          <w:b/>
        </w:rPr>
        <w:t>DOI：</w:t>
      </w:r>
      <w:r>
        <w:t>10.1016/j.ajhg.2025.05.010</w:t>
      </w:r>
    </w:p>
    <w:p>
      <w:r>
        <w:rPr>
          <w:b/>
        </w:rPr>
        <w:t>核心观点：</w:t>
      </w:r>
      <w:r>
        <w:t>提出 CADET——利用 eQTL 汇总数据增强混血（admixed）样本的 TWAS。</w:t>
      </w:r>
    </w:p>
    <w:p>
      <w:r>
        <w:rPr>
          <w:b/>
        </w:rPr>
        <w:t>研究方法：</w:t>
      </w:r>
      <w:r>
        <w:t>针对祖先混合队列的 LD 结构做专门的汇总 eQTL 整合。</w:t>
      </w:r>
    </w:p>
    <w:p>
      <w:r>
        <w:rPr>
          <w:b/>
        </w:rPr>
        <w:t>主要结论：</w:t>
      </w:r>
      <w:r>
        <w:t>改善混血人群的 TWAS 效力；是"祖先轴"方法扩展的代表，呼应跨祖先可移植性主题。</w:t>
      </w:r>
    </w:p>
    <w:p>
      <w:pPr>
        <w:pStyle w:val="Heading1"/>
      </w:pPr>
      <w:r>
        <w:t>[32] Dai et al. (2023)</w:t>
      </w:r>
    </w:p>
    <w:p>
      <w:r>
        <w:rPr>
          <w:b/>
        </w:rPr>
        <w:t>标题：</w:t>
      </w:r>
      <w:r>
        <w:t>OTTERS: a powerful TWAS framework leveraging summary-level reference data</w:t>
      </w:r>
    </w:p>
    <w:p>
      <w:r>
        <w:rPr>
          <w:b/>
        </w:rPr>
        <w:t>作者：</w:t>
      </w:r>
      <w:r>
        <w:t>Dai Q., Zhou G., Zhao H., Võsa U., Franke L., Battle A., Teumer A., Lehtimäki T., et al.</w:t>
      </w:r>
    </w:p>
    <w:p>
      <w:r>
        <w:rPr>
          <w:b/>
        </w:rPr>
        <w:t>出处：</w:t>
      </w:r>
      <w:r>
        <w:t>Nature Communications. 2023;14(1):?.</w:t>
      </w:r>
    </w:p>
    <w:p>
      <w:r>
        <w:rPr>
          <w:b/>
        </w:rPr>
        <w:t>DOI：</w:t>
      </w:r>
      <w:r>
        <w:t>10.1038/s41467-023-36862-w</w:t>
      </w:r>
    </w:p>
    <w:p>
      <w:r>
        <w:rPr>
          <w:b/>
        </w:rPr>
        <w:t>核心观点：</w:t>
      </w:r>
      <w:r>
        <w:t>提出 OTTERS——利用汇总水平参考数据的强大 TWAS 框架。</w:t>
      </w:r>
    </w:p>
    <w:p>
      <w:r>
        <w:rPr>
          <w:b/>
        </w:rPr>
        <w:t>研究方法：</w:t>
      </w:r>
      <w:r>
        <w:t>仅需 eQTL 汇总统计量（无需个体级数据）即可开展 TWAS。</w:t>
      </w:r>
    </w:p>
    <w:p>
      <w:r>
        <w:rPr>
          <w:b/>
        </w:rPr>
        <w:t>主要结论：</w:t>
      </w:r>
      <w:r>
        <w:t>在只能获得汇总 eQTL 的场景下仍可进行 TWAS，是"汇总数据轴"方法扩展的代表，支撑本文框架定位。</w:t>
      </w:r>
    </w:p>
    <w:p>
      <w:r>
        <w:rPr>
          <w:b/>
        </w:rPr>
        <w:t>摘要（Crossref）：</w:t>
      </w:r>
      <w:r>
        <w:t>Abstract Most existing TWAS tools require individual-level eQTL reference data and thus are not applicable to summary-level reference eQTL datasets. The development of TWAS methods that can harness summary-level reference data is valuable to enable TWAS in broader settings and enhance power due to increased reference sample size. Thus, we develop a TWAS framework called OTTERS (Omnibus Transcriptome Test using Expression Reference Summary data) that adapts multiple polygenic risk score (PRS) methods to estimate eQTL weights from summary-level eQTL reference data and conducts an omnibus TWAS. 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