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481D" w14:textId="77777777" w:rsidR="00EC1849" w:rsidRDefault="00EC1849">
      <w:r>
        <w:rPr>
          <w:rFonts w:hint="eastAsia"/>
        </w:rPr>
        <w:t>仓库流转卡打印</w:t>
      </w:r>
      <w:r>
        <w:t xml:space="preserve"> – </w:t>
      </w:r>
      <w:r>
        <w:rPr>
          <w:rFonts w:hint="eastAsia"/>
        </w:rPr>
        <w:t>主次流转卡判断逻辑</w:t>
      </w:r>
    </w:p>
    <w:p w14:paraId="0F1334D7" w14:textId="77777777" w:rsidR="00B855E5" w:rsidRPr="001662C3" w:rsidRDefault="00B75012">
      <w:r>
        <w:rPr>
          <w:rFonts w:hint="eastAsia"/>
        </w:rPr>
        <w:t>示例</w:t>
      </w:r>
      <w:r w:rsidR="0005499A">
        <w:rPr>
          <w:rFonts w:hint="eastAsia"/>
        </w:rPr>
        <w:t>订单号：</w:t>
      </w:r>
      <w:r w:rsidR="009862B7" w:rsidRPr="003A2972">
        <w:t xml:space="preserve"> 17358183</w:t>
      </w:r>
    </w:p>
    <w:p w14:paraId="6EDEC756" w14:textId="77777777" w:rsidR="00B855E5" w:rsidRDefault="00B855E5">
      <w:r>
        <w:rPr>
          <w:rFonts w:hint="eastAsia"/>
        </w:rPr>
        <w:t>车间订单查看界面：</w:t>
      </w:r>
    </w:p>
    <w:p w14:paraId="73922706" w14:textId="77777777" w:rsidR="00B855E5" w:rsidRDefault="00B855E5">
      <w:r>
        <w:rPr>
          <w:noProof/>
        </w:rPr>
        <w:drawing>
          <wp:inline distT="0" distB="0" distL="0" distR="0" wp14:anchorId="793B6525" wp14:editId="76A429AF">
            <wp:extent cx="5274310" cy="1249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9E4" w14:textId="77777777" w:rsidR="007F10B2" w:rsidRDefault="007F10B2"/>
    <w:p w14:paraId="3BB83B48" w14:textId="77777777" w:rsidR="007F10B2" w:rsidRDefault="007F10B2">
      <w:r>
        <w:rPr>
          <w:rFonts w:hint="eastAsia"/>
        </w:rPr>
        <w:t>仓库流转卡打印界面：</w:t>
      </w:r>
    </w:p>
    <w:p w14:paraId="25C70FA0" w14:textId="77777777" w:rsidR="007F10B2" w:rsidRDefault="007F10B2">
      <w:r>
        <w:rPr>
          <w:noProof/>
        </w:rPr>
        <w:drawing>
          <wp:inline distT="0" distB="0" distL="0" distR="0" wp14:anchorId="12E0187C" wp14:editId="3A1814E7">
            <wp:extent cx="5274310" cy="505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820" w14:textId="77777777" w:rsidR="007F10B2" w:rsidRDefault="007F10B2"/>
    <w:p w14:paraId="3D091D02" w14:textId="77777777" w:rsidR="007F10B2" w:rsidRDefault="007F10B2">
      <w:r>
        <w:rPr>
          <w:noProof/>
        </w:rPr>
        <w:drawing>
          <wp:inline distT="0" distB="0" distL="0" distR="0" wp14:anchorId="48E6C32D" wp14:editId="57DA6658">
            <wp:extent cx="5274310" cy="977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B975" w14:textId="77777777" w:rsidR="00B75012" w:rsidRDefault="00B75012"/>
    <w:p w14:paraId="2D998E47" w14:textId="77777777" w:rsidR="00C6327A" w:rsidRDefault="00C6327A">
      <w:r>
        <w:rPr>
          <w:rFonts w:hint="eastAsia"/>
        </w:rPr>
        <w:t>目前状况：</w:t>
      </w:r>
    </w:p>
    <w:p w14:paraId="76F40C49" w14:textId="77777777" w:rsidR="00C6327A" w:rsidRDefault="00C6327A">
      <w:r>
        <w:rPr>
          <w:rFonts w:hint="eastAsia"/>
        </w:rPr>
        <w:t>未打印前所有流转卡都是主流转卡，随便选中一条进行打印后，该条变为主、次，其他</w:t>
      </w:r>
      <w:r>
        <w:rPr>
          <w:rFonts w:hint="eastAsia"/>
        </w:rPr>
        <w:t>4</w:t>
      </w:r>
      <w:r>
        <w:rPr>
          <w:rFonts w:hint="eastAsia"/>
        </w:rPr>
        <w:t>条变为次。</w:t>
      </w:r>
    </w:p>
    <w:p w14:paraId="0B884C33" w14:textId="77777777" w:rsidR="00C6327A" w:rsidRDefault="00C6327A">
      <w:r>
        <w:rPr>
          <w:rFonts w:hint="eastAsia"/>
        </w:rPr>
        <w:t>调整为：</w:t>
      </w:r>
    </w:p>
    <w:p w14:paraId="06E007CA" w14:textId="77777777" w:rsidR="00C6327A" w:rsidRDefault="00C6327A">
      <w:r>
        <w:rPr>
          <w:rFonts w:hint="eastAsia"/>
        </w:rPr>
        <w:t>首工序为主流转卡，其他为次流转卡。</w:t>
      </w:r>
      <w:r w:rsidR="0019254C">
        <w:rPr>
          <w:rFonts w:hint="eastAsia"/>
        </w:rPr>
        <w:t>即：需要加入首工序判断为主流转卡的逻辑。</w:t>
      </w:r>
    </w:p>
    <w:p w14:paraId="5B9779E4" w14:textId="77777777" w:rsidR="00B75012" w:rsidRDefault="00B75012"/>
    <w:p w14:paraId="5D2C11CB" w14:textId="77777777" w:rsidR="001662C3" w:rsidRDefault="001662C3"/>
    <w:p w14:paraId="7EB37D26" w14:textId="7551CD44" w:rsidR="001662C3" w:rsidRDefault="003C5E22">
      <w:r>
        <w:object w:dxaOrig="11809" w:dyaOrig="22033" w14:anchorId="17E69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9pt;height:697.5pt" o:ole="">
            <v:imagedata r:id="rId9" o:title=""/>
          </v:shape>
          <o:OLEObject Type="Embed" ProgID="Visio.Drawing.15" ShapeID="_x0000_i1025" DrawAspect="Content" ObjectID="_1661264928" r:id="rId10"/>
        </w:object>
      </w:r>
    </w:p>
    <w:p w14:paraId="46D503EE" w14:textId="77777777" w:rsidR="001662C3" w:rsidRDefault="001662C3"/>
    <w:p w14:paraId="7504954E" w14:textId="77777777" w:rsidR="001662C3" w:rsidRDefault="001662C3"/>
    <w:p w14:paraId="4BE0B4FD" w14:textId="77777777" w:rsidR="001662C3" w:rsidRDefault="001662C3"/>
    <w:p w14:paraId="068C3E3B" w14:textId="77777777" w:rsidR="001662C3" w:rsidRDefault="001662C3"/>
    <w:p w14:paraId="4D3C1BA0" w14:textId="77777777" w:rsidR="001662C3" w:rsidRDefault="001662C3"/>
    <w:p w14:paraId="15FC99D3" w14:textId="77777777" w:rsidR="001662C3" w:rsidRDefault="001662C3"/>
    <w:p w14:paraId="16A5FF2F" w14:textId="77777777" w:rsidR="001662C3" w:rsidRDefault="007A6BA0">
      <w:r>
        <w:t>17334151</w:t>
      </w:r>
    </w:p>
    <w:sectPr w:rsidR="0016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711F" w14:textId="77777777" w:rsidR="002A7E63" w:rsidRDefault="002A7E63" w:rsidP="003C5E22">
      <w:r>
        <w:separator/>
      </w:r>
    </w:p>
  </w:endnote>
  <w:endnote w:type="continuationSeparator" w:id="0">
    <w:p w14:paraId="5CD35E5A" w14:textId="77777777" w:rsidR="002A7E63" w:rsidRDefault="002A7E63" w:rsidP="003C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21A35" w14:textId="77777777" w:rsidR="002A7E63" w:rsidRDefault="002A7E63" w:rsidP="003C5E22">
      <w:r>
        <w:separator/>
      </w:r>
    </w:p>
  </w:footnote>
  <w:footnote w:type="continuationSeparator" w:id="0">
    <w:p w14:paraId="484210CE" w14:textId="77777777" w:rsidR="002A7E63" w:rsidRDefault="002A7E63" w:rsidP="003C5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A8"/>
    <w:rsid w:val="0005499A"/>
    <w:rsid w:val="001662C3"/>
    <w:rsid w:val="0019254C"/>
    <w:rsid w:val="002A7E63"/>
    <w:rsid w:val="003A2972"/>
    <w:rsid w:val="003C5E22"/>
    <w:rsid w:val="007939A8"/>
    <w:rsid w:val="007A6BA0"/>
    <w:rsid w:val="007F10B2"/>
    <w:rsid w:val="00897E7C"/>
    <w:rsid w:val="008D4DF6"/>
    <w:rsid w:val="009862B7"/>
    <w:rsid w:val="00AD78F3"/>
    <w:rsid w:val="00B75012"/>
    <w:rsid w:val="00B855E5"/>
    <w:rsid w:val="00C6327A"/>
    <w:rsid w:val="00EC1849"/>
    <w:rsid w:val="00E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66B26"/>
  <w15:chartTrackingRefBased/>
  <w15:docId w15:val="{3145F78B-AB90-4AF9-94A9-441E8B44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__.vsdx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huapeng@smartncs.com</dc:creator>
  <cp:keywords/>
  <dc:description/>
  <cp:lastModifiedBy>吴 浩然</cp:lastModifiedBy>
  <cp:revision>17</cp:revision>
  <dcterms:created xsi:type="dcterms:W3CDTF">2020-09-10T07:15:00Z</dcterms:created>
  <dcterms:modified xsi:type="dcterms:W3CDTF">2020-09-10T09:42:00Z</dcterms:modified>
</cp:coreProperties>
</file>