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A5668" w14:textId="109E2B71" w:rsidR="000A4BDE" w:rsidRDefault="00E8796D" w:rsidP="0020324C">
      <w:pPr>
        <w:pStyle w:val="Title"/>
        <w:rPr>
          <w:rFonts w:ascii="Calibri" w:hAnsi="Calibri"/>
        </w:rPr>
      </w:pPr>
      <w:r>
        <w:rPr>
          <w:rFonts w:ascii="Calibri" w:hAnsi="Calibri"/>
        </w:rPr>
        <w:t>Introducing Security using Authentication and YubiKeys</w:t>
      </w:r>
    </w:p>
    <w:p w14:paraId="5E90253B" w14:textId="0D1ADB26" w:rsidR="00165679" w:rsidRDefault="0025378C" w:rsidP="00165679">
      <w:pPr>
        <w:rPr>
          <w:sz w:val="24"/>
          <w:szCs w:val="24"/>
        </w:rPr>
      </w:pPr>
      <w:r>
        <w:rPr>
          <w:rFonts w:ascii="Century Gothic" w:hAnsi="Century Gothic"/>
          <w:b/>
          <w:sz w:val="28"/>
          <w:szCs w:val="28"/>
        </w:rPr>
        <w:t xml:space="preserve">Lesson </w:t>
      </w:r>
      <w:r w:rsidR="00C65E6C" w:rsidRPr="004F59EE">
        <w:rPr>
          <w:rFonts w:ascii="Century Gothic" w:hAnsi="Century Gothic"/>
          <w:b/>
          <w:sz w:val="28"/>
          <w:szCs w:val="28"/>
        </w:rPr>
        <w:t>Description</w:t>
      </w:r>
      <w:r w:rsidR="005B7108" w:rsidRPr="004F59EE">
        <w:rPr>
          <w:b/>
          <w:sz w:val="24"/>
          <w:szCs w:val="24"/>
        </w:rPr>
        <w:t>:</w:t>
      </w:r>
      <w:r w:rsidR="005B7108">
        <w:rPr>
          <w:sz w:val="24"/>
          <w:szCs w:val="24"/>
        </w:rPr>
        <w:t xml:space="preserve"> </w:t>
      </w:r>
      <w:r w:rsidR="00E8796D">
        <w:rPr>
          <w:sz w:val="24"/>
          <w:szCs w:val="24"/>
        </w:rPr>
        <w:t xml:space="preserve">Poor authentication processes using usernames and passwords has led to phishing attacks and account compromises that have cost hundreds of millions of dollars in damage.  In this lesson, students will learn the scope of the problem and ways for addressing it.  </w:t>
      </w:r>
      <w:r w:rsidR="004C65ED">
        <w:rPr>
          <w:sz w:val="24"/>
          <w:szCs w:val="24"/>
        </w:rPr>
        <w:t>They</w:t>
      </w:r>
      <w:r w:rsidR="00E8796D">
        <w:rPr>
          <w:sz w:val="24"/>
          <w:szCs w:val="24"/>
        </w:rPr>
        <w:t xml:space="preserve"> will learn about passphrases, password managers, and hardware security tokens (e.g. Yubikeys) and be able to apply them on their own on-line accounts in order to secure them against attacks.</w:t>
      </w:r>
    </w:p>
    <w:p w14:paraId="550876E6" w14:textId="793AD223" w:rsidR="00E6531A" w:rsidRDefault="00E6531A" w:rsidP="00E6531A">
      <w:pPr>
        <w:rPr>
          <w:sz w:val="24"/>
          <w:szCs w:val="24"/>
        </w:rPr>
      </w:pPr>
      <w:r w:rsidRPr="004F59EE">
        <w:rPr>
          <w:rFonts w:asciiTheme="majorHAnsi" w:hAnsiTheme="majorHAnsi"/>
          <w:b/>
          <w:sz w:val="28"/>
          <w:szCs w:val="28"/>
        </w:rPr>
        <w:t>Prerequisite</w:t>
      </w:r>
      <w:r w:rsidR="00C65E6C" w:rsidRPr="004F59EE">
        <w:rPr>
          <w:rFonts w:asciiTheme="majorHAnsi" w:hAnsiTheme="majorHAnsi"/>
          <w:b/>
          <w:sz w:val="28"/>
          <w:szCs w:val="28"/>
        </w:rPr>
        <w:t xml:space="preserve"> Knowledge</w:t>
      </w:r>
      <w:r w:rsidR="00505FD9">
        <w:rPr>
          <w:rFonts w:asciiTheme="majorHAnsi" w:hAnsiTheme="majorHAnsi"/>
          <w:b/>
          <w:sz w:val="28"/>
          <w:szCs w:val="28"/>
        </w:rPr>
        <w:t xml:space="preserve">: </w:t>
      </w:r>
      <w:r w:rsidR="00E8796D">
        <w:rPr>
          <w:sz w:val="24"/>
          <w:szCs w:val="24"/>
        </w:rPr>
        <w:t>None.   A sub-module within the curriculum that describes the underlying cryptography that makes Yubikeys work is optional.  Students would need the associated cryptography curriculum if those slides are covered.</w:t>
      </w:r>
    </w:p>
    <w:p w14:paraId="0D4338A3" w14:textId="5376FAF2" w:rsidR="003E5E23" w:rsidRDefault="003E5E23" w:rsidP="00E6531A">
      <w:pPr>
        <w:rPr>
          <w:sz w:val="24"/>
          <w:szCs w:val="24"/>
        </w:rPr>
      </w:pPr>
      <w:r w:rsidRPr="004F59EE">
        <w:rPr>
          <w:rFonts w:ascii="Century Gothic" w:hAnsi="Century Gothic"/>
          <w:b/>
          <w:sz w:val="28"/>
          <w:szCs w:val="28"/>
        </w:rPr>
        <w:t>Length of Completion</w:t>
      </w:r>
      <w:r w:rsidR="004F59EE">
        <w:rPr>
          <w:rFonts w:ascii="Century Gothic" w:hAnsi="Century Gothic"/>
          <w:sz w:val="28"/>
          <w:szCs w:val="28"/>
        </w:rPr>
        <w:t>:</w:t>
      </w:r>
      <w:r w:rsidRPr="0034230B">
        <w:rPr>
          <w:rFonts w:ascii="Century Gothic" w:hAnsi="Century Gothic"/>
          <w:sz w:val="28"/>
          <w:szCs w:val="28"/>
        </w:rPr>
        <w:t xml:space="preserve"> </w:t>
      </w:r>
      <w:r w:rsidR="00E8796D">
        <w:rPr>
          <w:sz w:val="24"/>
          <w:szCs w:val="24"/>
        </w:rPr>
        <w:t>For the entire curriculum, 2</w:t>
      </w:r>
      <w:r w:rsidR="006326C9">
        <w:rPr>
          <w:sz w:val="24"/>
          <w:szCs w:val="24"/>
        </w:rPr>
        <w:t>-2.5</w:t>
      </w:r>
      <w:r w:rsidR="00E8796D">
        <w:rPr>
          <w:sz w:val="24"/>
          <w:szCs w:val="24"/>
        </w:rPr>
        <w:t xml:space="preserve"> hours.  Some of the hands-on labs can be removed for a shorter lesson.</w:t>
      </w:r>
    </w:p>
    <w:p w14:paraId="124DD6BD" w14:textId="2DC6D435" w:rsidR="00E6531A" w:rsidRDefault="00E6531A" w:rsidP="00E6531A">
      <w:pPr>
        <w:rPr>
          <w:sz w:val="24"/>
          <w:szCs w:val="24"/>
        </w:rPr>
      </w:pPr>
      <w:r w:rsidRPr="004F59EE">
        <w:rPr>
          <w:rFonts w:asciiTheme="majorHAnsi" w:hAnsiTheme="majorHAnsi"/>
          <w:b/>
          <w:sz w:val="28"/>
          <w:szCs w:val="28"/>
        </w:rPr>
        <w:t xml:space="preserve">Level of Instruction: </w:t>
      </w:r>
      <w:r>
        <w:rPr>
          <w:sz w:val="24"/>
          <w:szCs w:val="24"/>
        </w:rPr>
        <w:t>I</w:t>
      </w:r>
      <w:r w:rsidR="00E8796D">
        <w:rPr>
          <w:sz w:val="24"/>
          <w:szCs w:val="24"/>
        </w:rPr>
        <w:t>ntended for students who are just beginning to create on-line accounts of their own.   Typically, older than 13 years of age based on most terms of service for most social media sites.  Appropriate for anyone who does not know about or actively use 2-factor authentication for on-line account access</w:t>
      </w:r>
      <w:r w:rsidR="006326C9">
        <w:rPr>
          <w:sz w:val="24"/>
          <w:szCs w:val="24"/>
        </w:rPr>
        <w:t xml:space="preserve"> (e.g. </w:t>
      </w:r>
      <w:r w:rsidR="004C65ED">
        <w:rPr>
          <w:sz w:val="24"/>
          <w:szCs w:val="24"/>
        </w:rPr>
        <w:t>most</w:t>
      </w:r>
      <w:r w:rsidR="006326C9">
        <w:rPr>
          <w:sz w:val="24"/>
          <w:szCs w:val="24"/>
        </w:rPr>
        <w:t xml:space="preserve"> students)</w:t>
      </w:r>
      <w:r w:rsidR="00E8796D">
        <w:rPr>
          <w:sz w:val="24"/>
          <w:szCs w:val="24"/>
        </w:rPr>
        <w:t xml:space="preserve">.  </w:t>
      </w:r>
    </w:p>
    <w:p w14:paraId="6C067F21" w14:textId="7FC6C97B" w:rsidR="00505FD9" w:rsidRPr="00505FD9" w:rsidRDefault="0025378C" w:rsidP="00E8796D">
      <w:pPr>
        <w:rPr>
          <w:b/>
          <w:sz w:val="24"/>
          <w:szCs w:val="24"/>
        </w:rPr>
      </w:pPr>
      <w:r>
        <w:rPr>
          <w:rFonts w:asciiTheme="majorHAnsi" w:hAnsiTheme="majorHAnsi"/>
          <w:b/>
          <w:sz w:val="28"/>
          <w:szCs w:val="28"/>
        </w:rPr>
        <w:t>Applicable First Principles &amp;/or Concepts</w:t>
      </w:r>
      <w:r w:rsidR="00E6531A" w:rsidRPr="004F59EE">
        <w:rPr>
          <w:rFonts w:asciiTheme="majorHAnsi" w:hAnsiTheme="majorHAnsi"/>
          <w:b/>
          <w:sz w:val="28"/>
          <w:szCs w:val="28"/>
        </w:rPr>
        <w:t xml:space="preserve">: </w:t>
      </w:r>
      <w:r w:rsidR="00E8796D">
        <w:rPr>
          <w:sz w:val="24"/>
          <w:szCs w:val="24"/>
        </w:rPr>
        <w:t>Lesson plan covers and applies all 6 GenCyber Cybersecurity Concepts:</w:t>
      </w:r>
    </w:p>
    <w:p w14:paraId="0BAD22D9" w14:textId="5EA1E35F" w:rsidR="00505FD9" w:rsidRDefault="00505FD9" w:rsidP="00E6531A">
      <w:pPr>
        <w:rPr>
          <w:sz w:val="24"/>
          <w:szCs w:val="24"/>
        </w:rPr>
      </w:pPr>
      <w:r>
        <w:rPr>
          <w:sz w:val="24"/>
          <w:szCs w:val="24"/>
        </w:rPr>
        <w:t>Defense in Depth</w:t>
      </w:r>
      <w:r>
        <w:rPr>
          <w:sz w:val="24"/>
          <w:szCs w:val="24"/>
        </w:rPr>
        <w:tab/>
      </w:r>
      <w:r>
        <w:rPr>
          <w:sz w:val="24"/>
          <w:szCs w:val="24"/>
        </w:rPr>
        <w:tab/>
      </w:r>
      <w:r>
        <w:rPr>
          <w:sz w:val="24"/>
          <w:szCs w:val="24"/>
        </w:rPr>
        <w:tab/>
      </w:r>
      <w:r>
        <w:rPr>
          <w:sz w:val="24"/>
          <w:szCs w:val="24"/>
        </w:rPr>
        <w:tab/>
      </w:r>
      <w:r>
        <w:rPr>
          <w:sz w:val="24"/>
          <w:szCs w:val="24"/>
        </w:rPr>
        <w:tab/>
      </w:r>
      <w:r>
        <w:rPr>
          <w:sz w:val="24"/>
          <w:szCs w:val="24"/>
        </w:rPr>
        <w:tab/>
        <w:t>Availability</w:t>
      </w:r>
    </w:p>
    <w:p w14:paraId="1E31054A" w14:textId="170E080E" w:rsidR="00505FD9" w:rsidRDefault="00505FD9" w:rsidP="00E6531A">
      <w:pPr>
        <w:rPr>
          <w:sz w:val="24"/>
          <w:szCs w:val="24"/>
        </w:rPr>
      </w:pPr>
      <w:r>
        <w:rPr>
          <w:sz w:val="24"/>
          <w:szCs w:val="24"/>
        </w:rPr>
        <w:t>Confidentiality</w:t>
      </w:r>
      <w:r>
        <w:rPr>
          <w:sz w:val="24"/>
          <w:szCs w:val="24"/>
        </w:rPr>
        <w:tab/>
      </w:r>
      <w:r>
        <w:rPr>
          <w:sz w:val="24"/>
          <w:szCs w:val="24"/>
        </w:rPr>
        <w:tab/>
      </w:r>
      <w:r>
        <w:rPr>
          <w:sz w:val="24"/>
          <w:szCs w:val="24"/>
        </w:rPr>
        <w:tab/>
      </w:r>
      <w:r>
        <w:rPr>
          <w:sz w:val="24"/>
          <w:szCs w:val="24"/>
        </w:rPr>
        <w:tab/>
      </w:r>
      <w:r>
        <w:rPr>
          <w:sz w:val="24"/>
          <w:szCs w:val="24"/>
        </w:rPr>
        <w:tab/>
      </w:r>
      <w:r>
        <w:rPr>
          <w:sz w:val="24"/>
          <w:szCs w:val="24"/>
        </w:rPr>
        <w:tab/>
        <w:t>Think Like an Adversary</w:t>
      </w:r>
    </w:p>
    <w:p w14:paraId="1E00AB85" w14:textId="278263B7" w:rsidR="00505FD9" w:rsidRDefault="00505FD9" w:rsidP="00E6531A">
      <w:pPr>
        <w:rPr>
          <w:sz w:val="24"/>
          <w:szCs w:val="24"/>
        </w:rPr>
      </w:pPr>
      <w:r>
        <w:rPr>
          <w:sz w:val="24"/>
          <w:szCs w:val="24"/>
        </w:rPr>
        <w:t>Integrity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Keep it Simple</w:t>
      </w:r>
    </w:p>
    <w:p w14:paraId="3E20536F" w14:textId="77777777" w:rsidR="00505FD9" w:rsidRDefault="00505FD9" w:rsidP="00E6531A">
      <w:pPr>
        <w:rPr>
          <w:sz w:val="24"/>
          <w:szCs w:val="24"/>
        </w:rPr>
      </w:pPr>
    </w:p>
    <w:p w14:paraId="72B4DA9E" w14:textId="06DFD847" w:rsidR="004F59EE" w:rsidRDefault="0025378C" w:rsidP="00E6531A">
      <w:pPr>
        <w:rPr>
          <w:sz w:val="24"/>
          <w:szCs w:val="24"/>
        </w:rPr>
      </w:pPr>
      <w:r>
        <w:rPr>
          <w:rFonts w:ascii="Century Gothic" w:hAnsi="Century Gothic"/>
          <w:b/>
          <w:sz w:val="28"/>
          <w:szCs w:val="28"/>
        </w:rPr>
        <w:lastRenderedPageBreak/>
        <w:t>Resources</w:t>
      </w:r>
      <w:r w:rsidR="004F59EE" w:rsidRPr="004F59EE">
        <w:rPr>
          <w:rFonts w:ascii="Century Gothic" w:hAnsi="Century Gothic"/>
          <w:b/>
          <w:sz w:val="28"/>
          <w:szCs w:val="28"/>
        </w:rPr>
        <w:t xml:space="preserve"> that are Needed: </w:t>
      </w:r>
      <w:r w:rsidR="0000067E">
        <w:rPr>
          <w:sz w:val="24"/>
          <w:szCs w:val="24"/>
        </w:rPr>
        <w:t>Slides from https://</w:t>
      </w:r>
      <w:r w:rsidR="00BE4618">
        <w:rPr>
          <w:sz w:val="24"/>
          <w:szCs w:val="24"/>
        </w:rPr>
        <w:t>bit.ly/pdx-yubi</w:t>
      </w:r>
      <w:r w:rsidR="0000067E">
        <w:rPr>
          <w:sz w:val="24"/>
          <w:szCs w:val="24"/>
        </w:rPr>
        <w:t>, a web browser that users can install extensions in (if one does the LastPass activity), and a Yubikey per student (if one does the Yubikey activity).</w:t>
      </w:r>
    </w:p>
    <w:p w14:paraId="557C494C" w14:textId="739FD949" w:rsidR="004846AE" w:rsidRDefault="00C55110" w:rsidP="00E6531A">
      <w:pPr>
        <w:rPr>
          <w:sz w:val="24"/>
          <w:szCs w:val="24"/>
        </w:rPr>
      </w:pPr>
      <w:r>
        <w:rPr>
          <w:rFonts w:ascii="Century Gothic" w:hAnsi="Century Gothic"/>
          <w:b/>
          <w:sz w:val="28"/>
          <w:szCs w:val="28"/>
        </w:rPr>
        <w:t>Accommodations</w:t>
      </w:r>
      <w:r w:rsidRPr="004F59EE">
        <w:rPr>
          <w:rFonts w:ascii="Century Gothic" w:hAnsi="Century Gothic"/>
          <w:b/>
          <w:sz w:val="28"/>
          <w:szCs w:val="28"/>
        </w:rPr>
        <w:t xml:space="preserve"> Needed: </w:t>
      </w:r>
      <w:r w:rsidRPr="0024175D">
        <w:rPr>
          <w:sz w:val="24"/>
          <w:szCs w:val="24"/>
        </w:rPr>
        <w:t>S</w:t>
      </w:r>
      <w:r w:rsidR="0000067E">
        <w:rPr>
          <w:sz w:val="24"/>
          <w:szCs w:val="24"/>
        </w:rPr>
        <w:t xml:space="preserve">ites used should be accessible already.  </w:t>
      </w:r>
      <w:r w:rsidR="008D515F">
        <w:rPr>
          <w:sz w:val="24"/>
          <w:szCs w:val="24"/>
        </w:rPr>
        <w:t xml:space="preserve">Video shown is close-captioned.  </w:t>
      </w:r>
      <w:r w:rsidR="0000067E">
        <w:rPr>
          <w:sz w:val="24"/>
          <w:szCs w:val="24"/>
        </w:rPr>
        <w:t>Some images in slide presentation must be described for the blind by the teacher presenting the lesson.</w:t>
      </w:r>
    </w:p>
    <w:p w14:paraId="5AF12A83" w14:textId="72AEF916" w:rsidR="00EE1317" w:rsidRPr="001170AD" w:rsidRDefault="005B7108" w:rsidP="00B00B7E">
      <w:pPr>
        <w:pStyle w:val="Heading1"/>
        <w:pBdr>
          <w:top w:val="single" w:sz="24" w:space="0" w:color="E68923"/>
          <w:left w:val="single" w:sz="24" w:space="0" w:color="E68923"/>
          <w:bottom w:val="single" w:sz="24" w:space="0" w:color="E68923"/>
          <w:right w:val="single" w:sz="24" w:space="0" w:color="E68923"/>
        </w:pBdr>
        <w:rPr>
          <w:caps w:val="0"/>
        </w:rPr>
      </w:pPr>
      <w:r w:rsidRPr="005B7108">
        <w:t>learning outcomes</w:t>
      </w:r>
    </w:p>
    <w:p w14:paraId="70F8DADF" w14:textId="77777777" w:rsidR="00165679" w:rsidRDefault="00165679" w:rsidP="00165679">
      <w:pPr>
        <w:pStyle w:val="Subtitle"/>
      </w:pPr>
      <w:bookmarkStart w:id="0" w:name="_bookmark1"/>
      <w:bookmarkEnd w:id="0"/>
    </w:p>
    <w:p w14:paraId="15F1A3D0" w14:textId="076E79F9" w:rsidR="00EE1317" w:rsidRPr="001170AD" w:rsidRDefault="00505FD9" w:rsidP="00165679">
      <w:pPr>
        <w:pStyle w:val="Subtitle"/>
        <w:rPr>
          <w:caps w:val="0"/>
          <w:color w:val="000000" w:themeColor="text1"/>
          <w:sz w:val="24"/>
          <w:szCs w:val="24"/>
        </w:rPr>
      </w:pPr>
      <w:r>
        <w:rPr>
          <w:color w:val="000000" w:themeColor="text1"/>
          <w:sz w:val="24"/>
          <w:szCs w:val="24"/>
        </w:rPr>
        <w:t>LEsson</w:t>
      </w:r>
      <w:r w:rsidRPr="00B00B7E">
        <w:rPr>
          <w:color w:val="000000" w:themeColor="text1"/>
          <w:sz w:val="24"/>
          <w:szCs w:val="24"/>
        </w:rPr>
        <w:t xml:space="preserve"> </w:t>
      </w:r>
      <w:r w:rsidR="00B00B7E" w:rsidRPr="00B00B7E">
        <w:rPr>
          <w:color w:val="000000" w:themeColor="text1"/>
          <w:sz w:val="24"/>
          <w:szCs w:val="24"/>
        </w:rPr>
        <w:t>learning oUTCOMES</w:t>
      </w:r>
    </w:p>
    <w:p w14:paraId="472BDDD3" w14:textId="254ED880" w:rsidR="006326C9" w:rsidRDefault="006326C9" w:rsidP="006326C9">
      <w:pPr>
        <w:pStyle w:val="ListParagraph"/>
        <w:numPr>
          <w:ilvl w:val="0"/>
          <w:numId w:val="12"/>
        </w:numPr>
        <w:spacing w:before="0" w:after="0"/>
        <w:rPr>
          <w:sz w:val="24"/>
          <w:szCs w:val="24"/>
        </w:rPr>
      </w:pPr>
      <w:r>
        <w:rPr>
          <w:sz w:val="24"/>
          <w:szCs w:val="24"/>
        </w:rPr>
        <w:t>Describe</w:t>
      </w:r>
      <w:r w:rsidRPr="006326C9">
        <w:rPr>
          <w:sz w:val="24"/>
          <w:szCs w:val="24"/>
        </w:rPr>
        <w:t xml:space="preserve"> problems with passwords </w:t>
      </w:r>
      <w:r>
        <w:rPr>
          <w:sz w:val="24"/>
          <w:szCs w:val="24"/>
        </w:rPr>
        <w:t xml:space="preserve">that </w:t>
      </w:r>
      <w:r w:rsidRPr="006326C9">
        <w:rPr>
          <w:sz w:val="24"/>
          <w:szCs w:val="24"/>
        </w:rPr>
        <w:t>people are using for their on-line accounts</w:t>
      </w:r>
    </w:p>
    <w:p w14:paraId="47B3EE41" w14:textId="77777777" w:rsidR="006326C9" w:rsidRDefault="006326C9" w:rsidP="006326C9">
      <w:pPr>
        <w:pStyle w:val="ListParagraph"/>
        <w:numPr>
          <w:ilvl w:val="0"/>
          <w:numId w:val="12"/>
        </w:numPr>
        <w:spacing w:before="0" w:after="0"/>
        <w:rPr>
          <w:sz w:val="24"/>
          <w:szCs w:val="24"/>
        </w:rPr>
      </w:pPr>
      <w:r>
        <w:rPr>
          <w:sz w:val="24"/>
          <w:szCs w:val="24"/>
        </w:rPr>
        <w:t>Identify phishing attacks sent via e-mail</w:t>
      </w:r>
    </w:p>
    <w:p w14:paraId="5DEFE8AC" w14:textId="5CC80715" w:rsidR="006326C9" w:rsidRDefault="006326C9" w:rsidP="006326C9">
      <w:pPr>
        <w:pStyle w:val="ListParagraph"/>
        <w:numPr>
          <w:ilvl w:val="0"/>
          <w:numId w:val="12"/>
        </w:numPr>
        <w:spacing w:before="0" w:after="0"/>
        <w:rPr>
          <w:sz w:val="24"/>
          <w:szCs w:val="24"/>
        </w:rPr>
      </w:pPr>
      <w:r>
        <w:rPr>
          <w:sz w:val="24"/>
          <w:szCs w:val="24"/>
        </w:rPr>
        <w:t>Explain different methods for authenticating users over the Internet</w:t>
      </w:r>
    </w:p>
    <w:p w14:paraId="00C497CF" w14:textId="57A20CB9" w:rsidR="006326C9" w:rsidRDefault="006326C9" w:rsidP="006326C9">
      <w:pPr>
        <w:pStyle w:val="ListParagraph"/>
        <w:numPr>
          <w:ilvl w:val="0"/>
          <w:numId w:val="12"/>
        </w:numPr>
        <w:spacing w:before="0" w:after="0"/>
        <w:rPr>
          <w:sz w:val="24"/>
          <w:szCs w:val="24"/>
        </w:rPr>
      </w:pPr>
      <w:r>
        <w:rPr>
          <w:sz w:val="24"/>
          <w:szCs w:val="24"/>
        </w:rPr>
        <w:t>Use a hardware security token (e.g. a Yubikey) to protect their on-line accounts from attack</w:t>
      </w:r>
    </w:p>
    <w:p w14:paraId="05DC02F8" w14:textId="77777777" w:rsidR="00A07179" w:rsidRDefault="00A07179" w:rsidP="00172310">
      <w:pPr>
        <w:tabs>
          <w:tab w:val="left" w:pos="720"/>
        </w:tabs>
        <w:spacing w:before="0" w:after="0"/>
      </w:pPr>
    </w:p>
    <w:p w14:paraId="646A94F2" w14:textId="62A73D30" w:rsidR="00A07179" w:rsidRPr="001170AD" w:rsidRDefault="0025378C" w:rsidP="00B00B7E">
      <w:pPr>
        <w:pStyle w:val="Heading1"/>
        <w:pBdr>
          <w:top w:val="single" w:sz="24" w:space="0" w:color="E68923"/>
          <w:left w:val="single" w:sz="24" w:space="0" w:color="E68923"/>
          <w:bottom w:val="single" w:sz="24" w:space="0" w:color="E68923"/>
          <w:right w:val="single" w:sz="24" w:space="0" w:color="E68923"/>
        </w:pBdr>
        <w:rPr>
          <w:caps w:val="0"/>
        </w:rPr>
      </w:pPr>
      <w:r>
        <w:t xml:space="preserve">Lesson </w:t>
      </w:r>
      <w:r w:rsidR="00A07179">
        <w:t>Details</w:t>
      </w:r>
    </w:p>
    <w:p w14:paraId="67E0F23C" w14:textId="77777777" w:rsidR="00A07179" w:rsidRDefault="00A07179" w:rsidP="00172310">
      <w:pPr>
        <w:tabs>
          <w:tab w:val="left" w:pos="720"/>
        </w:tabs>
        <w:spacing w:before="0" w:after="0"/>
      </w:pPr>
    </w:p>
    <w:p w14:paraId="2CC6C0B0" w14:textId="6B0DEF2E" w:rsidR="001F6AF0" w:rsidRPr="00C45105" w:rsidRDefault="000B4C88" w:rsidP="00C45105">
      <w:pPr>
        <w:rPr>
          <w:sz w:val="24"/>
          <w:szCs w:val="24"/>
        </w:rPr>
      </w:pPr>
      <w:r w:rsidRPr="00E55F5C">
        <w:rPr>
          <w:b/>
          <w:sz w:val="24"/>
          <w:szCs w:val="24"/>
        </w:rPr>
        <w:t xml:space="preserve">Interconnection: </w:t>
      </w:r>
      <w:r w:rsidR="006326C9">
        <w:rPr>
          <w:sz w:val="24"/>
          <w:szCs w:val="24"/>
        </w:rPr>
        <w:t xml:space="preserve">The </w:t>
      </w:r>
      <w:r w:rsidR="00505FD9">
        <w:rPr>
          <w:sz w:val="24"/>
          <w:szCs w:val="24"/>
        </w:rPr>
        <w:t>lesson</w:t>
      </w:r>
      <w:r w:rsidRPr="00E55F5C">
        <w:rPr>
          <w:sz w:val="24"/>
          <w:szCs w:val="24"/>
        </w:rPr>
        <w:t xml:space="preserve"> </w:t>
      </w:r>
      <w:r w:rsidR="006326C9">
        <w:rPr>
          <w:sz w:val="24"/>
          <w:szCs w:val="24"/>
        </w:rPr>
        <w:t xml:space="preserve">optionally interconnects with a 3-part cryptography </w:t>
      </w:r>
      <w:r w:rsidR="004C65ED">
        <w:rPr>
          <w:sz w:val="24"/>
          <w:szCs w:val="24"/>
        </w:rPr>
        <w:t>curriculum but</w:t>
      </w:r>
      <w:r w:rsidR="006326C9">
        <w:rPr>
          <w:sz w:val="24"/>
          <w:szCs w:val="24"/>
        </w:rPr>
        <w:t xml:space="preserve"> can also be offered as a standalone lesson that omits the cryptography content.</w:t>
      </w:r>
      <w:r w:rsidR="00F554A7">
        <w:rPr>
          <w:sz w:val="24"/>
          <w:szCs w:val="24"/>
        </w:rPr>
        <w:t xml:space="preserve"> </w:t>
      </w:r>
    </w:p>
    <w:p w14:paraId="3F1FD839" w14:textId="506CFAA9" w:rsidR="00DE4212" w:rsidRDefault="00DE4212" w:rsidP="00DE4212">
      <w:pPr>
        <w:spacing w:before="0" w:after="0" w:line="240" w:lineRule="auto"/>
        <w:rPr>
          <w:sz w:val="24"/>
          <w:szCs w:val="24"/>
        </w:rPr>
      </w:pPr>
      <w:r w:rsidRPr="00461699">
        <w:rPr>
          <w:b/>
          <w:sz w:val="24"/>
          <w:szCs w:val="24"/>
        </w:rPr>
        <w:t>Assessment:</w:t>
      </w:r>
      <w:r w:rsidRPr="00461699">
        <w:rPr>
          <w:sz w:val="24"/>
          <w:szCs w:val="24"/>
        </w:rPr>
        <w:t xml:space="preserve"> </w:t>
      </w:r>
      <w:r w:rsidR="006326C9">
        <w:rPr>
          <w:sz w:val="24"/>
          <w:szCs w:val="24"/>
        </w:rPr>
        <w:t xml:space="preserve">A demonstration that a student has both setup and can use a password manager.  A demonstration that a student has both set up and can use a hardware security token to login to an on-line account from a new laptop or desktop computer.  </w:t>
      </w:r>
      <w:r w:rsidR="006326C9">
        <w:rPr>
          <w:sz w:val="24"/>
          <w:szCs w:val="24"/>
        </w:rPr>
        <w:br/>
      </w:r>
    </w:p>
    <w:p w14:paraId="141360F4" w14:textId="62086094" w:rsidR="00C67206" w:rsidRDefault="00C67206" w:rsidP="00C67206">
      <w:pPr>
        <w:spacing w:before="0" w:after="0" w:line="240" w:lineRule="auto"/>
        <w:rPr>
          <w:sz w:val="24"/>
          <w:szCs w:val="24"/>
        </w:rPr>
      </w:pPr>
      <w:r>
        <w:rPr>
          <w:b/>
          <w:sz w:val="24"/>
          <w:szCs w:val="24"/>
        </w:rPr>
        <w:t>Extension Activities</w:t>
      </w:r>
      <w:r w:rsidRPr="00461699">
        <w:rPr>
          <w:b/>
          <w:sz w:val="24"/>
          <w:szCs w:val="24"/>
        </w:rPr>
        <w:t>:</w:t>
      </w:r>
      <w:r w:rsidRPr="00461699">
        <w:rPr>
          <w:sz w:val="24"/>
          <w:szCs w:val="24"/>
        </w:rPr>
        <w:t xml:space="preserve"> </w:t>
      </w:r>
      <w:r w:rsidR="006326C9">
        <w:rPr>
          <w:sz w:val="24"/>
          <w:szCs w:val="24"/>
        </w:rPr>
        <w:t>None</w:t>
      </w:r>
    </w:p>
    <w:p w14:paraId="6768A2BA" w14:textId="2BE23754" w:rsidR="00C67206" w:rsidRDefault="00C67206" w:rsidP="00C55110">
      <w:pPr>
        <w:spacing w:before="0" w:after="0" w:line="240" w:lineRule="auto"/>
        <w:rPr>
          <w:b/>
          <w:sz w:val="24"/>
          <w:szCs w:val="24"/>
        </w:rPr>
      </w:pPr>
    </w:p>
    <w:p w14:paraId="0EB70680" w14:textId="4DE3243A" w:rsidR="00C55110" w:rsidRDefault="00C55110" w:rsidP="00C55110">
      <w:pPr>
        <w:spacing w:before="0" w:after="0" w:line="240" w:lineRule="auto"/>
        <w:rPr>
          <w:sz w:val="24"/>
          <w:szCs w:val="24"/>
        </w:rPr>
      </w:pPr>
      <w:r>
        <w:rPr>
          <w:b/>
          <w:sz w:val="24"/>
          <w:szCs w:val="24"/>
        </w:rPr>
        <w:t>Differentiated Learning Opportunities</w:t>
      </w:r>
      <w:r w:rsidRPr="00461699">
        <w:rPr>
          <w:b/>
          <w:sz w:val="24"/>
          <w:szCs w:val="24"/>
        </w:rPr>
        <w:t>:</w:t>
      </w:r>
      <w:r w:rsidRPr="00461699">
        <w:rPr>
          <w:sz w:val="24"/>
          <w:szCs w:val="24"/>
        </w:rPr>
        <w:t xml:space="preserve"> </w:t>
      </w:r>
      <w:r w:rsidR="00614A89">
        <w:rPr>
          <w:sz w:val="24"/>
          <w:szCs w:val="24"/>
        </w:rPr>
        <w:t xml:space="preserve">It is expected that all students </w:t>
      </w:r>
      <w:r w:rsidR="004C65ED">
        <w:rPr>
          <w:sz w:val="24"/>
          <w:szCs w:val="24"/>
        </w:rPr>
        <w:t>can</w:t>
      </w:r>
      <w:r w:rsidR="00614A89">
        <w:rPr>
          <w:sz w:val="24"/>
          <w:szCs w:val="24"/>
        </w:rPr>
        <w:t xml:space="preserve"> complete all exercises in this curriculum.  Advanced students are encouraged to help less advanced students set up their accounts and browsers.</w:t>
      </w:r>
    </w:p>
    <w:p w14:paraId="73C95B0D" w14:textId="77777777" w:rsidR="00C55110" w:rsidRDefault="00C55110" w:rsidP="00EF0449">
      <w:pPr>
        <w:spacing w:before="0" w:after="0" w:line="240" w:lineRule="auto"/>
        <w:rPr>
          <w:b/>
          <w:sz w:val="24"/>
          <w:szCs w:val="24"/>
        </w:rPr>
      </w:pPr>
    </w:p>
    <w:p w14:paraId="48C080A2" w14:textId="1E1F9D39" w:rsidR="000B4C88" w:rsidRPr="001170AD" w:rsidRDefault="00A41854" w:rsidP="000B4C88">
      <w:pPr>
        <w:pStyle w:val="Heading1"/>
        <w:pBdr>
          <w:top w:val="single" w:sz="24" w:space="0" w:color="E68923"/>
          <w:left w:val="single" w:sz="24" w:space="0" w:color="E68923"/>
          <w:bottom w:val="single" w:sz="24" w:space="0" w:color="E68923"/>
          <w:right w:val="single" w:sz="24" w:space="0" w:color="E68923"/>
        </w:pBdr>
        <w:rPr>
          <w:caps w:val="0"/>
        </w:rPr>
      </w:pPr>
      <w:r>
        <w:t>lesson</w:t>
      </w:r>
    </w:p>
    <w:p w14:paraId="5DB375F1" w14:textId="77777777" w:rsidR="000B4C88" w:rsidRDefault="000B4C88" w:rsidP="00EF0449">
      <w:pPr>
        <w:spacing w:before="0" w:after="0" w:line="240" w:lineRule="auto"/>
        <w:rPr>
          <w:b/>
          <w:sz w:val="24"/>
          <w:szCs w:val="24"/>
        </w:rPr>
      </w:pPr>
    </w:p>
    <w:p w14:paraId="0A03EADC" w14:textId="77777777" w:rsidR="00A41854" w:rsidRDefault="00A41854" w:rsidP="00EF0449">
      <w:pPr>
        <w:spacing w:before="0" w:after="0" w:line="240" w:lineRule="auto"/>
        <w:rPr>
          <w:b/>
          <w:sz w:val="24"/>
          <w:szCs w:val="24"/>
        </w:rPr>
      </w:pPr>
    </w:p>
    <w:p w14:paraId="406EBB39" w14:textId="545E256C" w:rsidR="00EB12DB" w:rsidRPr="00DE4212" w:rsidRDefault="00EB12DB" w:rsidP="00EF0449">
      <w:pPr>
        <w:spacing w:before="0" w:after="0" w:line="240" w:lineRule="auto"/>
        <w:rPr>
          <w:sz w:val="24"/>
          <w:szCs w:val="24"/>
        </w:rPr>
      </w:pPr>
      <w:r>
        <w:rPr>
          <w:b/>
          <w:sz w:val="24"/>
          <w:szCs w:val="24"/>
        </w:rPr>
        <w:t xml:space="preserve">Lesson 1 Details:  </w:t>
      </w:r>
      <w:r>
        <w:rPr>
          <w:sz w:val="24"/>
          <w:szCs w:val="24"/>
        </w:rPr>
        <w:t>For lesson 1, please describe:</w:t>
      </w:r>
    </w:p>
    <w:p w14:paraId="778E9842" w14:textId="77777777" w:rsidR="00EB12DB" w:rsidRDefault="00EB12DB" w:rsidP="00EF0449">
      <w:pPr>
        <w:spacing w:before="0" w:after="0" w:line="240" w:lineRule="auto"/>
        <w:rPr>
          <w:b/>
          <w:sz w:val="24"/>
          <w:szCs w:val="24"/>
        </w:rPr>
      </w:pPr>
    </w:p>
    <w:p w14:paraId="5FDAE64B" w14:textId="5BDCC61F" w:rsidR="001F6AF0" w:rsidRDefault="001F6AF0" w:rsidP="00EF0449">
      <w:pPr>
        <w:spacing w:before="0" w:after="0" w:line="240" w:lineRule="auto"/>
        <w:rPr>
          <w:b/>
          <w:sz w:val="24"/>
          <w:szCs w:val="24"/>
        </w:rPr>
      </w:pPr>
      <w:r>
        <w:rPr>
          <w:b/>
          <w:sz w:val="24"/>
          <w:szCs w:val="24"/>
        </w:rPr>
        <w:t>Warm Up</w:t>
      </w:r>
      <w:r w:rsidRPr="00461699">
        <w:rPr>
          <w:b/>
          <w:sz w:val="24"/>
          <w:szCs w:val="24"/>
        </w:rPr>
        <w:t>:</w:t>
      </w:r>
      <w:r w:rsidRPr="00461699">
        <w:rPr>
          <w:sz w:val="24"/>
          <w:szCs w:val="24"/>
        </w:rPr>
        <w:t xml:space="preserve"> </w:t>
      </w:r>
      <w:r w:rsidR="00614A89">
        <w:rPr>
          <w:sz w:val="24"/>
          <w:szCs w:val="24"/>
        </w:rPr>
        <w:t xml:space="preserve">Real-life examples of attacks are given at the beginning of the module.  Students are asked to identify what they all have in common.  Students also collaborate in groups to brainstorm common passwords and password strategies they think are being used by people for their on-line accounts </w:t>
      </w:r>
      <w:r w:rsidR="004C65ED">
        <w:rPr>
          <w:sz w:val="24"/>
          <w:szCs w:val="24"/>
        </w:rPr>
        <w:t>to</w:t>
      </w:r>
      <w:r w:rsidR="00614A89">
        <w:rPr>
          <w:sz w:val="24"/>
          <w:szCs w:val="24"/>
        </w:rPr>
        <w:t xml:space="preserve"> demonstrate to them the problem of using such passwords for protection.</w:t>
      </w:r>
    </w:p>
    <w:p w14:paraId="3C61B1A7" w14:textId="39050BFB" w:rsidR="00614A89" w:rsidRDefault="001F6AF0" w:rsidP="006371BD">
      <w:pPr>
        <w:pStyle w:val="NormalWeb"/>
        <w:rPr>
          <w:rFonts w:ascii="Verdana" w:eastAsiaTheme="minorEastAsia" w:hAnsi="Verdana" w:cstheme="minorBidi"/>
        </w:rPr>
      </w:pPr>
      <w:r w:rsidRPr="0034230B">
        <w:rPr>
          <w:rFonts w:ascii="Verdana" w:eastAsiaTheme="minorEastAsia" w:hAnsi="Verdana" w:cstheme="minorBidi"/>
          <w:b/>
        </w:rPr>
        <w:t>Lesson:</w:t>
      </w:r>
      <w:r w:rsidRPr="0034230B">
        <w:rPr>
          <w:rFonts w:ascii="Verdana" w:eastAsiaTheme="minorEastAsia" w:hAnsi="Verdana" w:cstheme="minorBidi"/>
        </w:rPr>
        <w:t xml:space="preserve"> </w:t>
      </w:r>
      <w:r w:rsidR="00040ACB" w:rsidRPr="0034230B">
        <w:rPr>
          <w:rFonts w:ascii="Verdana" w:eastAsiaTheme="minorEastAsia" w:hAnsi="Verdana" w:cstheme="minorBidi"/>
        </w:rPr>
        <w:t xml:space="preserve">The lesson </w:t>
      </w:r>
      <w:r w:rsidR="006371BD">
        <w:rPr>
          <w:rFonts w:ascii="Verdana" w:eastAsiaTheme="minorEastAsia" w:hAnsi="Verdana" w:cstheme="minorBidi"/>
        </w:rPr>
        <w:t>alternates</w:t>
      </w:r>
      <w:r w:rsidR="00614A89">
        <w:rPr>
          <w:rFonts w:ascii="Verdana" w:eastAsiaTheme="minorEastAsia" w:hAnsi="Verdana" w:cstheme="minorBidi"/>
        </w:rPr>
        <w:t xml:space="preserve"> ex</w:t>
      </w:r>
      <w:r w:rsidR="00040ACB" w:rsidRPr="0034230B">
        <w:rPr>
          <w:rFonts w:ascii="Verdana" w:eastAsiaTheme="minorEastAsia" w:hAnsi="Verdana" w:cstheme="minorBidi"/>
        </w:rPr>
        <w:t>posit</w:t>
      </w:r>
      <w:r w:rsidR="006371BD">
        <w:rPr>
          <w:rFonts w:ascii="Verdana" w:eastAsiaTheme="minorEastAsia" w:hAnsi="Verdana" w:cstheme="minorBidi"/>
        </w:rPr>
        <w:t>ion and inquiry following a logical progression in which students continually practice adversarial thinking.  The exercises include student prompts and labs for engagement.</w:t>
      </w:r>
    </w:p>
    <w:p w14:paraId="34A3B4C9" w14:textId="77777777" w:rsidR="00614A89" w:rsidRDefault="00614A89" w:rsidP="00614A89">
      <w:pPr>
        <w:pStyle w:val="NormalWeb"/>
        <w:numPr>
          <w:ilvl w:val="0"/>
          <w:numId w:val="14"/>
        </w:numPr>
        <w:rPr>
          <w:rFonts w:ascii="Verdana" w:eastAsiaTheme="minorEastAsia" w:hAnsi="Verdana" w:cstheme="minorBidi"/>
        </w:rPr>
      </w:pPr>
      <w:r>
        <w:rPr>
          <w:rFonts w:ascii="Verdana" w:eastAsiaTheme="minorEastAsia" w:hAnsi="Verdana" w:cstheme="minorBidi"/>
        </w:rPr>
        <w:t>Instructor describes a collection of news headlines detailing security breaches</w:t>
      </w:r>
    </w:p>
    <w:p w14:paraId="5A8D28C9" w14:textId="49D9676A" w:rsidR="00614A89" w:rsidRDefault="006371BD" w:rsidP="00D866BB">
      <w:pPr>
        <w:pStyle w:val="NormalWeb"/>
        <w:numPr>
          <w:ilvl w:val="1"/>
          <w:numId w:val="14"/>
        </w:numPr>
        <w:rPr>
          <w:rFonts w:ascii="Verdana" w:eastAsiaTheme="minorEastAsia" w:hAnsi="Verdana" w:cstheme="minorBidi"/>
        </w:rPr>
      </w:pPr>
      <w:r>
        <w:rPr>
          <w:rFonts w:ascii="Verdana" w:eastAsiaTheme="minorEastAsia" w:hAnsi="Verdana" w:cstheme="minorBidi"/>
        </w:rPr>
        <w:t>Prompt</w:t>
      </w:r>
      <w:r w:rsidR="00D866BB">
        <w:rPr>
          <w:rFonts w:ascii="Verdana" w:eastAsiaTheme="minorEastAsia" w:hAnsi="Verdana" w:cstheme="minorBidi"/>
        </w:rPr>
        <w:t>: W</w:t>
      </w:r>
      <w:r w:rsidR="00614A89">
        <w:rPr>
          <w:rFonts w:ascii="Verdana" w:eastAsiaTheme="minorEastAsia" w:hAnsi="Verdana" w:cstheme="minorBidi"/>
        </w:rPr>
        <w:t xml:space="preserve">hat </w:t>
      </w:r>
      <w:r w:rsidR="00D866BB">
        <w:rPr>
          <w:rFonts w:ascii="Verdana" w:eastAsiaTheme="minorEastAsia" w:hAnsi="Verdana" w:cstheme="minorBidi"/>
        </w:rPr>
        <w:t xml:space="preserve">do </w:t>
      </w:r>
      <w:r w:rsidR="00614A89">
        <w:rPr>
          <w:rFonts w:ascii="Verdana" w:eastAsiaTheme="minorEastAsia" w:hAnsi="Verdana" w:cstheme="minorBidi"/>
        </w:rPr>
        <w:t>they have in common</w:t>
      </w:r>
      <w:r w:rsidR="00D866BB">
        <w:rPr>
          <w:rFonts w:ascii="Verdana" w:eastAsiaTheme="minorEastAsia" w:hAnsi="Verdana" w:cstheme="minorBidi"/>
        </w:rPr>
        <w:t>?</w:t>
      </w:r>
    </w:p>
    <w:p w14:paraId="13015957" w14:textId="4D5CACF5" w:rsidR="00D866BB" w:rsidRDefault="00614A89" w:rsidP="00614A89">
      <w:pPr>
        <w:pStyle w:val="NormalWeb"/>
        <w:numPr>
          <w:ilvl w:val="0"/>
          <w:numId w:val="14"/>
        </w:numPr>
        <w:rPr>
          <w:rFonts w:ascii="Verdana" w:eastAsiaTheme="minorEastAsia" w:hAnsi="Verdana" w:cstheme="minorBidi"/>
        </w:rPr>
      </w:pPr>
      <w:r>
        <w:rPr>
          <w:rFonts w:ascii="Verdana" w:eastAsiaTheme="minorEastAsia" w:hAnsi="Verdana" w:cstheme="minorBidi"/>
        </w:rPr>
        <w:t xml:space="preserve">Instructor </w:t>
      </w:r>
      <w:r w:rsidR="00D866BB">
        <w:rPr>
          <w:rFonts w:ascii="Verdana" w:eastAsiaTheme="minorEastAsia" w:hAnsi="Verdana" w:cstheme="minorBidi"/>
        </w:rPr>
        <w:t>explains</w:t>
      </w:r>
      <w:r>
        <w:rPr>
          <w:rFonts w:ascii="Verdana" w:eastAsiaTheme="minorEastAsia" w:hAnsi="Verdana" w:cstheme="minorBidi"/>
        </w:rPr>
        <w:t xml:space="preserve"> phishing</w:t>
      </w:r>
      <w:r w:rsidR="00D866BB">
        <w:rPr>
          <w:rFonts w:ascii="Verdana" w:eastAsiaTheme="minorEastAsia" w:hAnsi="Verdana" w:cstheme="minorBidi"/>
        </w:rPr>
        <w:t xml:space="preserve"> (</w:t>
      </w:r>
      <w:r>
        <w:rPr>
          <w:rFonts w:ascii="Verdana" w:eastAsiaTheme="minorEastAsia" w:hAnsi="Verdana" w:cstheme="minorBidi"/>
        </w:rPr>
        <w:t>attack the integrity of authentication)</w:t>
      </w:r>
    </w:p>
    <w:p w14:paraId="3D077E5E" w14:textId="2CDC99D5" w:rsidR="00614A89" w:rsidRDefault="006371BD" w:rsidP="00D866BB">
      <w:pPr>
        <w:pStyle w:val="NormalWeb"/>
        <w:numPr>
          <w:ilvl w:val="1"/>
          <w:numId w:val="14"/>
        </w:numPr>
        <w:rPr>
          <w:rFonts w:ascii="Verdana" w:eastAsiaTheme="minorEastAsia" w:hAnsi="Verdana" w:cstheme="minorBidi"/>
        </w:rPr>
      </w:pPr>
      <w:r>
        <w:rPr>
          <w:rFonts w:ascii="Verdana" w:eastAsiaTheme="minorEastAsia" w:hAnsi="Verdana" w:cstheme="minorBidi"/>
        </w:rPr>
        <w:t>L</w:t>
      </w:r>
      <w:r w:rsidR="00614A89">
        <w:rPr>
          <w:rFonts w:ascii="Verdana" w:eastAsiaTheme="minorEastAsia" w:hAnsi="Verdana" w:cstheme="minorBidi"/>
        </w:rPr>
        <w:t>ab</w:t>
      </w:r>
      <w:r w:rsidR="00D866BB">
        <w:rPr>
          <w:rFonts w:ascii="Verdana" w:eastAsiaTheme="minorEastAsia" w:hAnsi="Verdana" w:cstheme="minorBidi"/>
        </w:rPr>
        <w:t>: I</w:t>
      </w:r>
      <w:r w:rsidR="00614A89">
        <w:rPr>
          <w:rFonts w:ascii="Verdana" w:eastAsiaTheme="minorEastAsia" w:hAnsi="Verdana" w:cstheme="minorBidi"/>
        </w:rPr>
        <w:t>dentify phishing attempts</w:t>
      </w:r>
      <w:r w:rsidR="00D866BB">
        <w:rPr>
          <w:rFonts w:ascii="Verdana" w:eastAsiaTheme="minorEastAsia" w:hAnsi="Verdana" w:cstheme="minorBidi"/>
        </w:rPr>
        <w:t xml:space="preserve"> (Google/Jigsaw site)</w:t>
      </w:r>
    </w:p>
    <w:p w14:paraId="321126B4" w14:textId="73A93551" w:rsidR="00B31804" w:rsidRDefault="00043062" w:rsidP="00B31804">
      <w:pPr>
        <w:pStyle w:val="NormalWeb"/>
        <w:numPr>
          <w:ilvl w:val="1"/>
          <w:numId w:val="14"/>
        </w:numPr>
        <w:rPr>
          <w:rFonts w:ascii="Verdana" w:eastAsiaTheme="minorEastAsia" w:hAnsi="Verdana" w:cstheme="minorBidi"/>
        </w:rPr>
      </w:pPr>
      <w:r>
        <w:rPr>
          <w:rFonts w:ascii="Verdana" w:eastAsiaTheme="minorEastAsia" w:hAnsi="Verdana" w:cstheme="minorBidi"/>
        </w:rPr>
        <w:t xml:space="preserve">Instructor </w:t>
      </w:r>
      <w:r w:rsidR="00B31804">
        <w:rPr>
          <w:rFonts w:ascii="Verdana" w:eastAsiaTheme="minorEastAsia" w:hAnsi="Verdana" w:cstheme="minorBidi"/>
        </w:rPr>
        <w:t>goes through attempts explaining them</w:t>
      </w:r>
    </w:p>
    <w:p w14:paraId="73BD2F67" w14:textId="40452204" w:rsidR="00043062" w:rsidRDefault="00B31804" w:rsidP="00043062">
      <w:pPr>
        <w:pStyle w:val="NormalWeb"/>
        <w:numPr>
          <w:ilvl w:val="0"/>
          <w:numId w:val="14"/>
        </w:numPr>
        <w:rPr>
          <w:rFonts w:ascii="Verdana" w:eastAsiaTheme="minorEastAsia" w:hAnsi="Verdana" w:cstheme="minorBidi"/>
        </w:rPr>
      </w:pPr>
      <w:r>
        <w:rPr>
          <w:rFonts w:ascii="Verdana" w:eastAsiaTheme="minorEastAsia" w:hAnsi="Verdana" w:cstheme="minorBidi"/>
        </w:rPr>
        <w:t>Instructor</w:t>
      </w:r>
      <w:r w:rsidR="004C65ED">
        <w:rPr>
          <w:rFonts w:ascii="Verdana" w:eastAsiaTheme="minorEastAsia" w:hAnsi="Verdana" w:cstheme="minorBidi"/>
        </w:rPr>
        <w:t xml:space="preserve"> shows</w:t>
      </w:r>
      <w:r>
        <w:rPr>
          <w:rFonts w:ascii="Verdana" w:eastAsiaTheme="minorEastAsia" w:hAnsi="Verdana" w:cstheme="minorBidi"/>
        </w:rPr>
        <w:t xml:space="preserve"> </w:t>
      </w:r>
      <w:r w:rsidR="00D866BB">
        <w:rPr>
          <w:rFonts w:ascii="Verdana" w:eastAsiaTheme="minorEastAsia" w:hAnsi="Verdana" w:cstheme="minorBidi"/>
        </w:rPr>
        <w:t>how</w:t>
      </w:r>
      <w:r w:rsidR="00043062">
        <w:rPr>
          <w:rFonts w:ascii="Verdana" w:eastAsiaTheme="minorEastAsia" w:hAnsi="Verdana" w:cstheme="minorBidi"/>
        </w:rPr>
        <w:t xml:space="preserve"> </w:t>
      </w:r>
      <w:r w:rsidR="00D866BB">
        <w:rPr>
          <w:rFonts w:ascii="Verdana" w:eastAsiaTheme="minorEastAsia" w:hAnsi="Verdana" w:cstheme="minorBidi"/>
        </w:rPr>
        <w:t xml:space="preserve">phishing </w:t>
      </w:r>
      <w:r w:rsidR="004C65ED">
        <w:rPr>
          <w:rFonts w:ascii="Verdana" w:eastAsiaTheme="minorEastAsia" w:hAnsi="Verdana" w:cstheme="minorBidi"/>
        </w:rPr>
        <w:t>is a result of</w:t>
      </w:r>
      <w:r w:rsidR="00D866BB">
        <w:rPr>
          <w:rFonts w:ascii="Verdana" w:eastAsiaTheme="minorEastAsia" w:hAnsi="Verdana" w:cstheme="minorBidi"/>
        </w:rPr>
        <w:t xml:space="preserve"> </w:t>
      </w:r>
      <w:r w:rsidR="00043062">
        <w:rPr>
          <w:rFonts w:ascii="Verdana" w:eastAsiaTheme="minorEastAsia" w:hAnsi="Verdana" w:cstheme="minorBidi"/>
        </w:rPr>
        <w:t>password authentication</w:t>
      </w:r>
    </w:p>
    <w:p w14:paraId="298F31CE" w14:textId="153873C5" w:rsidR="006371BD" w:rsidRDefault="006371BD" w:rsidP="00D866BB">
      <w:pPr>
        <w:pStyle w:val="NormalWeb"/>
        <w:numPr>
          <w:ilvl w:val="1"/>
          <w:numId w:val="14"/>
        </w:numPr>
        <w:rPr>
          <w:rFonts w:ascii="Verdana" w:eastAsiaTheme="minorEastAsia" w:hAnsi="Verdana" w:cstheme="minorBidi"/>
        </w:rPr>
      </w:pPr>
      <w:r>
        <w:rPr>
          <w:rFonts w:ascii="Verdana" w:eastAsiaTheme="minorEastAsia" w:hAnsi="Verdana" w:cstheme="minorBidi"/>
        </w:rPr>
        <w:t>P</w:t>
      </w:r>
      <w:r w:rsidR="00D866BB">
        <w:rPr>
          <w:rFonts w:ascii="Verdana" w:eastAsiaTheme="minorEastAsia" w:hAnsi="Verdana" w:cstheme="minorBidi"/>
        </w:rPr>
        <w:t xml:space="preserve">rompt: </w:t>
      </w:r>
      <w:r>
        <w:rPr>
          <w:rFonts w:ascii="Verdana" w:eastAsiaTheme="minorEastAsia" w:hAnsi="Verdana" w:cstheme="minorBidi"/>
        </w:rPr>
        <w:t>Guess top 25</w:t>
      </w:r>
      <w:r w:rsidR="00614A89">
        <w:rPr>
          <w:rFonts w:ascii="Verdana" w:eastAsiaTheme="minorEastAsia" w:hAnsi="Verdana" w:cstheme="minorBidi"/>
        </w:rPr>
        <w:t xml:space="preserve"> passwords being used today</w:t>
      </w:r>
    </w:p>
    <w:p w14:paraId="31BE09A2" w14:textId="23F1046C" w:rsidR="006371BD" w:rsidRDefault="006371BD" w:rsidP="006371BD">
      <w:pPr>
        <w:pStyle w:val="NormalWeb"/>
        <w:numPr>
          <w:ilvl w:val="0"/>
          <w:numId w:val="14"/>
        </w:numPr>
        <w:rPr>
          <w:rFonts w:ascii="Verdana" w:eastAsiaTheme="minorEastAsia" w:hAnsi="Verdana" w:cstheme="minorBidi"/>
        </w:rPr>
      </w:pPr>
      <w:r>
        <w:rPr>
          <w:rFonts w:ascii="Verdana" w:eastAsiaTheme="minorEastAsia" w:hAnsi="Verdana" w:cstheme="minorBidi"/>
        </w:rPr>
        <w:t>Instructor reveals how many were guessed</w:t>
      </w:r>
    </w:p>
    <w:p w14:paraId="5869D415" w14:textId="3DBCF60F" w:rsidR="00614A89" w:rsidRDefault="006371BD" w:rsidP="006371BD">
      <w:pPr>
        <w:pStyle w:val="NormalWeb"/>
        <w:numPr>
          <w:ilvl w:val="1"/>
          <w:numId w:val="14"/>
        </w:numPr>
        <w:rPr>
          <w:rFonts w:ascii="Verdana" w:eastAsiaTheme="minorEastAsia" w:hAnsi="Verdana" w:cstheme="minorBidi"/>
        </w:rPr>
      </w:pPr>
      <w:r>
        <w:rPr>
          <w:rFonts w:ascii="Verdana" w:eastAsiaTheme="minorEastAsia" w:hAnsi="Verdana" w:cstheme="minorBidi"/>
        </w:rPr>
        <w:t>Prompt: W</w:t>
      </w:r>
      <w:r w:rsidR="00614A89">
        <w:rPr>
          <w:rFonts w:ascii="Verdana" w:eastAsiaTheme="minorEastAsia" w:hAnsi="Verdana" w:cstheme="minorBidi"/>
        </w:rPr>
        <w:t xml:space="preserve">hat strategies </w:t>
      </w:r>
      <w:r w:rsidR="00B30681">
        <w:rPr>
          <w:rFonts w:ascii="Verdana" w:eastAsiaTheme="minorEastAsia" w:hAnsi="Verdana" w:cstheme="minorBidi"/>
        </w:rPr>
        <w:t xml:space="preserve">can you </w:t>
      </w:r>
      <w:r w:rsidR="00614A89">
        <w:rPr>
          <w:rFonts w:ascii="Verdana" w:eastAsiaTheme="minorEastAsia" w:hAnsi="Verdana" w:cstheme="minorBidi"/>
        </w:rPr>
        <w:t>use to guess password</w:t>
      </w:r>
      <w:r w:rsidR="00B30681">
        <w:rPr>
          <w:rFonts w:ascii="Verdana" w:eastAsiaTheme="minorEastAsia" w:hAnsi="Verdana" w:cstheme="minorBidi"/>
        </w:rPr>
        <w:t>s?</w:t>
      </w:r>
    </w:p>
    <w:p w14:paraId="03505E69" w14:textId="6EEA6112" w:rsidR="00B30681" w:rsidRDefault="00614A89" w:rsidP="00614A89">
      <w:pPr>
        <w:pStyle w:val="NormalWeb"/>
        <w:numPr>
          <w:ilvl w:val="0"/>
          <w:numId w:val="14"/>
        </w:numPr>
        <w:rPr>
          <w:rFonts w:ascii="Verdana" w:eastAsiaTheme="minorEastAsia" w:hAnsi="Verdana" w:cstheme="minorBidi"/>
        </w:rPr>
      </w:pPr>
      <w:r>
        <w:rPr>
          <w:rFonts w:ascii="Verdana" w:eastAsiaTheme="minorEastAsia" w:hAnsi="Verdana" w:cstheme="minorBidi"/>
        </w:rPr>
        <w:t xml:space="preserve">Instructor reveals </w:t>
      </w:r>
      <w:r w:rsidR="00B30681">
        <w:rPr>
          <w:rFonts w:ascii="Verdana" w:eastAsiaTheme="minorEastAsia" w:hAnsi="Verdana" w:cstheme="minorBidi"/>
        </w:rPr>
        <w:t>common strategies</w:t>
      </w:r>
    </w:p>
    <w:p w14:paraId="0508FBAF" w14:textId="4C170640" w:rsidR="00B30681" w:rsidRDefault="006371BD" w:rsidP="00B30681">
      <w:pPr>
        <w:pStyle w:val="NormalWeb"/>
        <w:numPr>
          <w:ilvl w:val="1"/>
          <w:numId w:val="14"/>
        </w:numPr>
        <w:rPr>
          <w:rFonts w:ascii="Verdana" w:eastAsiaTheme="minorEastAsia" w:hAnsi="Verdana" w:cstheme="minorBidi"/>
        </w:rPr>
      </w:pPr>
      <w:r>
        <w:rPr>
          <w:rFonts w:ascii="Verdana" w:eastAsiaTheme="minorEastAsia" w:hAnsi="Verdana" w:cstheme="minorBidi"/>
        </w:rPr>
        <w:t>P</w:t>
      </w:r>
      <w:r w:rsidR="00B30681">
        <w:rPr>
          <w:rFonts w:ascii="Verdana" w:eastAsiaTheme="minorEastAsia" w:hAnsi="Verdana" w:cstheme="minorBidi"/>
        </w:rPr>
        <w:t>rompt: Devise a mechanism that is better</w:t>
      </w:r>
    </w:p>
    <w:p w14:paraId="46DFCC92" w14:textId="31AA0830" w:rsidR="00B30681" w:rsidRDefault="00B30681" w:rsidP="00B30681">
      <w:pPr>
        <w:pStyle w:val="NormalWeb"/>
        <w:numPr>
          <w:ilvl w:val="0"/>
          <w:numId w:val="14"/>
        </w:numPr>
        <w:rPr>
          <w:rFonts w:ascii="Verdana" w:eastAsiaTheme="minorEastAsia" w:hAnsi="Verdana" w:cstheme="minorBidi"/>
        </w:rPr>
      </w:pPr>
      <w:r>
        <w:rPr>
          <w:rFonts w:ascii="Verdana" w:eastAsiaTheme="minorEastAsia" w:hAnsi="Verdana" w:cstheme="minorBidi"/>
        </w:rPr>
        <w:t>Instructor shows xkcd cartoon on passphrases</w:t>
      </w:r>
    </w:p>
    <w:p w14:paraId="1213A0D8" w14:textId="34822591" w:rsidR="00B30681" w:rsidRDefault="006371BD" w:rsidP="00B30681">
      <w:pPr>
        <w:pStyle w:val="NormalWeb"/>
        <w:numPr>
          <w:ilvl w:val="1"/>
          <w:numId w:val="14"/>
        </w:numPr>
        <w:rPr>
          <w:rFonts w:ascii="Verdana" w:eastAsiaTheme="minorEastAsia" w:hAnsi="Verdana" w:cstheme="minorBidi"/>
        </w:rPr>
      </w:pPr>
      <w:r>
        <w:rPr>
          <w:rFonts w:ascii="Verdana" w:eastAsiaTheme="minorEastAsia" w:hAnsi="Verdana" w:cstheme="minorBidi"/>
        </w:rPr>
        <w:t>L</w:t>
      </w:r>
      <w:r w:rsidR="00B30681">
        <w:rPr>
          <w:rFonts w:ascii="Verdana" w:eastAsiaTheme="minorEastAsia" w:hAnsi="Verdana" w:cstheme="minorBidi"/>
        </w:rPr>
        <w:t>ab: Test password</w:t>
      </w:r>
      <w:r>
        <w:rPr>
          <w:rFonts w:ascii="Verdana" w:eastAsiaTheme="minorEastAsia" w:hAnsi="Verdana" w:cstheme="minorBidi"/>
        </w:rPr>
        <w:t>/</w:t>
      </w:r>
      <w:r w:rsidR="00B30681">
        <w:rPr>
          <w:rFonts w:ascii="Verdana" w:eastAsiaTheme="minorEastAsia" w:hAnsi="Verdana" w:cstheme="minorBidi"/>
        </w:rPr>
        <w:t>passphrase strength using an on-line site</w:t>
      </w:r>
    </w:p>
    <w:p w14:paraId="62F32BAC" w14:textId="25DF5F52" w:rsidR="006371BD" w:rsidRDefault="00B30681" w:rsidP="00B30681">
      <w:pPr>
        <w:pStyle w:val="NormalWeb"/>
        <w:numPr>
          <w:ilvl w:val="0"/>
          <w:numId w:val="14"/>
        </w:numPr>
        <w:rPr>
          <w:rFonts w:ascii="Verdana" w:eastAsiaTheme="minorEastAsia" w:hAnsi="Verdana" w:cstheme="minorBidi"/>
        </w:rPr>
      </w:pPr>
      <w:r>
        <w:rPr>
          <w:rFonts w:ascii="Verdana" w:eastAsiaTheme="minorEastAsia" w:hAnsi="Verdana" w:cstheme="minorBidi"/>
        </w:rPr>
        <w:t>Instructor describes the prevalence of password re-use</w:t>
      </w:r>
    </w:p>
    <w:p w14:paraId="05588D9B" w14:textId="3736C80C" w:rsidR="006371BD" w:rsidRDefault="006371BD" w:rsidP="006371BD">
      <w:pPr>
        <w:pStyle w:val="NormalWeb"/>
        <w:numPr>
          <w:ilvl w:val="1"/>
          <w:numId w:val="14"/>
        </w:numPr>
        <w:rPr>
          <w:rFonts w:ascii="Verdana" w:eastAsiaTheme="minorEastAsia" w:hAnsi="Verdana" w:cstheme="minorBidi"/>
        </w:rPr>
      </w:pPr>
      <w:r>
        <w:rPr>
          <w:rFonts w:ascii="Verdana" w:eastAsiaTheme="minorEastAsia" w:hAnsi="Verdana" w:cstheme="minorBidi"/>
        </w:rPr>
        <w:t>Prompt: What would an adversary do knowing this</w:t>
      </w:r>
      <w:r w:rsidR="004C65ED">
        <w:rPr>
          <w:rFonts w:ascii="Verdana" w:eastAsiaTheme="minorEastAsia" w:hAnsi="Verdana" w:cstheme="minorBidi"/>
        </w:rPr>
        <w:t>?</w:t>
      </w:r>
    </w:p>
    <w:p w14:paraId="00A79723" w14:textId="77777777" w:rsidR="006371BD" w:rsidRDefault="006371BD" w:rsidP="00B30681">
      <w:pPr>
        <w:pStyle w:val="NormalWeb"/>
        <w:numPr>
          <w:ilvl w:val="0"/>
          <w:numId w:val="14"/>
        </w:numPr>
        <w:rPr>
          <w:rFonts w:ascii="Verdana" w:eastAsiaTheme="minorEastAsia" w:hAnsi="Verdana" w:cstheme="minorBidi"/>
        </w:rPr>
      </w:pPr>
      <w:r>
        <w:rPr>
          <w:rFonts w:ascii="Verdana" w:eastAsiaTheme="minorEastAsia" w:hAnsi="Verdana" w:cstheme="minorBidi"/>
        </w:rPr>
        <w:t>Instructor describes password spraying, stuffing, and harvesting</w:t>
      </w:r>
    </w:p>
    <w:p w14:paraId="32E0CFFD" w14:textId="55D52CB0" w:rsidR="00B30681" w:rsidRDefault="006371BD" w:rsidP="00B30681">
      <w:pPr>
        <w:pStyle w:val="NormalWeb"/>
        <w:numPr>
          <w:ilvl w:val="0"/>
          <w:numId w:val="14"/>
        </w:numPr>
        <w:rPr>
          <w:rFonts w:ascii="Verdana" w:eastAsiaTheme="minorEastAsia" w:hAnsi="Verdana" w:cstheme="minorBidi"/>
        </w:rPr>
      </w:pPr>
      <w:r>
        <w:rPr>
          <w:rFonts w:ascii="Verdana" w:eastAsiaTheme="minorEastAsia" w:hAnsi="Verdana" w:cstheme="minorBidi"/>
        </w:rPr>
        <w:t>Instructor gives statistics on the number of compromised passwords</w:t>
      </w:r>
    </w:p>
    <w:p w14:paraId="6E203925" w14:textId="45C22D9E" w:rsidR="006371BD" w:rsidRDefault="006371BD" w:rsidP="006371BD">
      <w:pPr>
        <w:pStyle w:val="NormalWeb"/>
        <w:numPr>
          <w:ilvl w:val="1"/>
          <w:numId w:val="14"/>
        </w:numPr>
        <w:rPr>
          <w:rFonts w:ascii="Verdana" w:eastAsiaTheme="minorEastAsia" w:hAnsi="Verdana" w:cstheme="minorBidi"/>
        </w:rPr>
      </w:pPr>
      <w:r>
        <w:rPr>
          <w:rFonts w:ascii="Verdana" w:eastAsiaTheme="minorEastAsia" w:hAnsi="Verdana" w:cstheme="minorBidi"/>
        </w:rPr>
        <w:t>Lab: Find if your account has been part of a compromise.</w:t>
      </w:r>
    </w:p>
    <w:p w14:paraId="455CD586" w14:textId="3D6F66BA" w:rsidR="006371BD" w:rsidRDefault="006371BD" w:rsidP="006371BD">
      <w:pPr>
        <w:pStyle w:val="NormalWeb"/>
        <w:numPr>
          <w:ilvl w:val="1"/>
          <w:numId w:val="14"/>
        </w:numPr>
        <w:rPr>
          <w:rFonts w:ascii="Verdana" w:eastAsiaTheme="minorEastAsia" w:hAnsi="Verdana" w:cstheme="minorBidi"/>
        </w:rPr>
      </w:pPr>
      <w:r>
        <w:rPr>
          <w:rFonts w:ascii="Verdana" w:eastAsiaTheme="minorEastAsia" w:hAnsi="Verdana" w:cstheme="minorBidi"/>
        </w:rPr>
        <w:t>Lab: Find how many times a password you no longer use has shown up in compromises</w:t>
      </w:r>
    </w:p>
    <w:p w14:paraId="75C4C29C" w14:textId="4E6A4816" w:rsidR="00B31804" w:rsidRDefault="00B31804" w:rsidP="006371BD">
      <w:pPr>
        <w:pStyle w:val="NormalWeb"/>
        <w:numPr>
          <w:ilvl w:val="1"/>
          <w:numId w:val="14"/>
        </w:numPr>
        <w:rPr>
          <w:rFonts w:ascii="Verdana" w:eastAsiaTheme="minorEastAsia" w:hAnsi="Verdana" w:cstheme="minorBidi"/>
        </w:rPr>
      </w:pPr>
      <w:r>
        <w:rPr>
          <w:rFonts w:ascii="Verdana" w:eastAsiaTheme="minorEastAsia" w:hAnsi="Verdana" w:cstheme="minorBidi"/>
        </w:rPr>
        <w:t>Lab: Find the top 3 passwords that show up in compromises</w:t>
      </w:r>
    </w:p>
    <w:p w14:paraId="26A40B09" w14:textId="22956CDC" w:rsidR="00043062" w:rsidRPr="006371BD" w:rsidRDefault="00614A89" w:rsidP="006371BD">
      <w:pPr>
        <w:pStyle w:val="NormalWeb"/>
        <w:numPr>
          <w:ilvl w:val="0"/>
          <w:numId w:val="14"/>
        </w:numPr>
        <w:rPr>
          <w:rFonts w:ascii="Verdana" w:eastAsiaTheme="minorEastAsia" w:hAnsi="Verdana" w:cstheme="minorBidi"/>
        </w:rPr>
      </w:pPr>
      <w:r w:rsidRPr="00614A89">
        <w:rPr>
          <w:rFonts w:ascii="Verdana" w:eastAsiaTheme="minorEastAsia" w:hAnsi="Verdana" w:cstheme="minorBidi"/>
        </w:rPr>
        <w:t>Instructor</w:t>
      </w:r>
      <w:r w:rsidR="00043062" w:rsidRPr="006371BD">
        <w:rPr>
          <w:rFonts w:ascii="Verdana" w:eastAsiaTheme="minorEastAsia" w:hAnsi="Verdana" w:cstheme="minorBidi"/>
        </w:rPr>
        <w:t xml:space="preserve"> describes how password managers can hel</w:t>
      </w:r>
      <w:r w:rsidR="006371BD">
        <w:rPr>
          <w:rFonts w:ascii="Verdana" w:eastAsiaTheme="minorEastAsia" w:hAnsi="Verdana" w:cstheme="minorBidi"/>
        </w:rPr>
        <w:t>p</w:t>
      </w:r>
    </w:p>
    <w:p w14:paraId="37C2555E" w14:textId="2D44FDC2" w:rsidR="00043062" w:rsidRDefault="006371BD" w:rsidP="006371BD">
      <w:pPr>
        <w:pStyle w:val="NormalWeb"/>
        <w:numPr>
          <w:ilvl w:val="1"/>
          <w:numId w:val="14"/>
        </w:numPr>
        <w:rPr>
          <w:rFonts w:ascii="Verdana" w:eastAsiaTheme="minorEastAsia" w:hAnsi="Verdana" w:cstheme="minorBidi"/>
        </w:rPr>
      </w:pPr>
      <w:r>
        <w:rPr>
          <w:rFonts w:ascii="Verdana" w:eastAsiaTheme="minorEastAsia" w:hAnsi="Verdana" w:cstheme="minorBidi"/>
        </w:rPr>
        <w:t>Lab: S</w:t>
      </w:r>
      <w:r w:rsidR="00043062">
        <w:rPr>
          <w:rFonts w:ascii="Verdana" w:eastAsiaTheme="minorEastAsia" w:hAnsi="Verdana" w:cstheme="minorBidi"/>
        </w:rPr>
        <w:t xml:space="preserve">et up and learn to use a password manager </w:t>
      </w:r>
      <w:r>
        <w:rPr>
          <w:rFonts w:ascii="Verdana" w:eastAsiaTheme="minorEastAsia" w:hAnsi="Verdana" w:cstheme="minorBidi"/>
        </w:rPr>
        <w:t>(</w:t>
      </w:r>
      <w:r w:rsidR="00043062">
        <w:rPr>
          <w:rFonts w:ascii="Verdana" w:eastAsiaTheme="minorEastAsia" w:hAnsi="Verdana" w:cstheme="minorBidi"/>
        </w:rPr>
        <w:t>LastPass</w:t>
      </w:r>
      <w:r>
        <w:rPr>
          <w:rFonts w:ascii="Verdana" w:eastAsiaTheme="minorEastAsia" w:hAnsi="Verdana" w:cstheme="minorBidi"/>
        </w:rPr>
        <w:t>)</w:t>
      </w:r>
    </w:p>
    <w:p w14:paraId="4749EAE3" w14:textId="5A8C7FEC" w:rsidR="00043062" w:rsidRDefault="00B31804" w:rsidP="00B31804">
      <w:pPr>
        <w:pStyle w:val="NormalWeb"/>
        <w:numPr>
          <w:ilvl w:val="1"/>
          <w:numId w:val="14"/>
        </w:numPr>
        <w:rPr>
          <w:rFonts w:ascii="Verdana" w:eastAsiaTheme="minorEastAsia" w:hAnsi="Verdana" w:cstheme="minorBidi"/>
        </w:rPr>
      </w:pPr>
      <w:r>
        <w:rPr>
          <w:rFonts w:ascii="Verdana" w:eastAsiaTheme="minorEastAsia" w:hAnsi="Verdana" w:cstheme="minorBidi"/>
        </w:rPr>
        <w:t>Prompt: Think of</w:t>
      </w:r>
      <w:r w:rsidR="00043062">
        <w:rPr>
          <w:rFonts w:ascii="Verdana" w:eastAsiaTheme="minorEastAsia" w:hAnsi="Verdana" w:cstheme="minorBidi"/>
        </w:rPr>
        <w:t xml:space="preserve"> ways</w:t>
      </w:r>
      <w:r>
        <w:rPr>
          <w:rFonts w:ascii="Verdana" w:eastAsiaTheme="minorEastAsia" w:hAnsi="Verdana" w:cstheme="minorBidi"/>
        </w:rPr>
        <w:t xml:space="preserve"> to authenticate without</w:t>
      </w:r>
      <w:r w:rsidR="00043062">
        <w:rPr>
          <w:rFonts w:ascii="Verdana" w:eastAsiaTheme="minorEastAsia" w:hAnsi="Verdana" w:cstheme="minorBidi"/>
        </w:rPr>
        <w:t xml:space="preserve"> a password</w:t>
      </w:r>
    </w:p>
    <w:p w14:paraId="408B5F5F" w14:textId="79E251D0" w:rsidR="00043062" w:rsidRDefault="00043062" w:rsidP="00043062">
      <w:pPr>
        <w:pStyle w:val="NormalWeb"/>
        <w:numPr>
          <w:ilvl w:val="0"/>
          <w:numId w:val="14"/>
        </w:numPr>
        <w:rPr>
          <w:rFonts w:ascii="Verdana" w:eastAsiaTheme="minorEastAsia" w:hAnsi="Verdana" w:cstheme="minorBidi"/>
        </w:rPr>
      </w:pPr>
      <w:r>
        <w:rPr>
          <w:rFonts w:ascii="Verdana" w:eastAsiaTheme="minorEastAsia" w:hAnsi="Verdana" w:cstheme="minorBidi"/>
        </w:rPr>
        <w:t xml:space="preserve">Instructor </w:t>
      </w:r>
      <w:r w:rsidR="00B31804">
        <w:rPr>
          <w:rFonts w:ascii="Verdana" w:eastAsiaTheme="minorEastAsia" w:hAnsi="Verdana" w:cstheme="minorBidi"/>
        </w:rPr>
        <w:t xml:space="preserve">describes </w:t>
      </w:r>
      <w:r>
        <w:rPr>
          <w:rFonts w:ascii="Verdana" w:eastAsiaTheme="minorEastAsia" w:hAnsi="Verdana" w:cstheme="minorBidi"/>
        </w:rPr>
        <w:t>2-factor authentication and the issues they have</w:t>
      </w:r>
    </w:p>
    <w:p w14:paraId="6CCDD84B" w14:textId="43FF4294" w:rsidR="00043062" w:rsidRDefault="00043062" w:rsidP="00043062">
      <w:pPr>
        <w:pStyle w:val="NormalWeb"/>
        <w:numPr>
          <w:ilvl w:val="0"/>
          <w:numId w:val="14"/>
        </w:numPr>
        <w:rPr>
          <w:rFonts w:ascii="Verdana" w:eastAsiaTheme="minorEastAsia" w:hAnsi="Verdana" w:cstheme="minorBidi"/>
        </w:rPr>
      </w:pPr>
      <w:r>
        <w:rPr>
          <w:rFonts w:ascii="Verdana" w:eastAsiaTheme="minorEastAsia" w:hAnsi="Verdana" w:cstheme="minorBidi"/>
        </w:rPr>
        <w:t>Instructor then describes Yubikeys and their use (via analogy)</w:t>
      </w:r>
    </w:p>
    <w:p w14:paraId="32AA086D" w14:textId="7A5E30E8" w:rsidR="00043062" w:rsidRDefault="00043062" w:rsidP="00B31804">
      <w:pPr>
        <w:pStyle w:val="NormalWeb"/>
        <w:numPr>
          <w:ilvl w:val="1"/>
          <w:numId w:val="14"/>
        </w:numPr>
        <w:rPr>
          <w:rFonts w:ascii="Verdana" w:eastAsiaTheme="minorEastAsia" w:hAnsi="Verdana" w:cstheme="minorBidi"/>
        </w:rPr>
      </w:pPr>
      <w:r>
        <w:rPr>
          <w:rFonts w:ascii="Verdana" w:eastAsiaTheme="minorEastAsia" w:hAnsi="Verdana" w:cstheme="minorBidi"/>
        </w:rPr>
        <w:t>Optional module on cryptography behind Yubikeys can be given</w:t>
      </w:r>
    </w:p>
    <w:p w14:paraId="141705FE" w14:textId="0A871FA8" w:rsidR="003E5E23" w:rsidRDefault="00043062" w:rsidP="008D515F">
      <w:pPr>
        <w:pStyle w:val="NormalWeb"/>
        <w:numPr>
          <w:ilvl w:val="0"/>
          <w:numId w:val="14"/>
        </w:numPr>
        <w:rPr>
          <w:rFonts w:ascii="Verdana" w:eastAsiaTheme="minorEastAsia" w:hAnsi="Verdana" w:cstheme="minorBidi"/>
        </w:rPr>
      </w:pPr>
      <w:r>
        <w:rPr>
          <w:rFonts w:ascii="Verdana" w:eastAsiaTheme="minorEastAsia" w:hAnsi="Verdana" w:cstheme="minorBidi"/>
        </w:rPr>
        <w:t>Instructor describes why Yubikeys are so effective and the statistics that show it</w:t>
      </w:r>
    </w:p>
    <w:p w14:paraId="60A60E0B" w14:textId="187C1DD4" w:rsidR="008D515F" w:rsidRDefault="00B31804" w:rsidP="00B31804">
      <w:pPr>
        <w:pStyle w:val="NormalWeb"/>
        <w:numPr>
          <w:ilvl w:val="1"/>
          <w:numId w:val="14"/>
        </w:numPr>
        <w:rPr>
          <w:rFonts w:ascii="Verdana" w:eastAsiaTheme="minorEastAsia" w:hAnsi="Verdana" w:cstheme="minorBidi"/>
        </w:rPr>
      </w:pPr>
      <w:r>
        <w:rPr>
          <w:rFonts w:ascii="Verdana" w:eastAsiaTheme="minorEastAsia" w:hAnsi="Verdana" w:cstheme="minorBidi"/>
        </w:rPr>
        <w:t>Lab: S</w:t>
      </w:r>
      <w:r w:rsidR="008D515F">
        <w:rPr>
          <w:rFonts w:ascii="Verdana" w:eastAsiaTheme="minorEastAsia" w:hAnsi="Verdana" w:cstheme="minorBidi"/>
        </w:rPr>
        <w:t xml:space="preserve">et up and use a Yubikey </w:t>
      </w:r>
      <w:r>
        <w:rPr>
          <w:rFonts w:ascii="Verdana" w:eastAsiaTheme="minorEastAsia" w:hAnsi="Verdana" w:cstheme="minorBidi"/>
        </w:rPr>
        <w:t>on</w:t>
      </w:r>
      <w:r w:rsidR="008D515F">
        <w:rPr>
          <w:rFonts w:ascii="Verdana" w:eastAsiaTheme="minorEastAsia" w:hAnsi="Verdana" w:cstheme="minorBidi"/>
        </w:rPr>
        <w:t xml:space="preserve"> a Google account</w:t>
      </w:r>
    </w:p>
    <w:p w14:paraId="6C90FEF1" w14:textId="5F59D7F0" w:rsidR="00B31804" w:rsidRPr="008D515F" w:rsidRDefault="00B31804" w:rsidP="00B31804">
      <w:pPr>
        <w:pStyle w:val="NormalWeb"/>
        <w:numPr>
          <w:ilvl w:val="1"/>
          <w:numId w:val="14"/>
        </w:numPr>
        <w:rPr>
          <w:rFonts w:ascii="Verdana" w:eastAsiaTheme="minorEastAsia" w:hAnsi="Verdana" w:cstheme="minorBidi"/>
        </w:rPr>
      </w:pPr>
      <w:r>
        <w:rPr>
          <w:rFonts w:ascii="Verdana" w:eastAsiaTheme="minorEastAsia" w:hAnsi="Verdana" w:cstheme="minorBidi"/>
        </w:rPr>
        <w:t>Lab: Simulate account recovery in case Yubikey is lost</w:t>
      </w:r>
    </w:p>
    <w:sectPr w:rsidR="00B31804" w:rsidRPr="008D515F" w:rsidSect="0020324C">
      <w:footerReference w:type="default" r:id="rId8"/>
      <w:headerReference w:type="first" r:id="rId9"/>
      <w:footerReference w:type="first" r:id="rId10"/>
      <w:pgSz w:w="12240" w:h="15840"/>
      <w:pgMar w:top="1400" w:right="1340" w:bottom="1200" w:left="1720" w:header="144"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E2D23B" w14:textId="77777777" w:rsidR="00DE5B43" w:rsidRDefault="00DE5B43">
      <w:r>
        <w:separator/>
      </w:r>
    </w:p>
  </w:endnote>
  <w:endnote w:type="continuationSeparator" w:id="0">
    <w:p w14:paraId="3E3154A9" w14:textId="77777777" w:rsidR="00DE5B43" w:rsidRDefault="00DE5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F7A060" w14:textId="36245F3E" w:rsidR="00A7799E" w:rsidRDefault="00DE5B43" w:rsidP="000A4BDE">
    <w:pPr>
      <w:pStyle w:val="Footer"/>
      <w:spacing w:before="0" w:after="0" w:line="240" w:lineRule="auto"/>
      <w:jc w:val="right"/>
      <w:rPr>
        <w:rFonts w:ascii="Calibri" w:hAnsi="Calibri"/>
        <w:sz w:val="14"/>
      </w:rPr>
    </w:pPr>
    <w:r>
      <w:rPr>
        <w:rFonts w:ascii="Calibri" w:hAnsi="Calibri"/>
        <w:noProof/>
        <w:sz w:val="14"/>
      </w:rPr>
      <w:pict w14:anchorId="0DA79C4D">
        <v:rect id="_x0000_i1025" alt="" style="width:459pt;height:.05pt;mso-width-percent:0;mso-height-percent:0;mso-width-percent:0;mso-height-percent:0" o:hralign="center" o:hrstd="t" o:hrnoshade="t" o:hr="t" fillcolor="#1cade4 [3204]" stroked="f"/>
      </w:pict>
    </w:r>
    <w:r w:rsidR="00A7799E">
      <w:rPr>
        <w:rFonts w:ascii="Calibri" w:hAnsi="Calibri"/>
        <w:sz w:val="14"/>
      </w:rPr>
      <w:tab/>
      <w:t xml:space="preserve"> </w:t>
    </w:r>
    <w:r w:rsidR="00A7799E" w:rsidRPr="00A517CC">
      <w:rPr>
        <w:rFonts w:ascii="Calibri" w:hAnsi="Calibri"/>
        <w:sz w:val="14"/>
      </w:rPr>
      <w:t xml:space="preserve">Page | </w:t>
    </w:r>
    <w:r w:rsidR="00A7799E" w:rsidRPr="00A517CC">
      <w:rPr>
        <w:rFonts w:ascii="Calibri" w:hAnsi="Calibri"/>
        <w:sz w:val="14"/>
      </w:rPr>
      <w:fldChar w:fldCharType="begin"/>
    </w:r>
    <w:r w:rsidR="00A7799E" w:rsidRPr="00A517CC">
      <w:rPr>
        <w:rFonts w:ascii="Calibri" w:hAnsi="Calibri"/>
        <w:sz w:val="14"/>
      </w:rPr>
      <w:instrText xml:space="preserve"> PAGE   \* MERGEFORMAT </w:instrText>
    </w:r>
    <w:r w:rsidR="00A7799E" w:rsidRPr="00A517CC">
      <w:rPr>
        <w:rFonts w:ascii="Calibri" w:hAnsi="Calibri"/>
        <w:sz w:val="14"/>
      </w:rPr>
      <w:fldChar w:fldCharType="separate"/>
    </w:r>
    <w:r w:rsidR="002B2596">
      <w:rPr>
        <w:rFonts w:ascii="Calibri" w:hAnsi="Calibri"/>
        <w:noProof/>
        <w:sz w:val="14"/>
      </w:rPr>
      <w:t>2</w:t>
    </w:r>
    <w:r w:rsidR="00A7799E" w:rsidRPr="00A517CC">
      <w:rPr>
        <w:rFonts w:ascii="Calibri" w:hAnsi="Calibri"/>
        <w:noProof/>
        <w:sz w:val="14"/>
      </w:rPr>
      <w:fldChar w:fldCharType="end"/>
    </w:r>
    <w:r w:rsidR="00A7799E">
      <w:rPr>
        <w:rFonts w:ascii="Calibri" w:hAnsi="Calibri"/>
        <w:sz w:val="14"/>
      </w:rPr>
      <w:t xml:space="preserve"> </w:t>
    </w:r>
  </w:p>
  <w:p w14:paraId="14D07E96" w14:textId="59974F26" w:rsidR="00EB5F36" w:rsidRPr="00A7799E" w:rsidRDefault="00D31970" w:rsidP="000A4BDE">
    <w:pPr>
      <w:pStyle w:val="Footer"/>
      <w:spacing w:before="0" w:after="0" w:line="240" w:lineRule="auto"/>
      <w:rPr>
        <w:rFonts w:ascii="Calibri" w:hAnsi="Calibri"/>
        <w:sz w:val="14"/>
      </w:rPr>
    </w:pPr>
    <w:r>
      <w:rPr>
        <w:noProof/>
      </w:rPr>
      <w:drawing>
        <wp:inline distT="0" distB="0" distL="0" distR="0" wp14:anchorId="07AD20E7" wp14:editId="1CA43F26">
          <wp:extent cx="628650" cy="220028"/>
          <wp:effectExtent l="0" t="0" r="0" b="8890"/>
          <wp:docPr id="3" name="Picture 3" descr="File:Cc-by-nc-sa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e:Cc-by-nc-sa icon.sv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2811" cy="231984"/>
                  </a:xfrm>
                  <a:prstGeom prst="rect">
                    <a:avLst/>
                  </a:prstGeom>
                  <a:noFill/>
                  <a:ln>
                    <a:noFill/>
                  </a:ln>
                </pic:spPr>
              </pic:pic>
            </a:graphicData>
          </a:graphic>
        </wp:inline>
      </w:drawing>
    </w:r>
    <w:r w:rsidR="000A4BDE">
      <w:rPr>
        <w:rFonts w:ascii="Calibri" w:hAnsi="Calibri"/>
        <w:sz w:val="14"/>
      </w:rPr>
      <w:t xml:space="preserve">  </w:t>
    </w:r>
    <w:r w:rsidR="000A4BDE" w:rsidRPr="00A517CC">
      <w:rPr>
        <w:rFonts w:ascii="Calibri" w:hAnsi="Calibri"/>
        <w:sz w:val="14"/>
      </w:rPr>
      <w:t xml:space="preserve">This document is licensed with a </w:t>
    </w:r>
    <w:hyperlink r:id="rId2" w:history="1">
      <w:r w:rsidR="000A4BDE" w:rsidRPr="00A7799E">
        <w:rPr>
          <w:rStyle w:val="Hyperlink"/>
          <w:rFonts w:ascii="Calibri" w:hAnsi="Calibri"/>
          <w:sz w:val="14"/>
        </w:rPr>
        <w:t>Creative Commons Attribution</w:t>
      </w:r>
      <w:r w:rsidR="000A4BDE">
        <w:rPr>
          <w:rStyle w:val="Hyperlink"/>
          <w:rFonts w:ascii="Calibri" w:hAnsi="Calibri"/>
          <w:sz w:val="14"/>
        </w:rPr>
        <w:t xml:space="preserve"> 4.0</w:t>
      </w:r>
      <w:r w:rsidR="000A4BDE" w:rsidRPr="00A7799E">
        <w:rPr>
          <w:rStyle w:val="Hyperlink"/>
          <w:rFonts w:ascii="Calibri" w:hAnsi="Calibri"/>
          <w:sz w:val="14"/>
        </w:rPr>
        <w:t xml:space="preserve"> International License</w:t>
      </w:r>
    </w:hyperlink>
    <w:r w:rsidR="000A4BDE">
      <w:rPr>
        <w:rStyle w:val="Hyperlink"/>
        <w:rFonts w:ascii="Calibri" w:hAnsi="Calibri"/>
        <w:sz w:val="14"/>
      </w:rPr>
      <w:t xml:space="preserve"> </w:t>
    </w:r>
    <w:r>
      <w:rPr>
        <w:rFonts w:ascii="Calibri" w:hAnsi="Calibri"/>
        <w:sz w:val="14"/>
      </w:rPr>
      <w:t>©2017.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6342A" w14:textId="146E1B0C" w:rsidR="00D40DB9" w:rsidRDefault="00DE5B43" w:rsidP="00D40DB9">
    <w:pPr>
      <w:pStyle w:val="Footer"/>
      <w:spacing w:before="0" w:after="0" w:line="240" w:lineRule="auto"/>
      <w:jc w:val="right"/>
      <w:rPr>
        <w:rFonts w:ascii="Calibri" w:hAnsi="Calibri"/>
        <w:sz w:val="14"/>
      </w:rPr>
    </w:pPr>
    <w:r>
      <w:rPr>
        <w:rFonts w:ascii="Calibri" w:hAnsi="Calibri"/>
        <w:noProof/>
        <w:sz w:val="14"/>
      </w:rPr>
      <w:pict w14:anchorId="7EADA7BE">
        <v:rect id="_x0000_i1027" alt="" style="width:459pt;height:.05pt;mso-width-percent:0;mso-height-percent:0;mso-width-percent:0;mso-height-percent:0" o:hralign="center" o:hrstd="t" o:hrnoshade="t" o:hr="t" fillcolor="#1cade4 [3204]" stroked="f"/>
      </w:pict>
    </w:r>
    <w:r w:rsidR="00D40DB9">
      <w:rPr>
        <w:rFonts w:ascii="Calibri" w:hAnsi="Calibri"/>
        <w:sz w:val="14"/>
      </w:rPr>
      <w:tab/>
      <w:t xml:space="preserve"> </w:t>
    </w:r>
    <w:r w:rsidR="00D40DB9" w:rsidRPr="00A517CC">
      <w:rPr>
        <w:rFonts w:ascii="Calibri" w:hAnsi="Calibri"/>
        <w:sz w:val="14"/>
      </w:rPr>
      <w:t xml:space="preserve">Page | </w:t>
    </w:r>
    <w:r w:rsidR="00D40DB9" w:rsidRPr="00A517CC">
      <w:rPr>
        <w:rFonts w:ascii="Calibri" w:hAnsi="Calibri"/>
        <w:sz w:val="14"/>
      </w:rPr>
      <w:fldChar w:fldCharType="begin"/>
    </w:r>
    <w:r w:rsidR="00D40DB9" w:rsidRPr="00A517CC">
      <w:rPr>
        <w:rFonts w:ascii="Calibri" w:hAnsi="Calibri"/>
        <w:sz w:val="14"/>
      </w:rPr>
      <w:instrText xml:space="preserve"> PAGE   \* MERGEFORMAT </w:instrText>
    </w:r>
    <w:r w:rsidR="00D40DB9" w:rsidRPr="00A517CC">
      <w:rPr>
        <w:rFonts w:ascii="Calibri" w:hAnsi="Calibri"/>
        <w:sz w:val="14"/>
      </w:rPr>
      <w:fldChar w:fldCharType="separate"/>
    </w:r>
    <w:r w:rsidR="002B2596">
      <w:rPr>
        <w:rFonts w:ascii="Calibri" w:hAnsi="Calibri"/>
        <w:noProof/>
        <w:sz w:val="14"/>
      </w:rPr>
      <w:t>1</w:t>
    </w:r>
    <w:r w:rsidR="00D40DB9" w:rsidRPr="00A517CC">
      <w:rPr>
        <w:rFonts w:ascii="Calibri" w:hAnsi="Calibri"/>
        <w:noProof/>
        <w:sz w:val="14"/>
      </w:rPr>
      <w:fldChar w:fldCharType="end"/>
    </w:r>
    <w:r w:rsidR="00D40DB9">
      <w:rPr>
        <w:rFonts w:ascii="Calibri" w:hAnsi="Calibri"/>
        <w:sz w:val="14"/>
      </w:rPr>
      <w:t xml:space="preserve"> </w:t>
    </w:r>
  </w:p>
  <w:p w14:paraId="0BC45E67" w14:textId="1622D409" w:rsidR="006666E0" w:rsidRDefault="006666E0" w:rsidP="006666E0">
    <w:pPr>
      <w:pStyle w:val="Footer"/>
      <w:spacing w:before="0" w:after="0" w:line="240" w:lineRule="auto"/>
      <w:jc w:val="right"/>
      <w:rPr>
        <w:rFonts w:ascii="Calibri" w:hAnsi="Calibri"/>
        <w:sz w:val="14"/>
      </w:rPr>
    </w:pPr>
    <w:r>
      <w:rPr>
        <w:rFonts w:ascii="Calibri" w:hAnsi="Calibri"/>
        <w:sz w:val="14"/>
      </w:rPr>
      <w:tab/>
      <w:t xml:space="preserve"> </w:t>
    </w:r>
  </w:p>
  <w:p w14:paraId="789D1B28" w14:textId="495A275E" w:rsidR="006666E0" w:rsidRPr="009208A4" w:rsidRDefault="00D31970" w:rsidP="009208A4">
    <w:pPr>
      <w:spacing w:before="0" w:after="0" w:line="240" w:lineRule="auto"/>
      <w:rPr>
        <w:rFonts w:ascii="Times New Roman" w:eastAsia="Times New Roman" w:hAnsi="Times New Roman" w:cs="Times New Roman"/>
        <w:sz w:val="24"/>
        <w:szCs w:val="24"/>
      </w:rPr>
    </w:pPr>
    <w:r>
      <w:rPr>
        <w:noProof/>
      </w:rPr>
      <w:drawing>
        <wp:inline distT="0" distB="0" distL="0" distR="0" wp14:anchorId="61254723" wp14:editId="334CE983">
          <wp:extent cx="714375" cy="250031"/>
          <wp:effectExtent l="0" t="0" r="0" b="0"/>
          <wp:docPr id="1" name="Picture 1" descr="File:Cc-by-nc-sa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Cc-by-nc-sa icon.sv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668" cy="252934"/>
                  </a:xfrm>
                  <a:prstGeom prst="rect">
                    <a:avLst/>
                  </a:prstGeom>
                  <a:noFill/>
                  <a:ln>
                    <a:noFill/>
                  </a:ln>
                </pic:spPr>
              </pic:pic>
            </a:graphicData>
          </a:graphic>
        </wp:inline>
      </w:drawing>
    </w:r>
    <w:r w:rsidR="006666E0">
      <w:rPr>
        <w:rFonts w:ascii="Calibri" w:hAnsi="Calibri"/>
        <w:sz w:val="14"/>
      </w:rPr>
      <w:t xml:space="preserve">  </w:t>
    </w:r>
    <w:r w:rsidR="006666E0" w:rsidRPr="00A517CC">
      <w:rPr>
        <w:rFonts w:ascii="Calibri" w:hAnsi="Calibri"/>
        <w:sz w:val="14"/>
      </w:rPr>
      <w:t xml:space="preserve">This document is licensed with a </w:t>
    </w:r>
    <w:hyperlink r:id="rId2" w:history="1">
      <w:r w:rsidR="006666E0" w:rsidRPr="00A7799E">
        <w:rPr>
          <w:rStyle w:val="Hyperlink"/>
          <w:rFonts w:ascii="Calibri" w:hAnsi="Calibri"/>
          <w:sz w:val="14"/>
        </w:rPr>
        <w:t>Creative Commons Attribution</w:t>
      </w:r>
      <w:r w:rsidR="006666E0">
        <w:rPr>
          <w:rStyle w:val="Hyperlink"/>
          <w:rFonts w:ascii="Calibri" w:hAnsi="Calibri"/>
          <w:sz w:val="14"/>
        </w:rPr>
        <w:t xml:space="preserve"> 4.0</w:t>
      </w:r>
      <w:r w:rsidR="006666E0" w:rsidRPr="00A7799E">
        <w:rPr>
          <w:rStyle w:val="Hyperlink"/>
          <w:rFonts w:ascii="Calibri" w:hAnsi="Calibri"/>
          <w:sz w:val="14"/>
        </w:rPr>
        <w:t xml:space="preserve"> International License</w:t>
      </w:r>
    </w:hyperlink>
    <w:r w:rsidR="006666E0">
      <w:rPr>
        <w:rStyle w:val="Hyperlink"/>
        <w:rFonts w:ascii="Calibri" w:hAnsi="Calibri"/>
        <w:sz w:val="14"/>
      </w:rPr>
      <w:t xml:space="preserve"> </w:t>
    </w:r>
    <w:r w:rsidR="006666E0">
      <w:rPr>
        <w:rFonts w:ascii="Calibri" w:hAnsi="Calibri"/>
        <w:sz w:val="14"/>
      </w:rPr>
      <w:t xml:space="preserve">©2017 </w:t>
    </w:r>
  </w:p>
  <w:p w14:paraId="7CEC075F" w14:textId="53567F31" w:rsidR="00D40DB9" w:rsidRPr="00D40DB9" w:rsidRDefault="00D40DB9" w:rsidP="00D40DB9">
    <w:pPr>
      <w:pStyle w:val="Footer"/>
      <w:spacing w:before="0" w:after="0" w:line="240" w:lineRule="auto"/>
      <w:rPr>
        <w:rFonts w:ascii="Calibri" w:hAnsi="Calibri"/>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FFE0F1" w14:textId="77777777" w:rsidR="00DE5B43" w:rsidRDefault="00DE5B43">
      <w:r>
        <w:separator/>
      </w:r>
    </w:p>
  </w:footnote>
  <w:footnote w:type="continuationSeparator" w:id="0">
    <w:p w14:paraId="6096A950" w14:textId="77777777" w:rsidR="00DE5B43" w:rsidRDefault="00DE5B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F4A01" w14:textId="6E88FA6A" w:rsidR="0020324C" w:rsidRPr="0020324C" w:rsidRDefault="00DE5B43" w:rsidP="00745A53">
    <w:pPr>
      <w:pStyle w:val="Header"/>
      <w:tabs>
        <w:tab w:val="clear" w:pos="4680"/>
        <w:tab w:val="clear" w:pos="9360"/>
        <w:tab w:val="left" w:pos="6120"/>
      </w:tabs>
      <w:ind w:left="-720"/>
      <w:jc w:val="right"/>
    </w:pPr>
    <w:r>
      <w:pict w14:anchorId="2D3B5E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8.8pt;height:78.6pt">
          <v:imagedata r:id="rId1" o:title="131941-GenCyber-logo_PP-14-0624_R"/>
        </v:shape>
      </w:pict>
    </w:r>
    <w:r w:rsidR="00745A53">
      <w:ptab w:relativeTo="margin" w:alignment="center" w:leader="none"/>
    </w:r>
    <w:r w:rsidR="00745A53">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92B7E"/>
    <w:multiLevelType w:val="hybridMultilevel"/>
    <w:tmpl w:val="5704B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C711B8"/>
    <w:multiLevelType w:val="hybridMultilevel"/>
    <w:tmpl w:val="E93A1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9E7734D"/>
    <w:multiLevelType w:val="hybridMultilevel"/>
    <w:tmpl w:val="53A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B94ECD"/>
    <w:multiLevelType w:val="hybridMultilevel"/>
    <w:tmpl w:val="A160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CC0CDE"/>
    <w:multiLevelType w:val="hybridMultilevel"/>
    <w:tmpl w:val="930E1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CF4395C"/>
    <w:multiLevelType w:val="hybridMultilevel"/>
    <w:tmpl w:val="649E8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B03462"/>
    <w:multiLevelType w:val="hybridMultilevel"/>
    <w:tmpl w:val="C5EC6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EE7B3E"/>
    <w:multiLevelType w:val="multilevel"/>
    <w:tmpl w:val="7CF05F76"/>
    <w:lvl w:ilvl="0">
      <w:start w:val="1"/>
      <w:numFmt w:val="decimal"/>
      <w:lvlText w:val="%1"/>
      <w:lvlJc w:val="left"/>
      <w:pPr>
        <w:ind w:left="720" w:hanging="720"/>
      </w:pPr>
      <w:rPr>
        <w:rFonts w:eastAsiaTheme="minorEastAsia" w:cstheme="minorBidi" w:hint="default"/>
        <w:color w:val="auto"/>
      </w:rPr>
    </w:lvl>
    <w:lvl w:ilvl="1">
      <w:start w:val="1"/>
      <w:numFmt w:val="decimal"/>
      <w:lvlText w:val="%1.%2"/>
      <w:lvlJc w:val="left"/>
      <w:pPr>
        <w:ind w:left="720" w:hanging="720"/>
      </w:pPr>
      <w:rPr>
        <w:rFonts w:eastAsiaTheme="minorEastAsia" w:cstheme="minorBidi" w:hint="default"/>
        <w:color w:val="auto"/>
      </w:rPr>
    </w:lvl>
    <w:lvl w:ilvl="2">
      <w:start w:val="1"/>
      <w:numFmt w:val="decimal"/>
      <w:lvlText w:val="%1.%2.%3"/>
      <w:lvlJc w:val="left"/>
      <w:pPr>
        <w:ind w:left="720" w:hanging="720"/>
      </w:pPr>
      <w:rPr>
        <w:rFonts w:eastAsiaTheme="minorEastAsia" w:cstheme="minorBidi" w:hint="default"/>
        <w:color w:val="auto"/>
      </w:rPr>
    </w:lvl>
    <w:lvl w:ilvl="3">
      <w:start w:val="1"/>
      <w:numFmt w:val="decimal"/>
      <w:lvlText w:val="%1.%2.%3.%4"/>
      <w:lvlJc w:val="left"/>
      <w:pPr>
        <w:ind w:left="1080" w:hanging="1080"/>
      </w:pPr>
      <w:rPr>
        <w:rFonts w:eastAsiaTheme="minorEastAsia" w:cstheme="minorBidi" w:hint="default"/>
        <w:color w:val="auto"/>
      </w:rPr>
    </w:lvl>
    <w:lvl w:ilvl="4">
      <w:start w:val="1"/>
      <w:numFmt w:val="decimal"/>
      <w:lvlText w:val="%1.%2.%3.%4.%5"/>
      <w:lvlJc w:val="left"/>
      <w:pPr>
        <w:ind w:left="1440" w:hanging="1440"/>
      </w:pPr>
      <w:rPr>
        <w:rFonts w:eastAsiaTheme="minorEastAsia" w:cstheme="minorBidi" w:hint="default"/>
        <w:color w:val="auto"/>
      </w:rPr>
    </w:lvl>
    <w:lvl w:ilvl="5">
      <w:start w:val="1"/>
      <w:numFmt w:val="decimal"/>
      <w:lvlText w:val="%1.%2.%3.%4.%5.%6"/>
      <w:lvlJc w:val="left"/>
      <w:pPr>
        <w:ind w:left="1800" w:hanging="1800"/>
      </w:pPr>
      <w:rPr>
        <w:rFonts w:eastAsiaTheme="minorEastAsia" w:cstheme="minorBidi" w:hint="default"/>
        <w:color w:val="auto"/>
      </w:rPr>
    </w:lvl>
    <w:lvl w:ilvl="6">
      <w:start w:val="1"/>
      <w:numFmt w:val="decimal"/>
      <w:lvlText w:val="%1.%2.%3.%4.%5.%6.%7"/>
      <w:lvlJc w:val="left"/>
      <w:pPr>
        <w:ind w:left="1800" w:hanging="1800"/>
      </w:pPr>
      <w:rPr>
        <w:rFonts w:eastAsiaTheme="minorEastAsia" w:cstheme="minorBidi" w:hint="default"/>
        <w:color w:val="auto"/>
      </w:rPr>
    </w:lvl>
    <w:lvl w:ilvl="7">
      <w:start w:val="1"/>
      <w:numFmt w:val="decimal"/>
      <w:lvlText w:val="%1.%2.%3.%4.%5.%6.%7.%8"/>
      <w:lvlJc w:val="left"/>
      <w:pPr>
        <w:ind w:left="2160" w:hanging="2160"/>
      </w:pPr>
      <w:rPr>
        <w:rFonts w:eastAsiaTheme="minorEastAsia" w:cstheme="minorBidi" w:hint="default"/>
        <w:color w:val="auto"/>
      </w:rPr>
    </w:lvl>
    <w:lvl w:ilvl="8">
      <w:start w:val="1"/>
      <w:numFmt w:val="decimal"/>
      <w:lvlText w:val="%1.%2.%3.%4.%5.%6.%7.%8.%9"/>
      <w:lvlJc w:val="left"/>
      <w:pPr>
        <w:ind w:left="2520" w:hanging="2520"/>
      </w:pPr>
      <w:rPr>
        <w:rFonts w:eastAsiaTheme="minorEastAsia" w:cstheme="minorBidi" w:hint="default"/>
        <w:color w:val="auto"/>
      </w:rPr>
    </w:lvl>
  </w:abstractNum>
  <w:abstractNum w:abstractNumId="11" w15:restartNumberingAfterBreak="0">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6E3C34BD"/>
    <w:multiLevelType w:val="hybridMultilevel"/>
    <w:tmpl w:val="4A283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6"/>
  </w:num>
  <w:num w:numId="4">
    <w:abstractNumId w:val="11"/>
  </w:num>
  <w:num w:numId="5">
    <w:abstractNumId w:val="9"/>
  </w:num>
  <w:num w:numId="6">
    <w:abstractNumId w:val="8"/>
  </w:num>
  <w:num w:numId="7">
    <w:abstractNumId w:val="11"/>
  </w:num>
  <w:num w:numId="8">
    <w:abstractNumId w:val="3"/>
  </w:num>
  <w:num w:numId="9">
    <w:abstractNumId w:val="7"/>
  </w:num>
  <w:num w:numId="10">
    <w:abstractNumId w:val="12"/>
  </w:num>
  <w:num w:numId="11">
    <w:abstractNumId w:val="5"/>
  </w:num>
  <w:num w:numId="12">
    <w:abstractNumId w:val="4"/>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A7C"/>
    <w:rsid w:val="0000067E"/>
    <w:rsid w:val="00001EE4"/>
    <w:rsid w:val="00006B32"/>
    <w:rsid w:val="00010706"/>
    <w:rsid w:val="00036345"/>
    <w:rsid w:val="00040ACB"/>
    <w:rsid w:val="00043062"/>
    <w:rsid w:val="000637E4"/>
    <w:rsid w:val="000702E4"/>
    <w:rsid w:val="000A4BDE"/>
    <w:rsid w:val="000B4C88"/>
    <w:rsid w:val="000B5A1F"/>
    <w:rsid w:val="00101C4F"/>
    <w:rsid w:val="001170AD"/>
    <w:rsid w:val="00117962"/>
    <w:rsid w:val="00121E27"/>
    <w:rsid w:val="00124A8E"/>
    <w:rsid w:val="00127133"/>
    <w:rsid w:val="001316A7"/>
    <w:rsid w:val="00165679"/>
    <w:rsid w:val="00172310"/>
    <w:rsid w:val="00184C3D"/>
    <w:rsid w:val="0018538E"/>
    <w:rsid w:val="00196157"/>
    <w:rsid w:val="001D10EC"/>
    <w:rsid w:val="001D1D00"/>
    <w:rsid w:val="001E68C2"/>
    <w:rsid w:val="001F6AF0"/>
    <w:rsid w:val="0020324C"/>
    <w:rsid w:val="0021171F"/>
    <w:rsid w:val="00221EA7"/>
    <w:rsid w:val="002241E5"/>
    <w:rsid w:val="002343D7"/>
    <w:rsid w:val="0024175D"/>
    <w:rsid w:val="0025378C"/>
    <w:rsid w:val="002908CF"/>
    <w:rsid w:val="002B214D"/>
    <w:rsid w:val="002B2596"/>
    <w:rsid w:val="002B4A7C"/>
    <w:rsid w:val="002C4B43"/>
    <w:rsid w:val="002C5E0D"/>
    <w:rsid w:val="002E7E76"/>
    <w:rsid w:val="002F2CEF"/>
    <w:rsid w:val="00313533"/>
    <w:rsid w:val="00322D69"/>
    <w:rsid w:val="0032640A"/>
    <w:rsid w:val="0034230B"/>
    <w:rsid w:val="003445B5"/>
    <w:rsid w:val="00347B71"/>
    <w:rsid w:val="0035234F"/>
    <w:rsid w:val="003711FE"/>
    <w:rsid w:val="0037476D"/>
    <w:rsid w:val="00393B98"/>
    <w:rsid w:val="00396C28"/>
    <w:rsid w:val="003A0183"/>
    <w:rsid w:val="003C4E7E"/>
    <w:rsid w:val="003C57A9"/>
    <w:rsid w:val="003E5E23"/>
    <w:rsid w:val="003F0115"/>
    <w:rsid w:val="00417C5F"/>
    <w:rsid w:val="00425DBC"/>
    <w:rsid w:val="0044495B"/>
    <w:rsid w:val="004462CE"/>
    <w:rsid w:val="00452391"/>
    <w:rsid w:val="00456F87"/>
    <w:rsid w:val="00461699"/>
    <w:rsid w:val="004846AE"/>
    <w:rsid w:val="004B2427"/>
    <w:rsid w:val="004B4E03"/>
    <w:rsid w:val="004C4F82"/>
    <w:rsid w:val="004C65ED"/>
    <w:rsid w:val="004D2447"/>
    <w:rsid w:val="004E13C2"/>
    <w:rsid w:val="004F59EE"/>
    <w:rsid w:val="00505FD9"/>
    <w:rsid w:val="0051152D"/>
    <w:rsid w:val="00542609"/>
    <w:rsid w:val="005660CE"/>
    <w:rsid w:val="005812A2"/>
    <w:rsid w:val="005B1B27"/>
    <w:rsid w:val="005B7108"/>
    <w:rsid w:val="00614A89"/>
    <w:rsid w:val="0063213D"/>
    <w:rsid w:val="006326C9"/>
    <w:rsid w:val="006371BD"/>
    <w:rsid w:val="006666E0"/>
    <w:rsid w:val="006803E7"/>
    <w:rsid w:val="006872E4"/>
    <w:rsid w:val="006D2B47"/>
    <w:rsid w:val="006D3FF5"/>
    <w:rsid w:val="00700B6C"/>
    <w:rsid w:val="0070178B"/>
    <w:rsid w:val="00714366"/>
    <w:rsid w:val="007346F0"/>
    <w:rsid w:val="00745673"/>
    <w:rsid w:val="00745A53"/>
    <w:rsid w:val="00751B0B"/>
    <w:rsid w:val="00762BB3"/>
    <w:rsid w:val="00771A72"/>
    <w:rsid w:val="00773C14"/>
    <w:rsid w:val="007A6E5D"/>
    <w:rsid w:val="007B228A"/>
    <w:rsid w:val="007B5098"/>
    <w:rsid w:val="007C2853"/>
    <w:rsid w:val="007E6FF8"/>
    <w:rsid w:val="00813F35"/>
    <w:rsid w:val="0082069B"/>
    <w:rsid w:val="008308D9"/>
    <w:rsid w:val="00830CEE"/>
    <w:rsid w:val="00832B13"/>
    <w:rsid w:val="00834B23"/>
    <w:rsid w:val="0083569E"/>
    <w:rsid w:val="0084091B"/>
    <w:rsid w:val="008574F6"/>
    <w:rsid w:val="00895EA8"/>
    <w:rsid w:val="008C72D2"/>
    <w:rsid w:val="008C7E92"/>
    <w:rsid w:val="008D2CBB"/>
    <w:rsid w:val="008D4659"/>
    <w:rsid w:val="008D515F"/>
    <w:rsid w:val="008D5430"/>
    <w:rsid w:val="008D5798"/>
    <w:rsid w:val="008F304A"/>
    <w:rsid w:val="009208A4"/>
    <w:rsid w:val="0092482E"/>
    <w:rsid w:val="00960CF0"/>
    <w:rsid w:val="00976A1B"/>
    <w:rsid w:val="009B7391"/>
    <w:rsid w:val="009D3079"/>
    <w:rsid w:val="009E31F7"/>
    <w:rsid w:val="009F53BD"/>
    <w:rsid w:val="00A06A3C"/>
    <w:rsid w:val="00A07179"/>
    <w:rsid w:val="00A2619B"/>
    <w:rsid w:val="00A304D5"/>
    <w:rsid w:val="00A41854"/>
    <w:rsid w:val="00A517CC"/>
    <w:rsid w:val="00A54AC2"/>
    <w:rsid w:val="00A559A5"/>
    <w:rsid w:val="00A565F1"/>
    <w:rsid w:val="00A6657A"/>
    <w:rsid w:val="00A71863"/>
    <w:rsid w:val="00A771A0"/>
    <w:rsid w:val="00A7799E"/>
    <w:rsid w:val="00A919DD"/>
    <w:rsid w:val="00AB1794"/>
    <w:rsid w:val="00AD0CA9"/>
    <w:rsid w:val="00AE0BE4"/>
    <w:rsid w:val="00AF605B"/>
    <w:rsid w:val="00B00B7E"/>
    <w:rsid w:val="00B10FD5"/>
    <w:rsid w:val="00B11EB6"/>
    <w:rsid w:val="00B2177F"/>
    <w:rsid w:val="00B30681"/>
    <w:rsid w:val="00B31804"/>
    <w:rsid w:val="00B71E53"/>
    <w:rsid w:val="00B73B3A"/>
    <w:rsid w:val="00B92860"/>
    <w:rsid w:val="00B9597F"/>
    <w:rsid w:val="00BA6B8E"/>
    <w:rsid w:val="00BC3835"/>
    <w:rsid w:val="00BD78BB"/>
    <w:rsid w:val="00BE4618"/>
    <w:rsid w:val="00BF607D"/>
    <w:rsid w:val="00C27DAD"/>
    <w:rsid w:val="00C3548E"/>
    <w:rsid w:val="00C45105"/>
    <w:rsid w:val="00C46F45"/>
    <w:rsid w:val="00C55110"/>
    <w:rsid w:val="00C65E6C"/>
    <w:rsid w:val="00C67206"/>
    <w:rsid w:val="00C73A68"/>
    <w:rsid w:val="00C92141"/>
    <w:rsid w:val="00CB3923"/>
    <w:rsid w:val="00CB6E4B"/>
    <w:rsid w:val="00CC6A04"/>
    <w:rsid w:val="00CC7A4A"/>
    <w:rsid w:val="00CD13D0"/>
    <w:rsid w:val="00CD551A"/>
    <w:rsid w:val="00CE710C"/>
    <w:rsid w:val="00CF05B7"/>
    <w:rsid w:val="00D07D29"/>
    <w:rsid w:val="00D1680B"/>
    <w:rsid w:val="00D26AFD"/>
    <w:rsid w:val="00D31970"/>
    <w:rsid w:val="00D40DB9"/>
    <w:rsid w:val="00D42C13"/>
    <w:rsid w:val="00D47789"/>
    <w:rsid w:val="00D52A77"/>
    <w:rsid w:val="00D534CF"/>
    <w:rsid w:val="00D65113"/>
    <w:rsid w:val="00D866BB"/>
    <w:rsid w:val="00DB7B55"/>
    <w:rsid w:val="00DC0C38"/>
    <w:rsid w:val="00DE418E"/>
    <w:rsid w:val="00DE4212"/>
    <w:rsid w:val="00DE5B43"/>
    <w:rsid w:val="00DF0566"/>
    <w:rsid w:val="00DF2652"/>
    <w:rsid w:val="00E14B3B"/>
    <w:rsid w:val="00E26847"/>
    <w:rsid w:val="00E314A3"/>
    <w:rsid w:val="00E34C6D"/>
    <w:rsid w:val="00E421A2"/>
    <w:rsid w:val="00E55F5C"/>
    <w:rsid w:val="00E61161"/>
    <w:rsid w:val="00E649BD"/>
    <w:rsid w:val="00E6531A"/>
    <w:rsid w:val="00E80FE1"/>
    <w:rsid w:val="00E8796D"/>
    <w:rsid w:val="00EB12DB"/>
    <w:rsid w:val="00EB298A"/>
    <w:rsid w:val="00EB4C8E"/>
    <w:rsid w:val="00EB5F36"/>
    <w:rsid w:val="00EC4225"/>
    <w:rsid w:val="00ED5158"/>
    <w:rsid w:val="00ED65F5"/>
    <w:rsid w:val="00EE1317"/>
    <w:rsid w:val="00EE1ABA"/>
    <w:rsid w:val="00EE2687"/>
    <w:rsid w:val="00EF0449"/>
    <w:rsid w:val="00EF5D80"/>
    <w:rsid w:val="00EF6846"/>
    <w:rsid w:val="00F4762C"/>
    <w:rsid w:val="00F54EBD"/>
    <w:rsid w:val="00F554A7"/>
    <w:rsid w:val="00F602E5"/>
    <w:rsid w:val="00F652FA"/>
    <w:rsid w:val="00FB4ABC"/>
    <w:rsid w:val="00FE447B"/>
    <w:rsid w:val="00FE4C99"/>
    <w:rsid w:val="00FE5ABD"/>
    <w:rsid w:val="00FF7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C5CA4"/>
  <w15:docId w15:val="{1B5DD61E-BEAA-40C9-99F3-26B26731A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FD5"/>
    <w:rPr>
      <w:rFonts w:ascii="Verdana" w:hAnsi="Verdana"/>
      <w:sz w:val="22"/>
    </w:rPr>
  </w:style>
  <w:style w:type="paragraph" w:styleId="Heading1">
    <w:name w:val="heading 1"/>
    <w:basedOn w:val="Normal"/>
    <w:next w:val="Normal"/>
    <w:link w:val="Heading1Char"/>
    <w:autoRedefine/>
    <w:uiPriority w:val="9"/>
    <w:qFormat/>
    <w:rsid w:val="00B00B7E"/>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E68923"/>
      <w:spacing w:after="0"/>
      <w:jc w:val="center"/>
      <w:outlineLvl w:val="0"/>
    </w:pPr>
    <w:rPr>
      <w:rFonts w:asciiTheme="majorHAnsi" w:hAnsiTheme="majorHAnsi"/>
      <w:b/>
      <w:i/>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92482E"/>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Theme="majorHAnsi" w:hAnsiTheme="majorHAnsi"/>
      <w:b/>
      <w:caps/>
      <w:spacing w:val="15"/>
    </w:rPr>
  </w:style>
  <w:style w:type="paragraph" w:styleId="Heading3">
    <w:name w:val="heading 3"/>
    <w:basedOn w:val="Normal"/>
    <w:next w:val="Normal"/>
    <w:link w:val="Heading3Char"/>
    <w:uiPriority w:val="9"/>
    <w:unhideWhenUsed/>
    <w:qFormat/>
    <w:rsid w:val="00A517C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517C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517C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517C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517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559"/>
    </w:pPr>
    <w:rPr>
      <w:rFonts w:ascii="Calibri" w:eastAsia="Calibri" w:hAnsi="Calibri"/>
    </w:rPr>
  </w:style>
  <w:style w:type="paragraph" w:styleId="TOC2">
    <w:name w:val="toc 2"/>
    <w:basedOn w:val="Normal"/>
    <w:uiPriority w:val="1"/>
    <w:pPr>
      <w:spacing w:before="139"/>
      <w:ind w:left="321"/>
    </w:pPr>
    <w:rPr>
      <w:rFonts w:ascii="Calibri" w:eastAsia="Calibri" w:hAnsi="Calibri"/>
    </w:rPr>
  </w:style>
  <w:style w:type="paragraph" w:styleId="TOC3">
    <w:name w:val="toc 3"/>
    <w:basedOn w:val="Normal"/>
    <w:uiPriority w:val="1"/>
    <w:pPr>
      <w:spacing w:before="139"/>
      <w:ind w:left="539"/>
    </w:pPr>
    <w:rPr>
      <w:rFonts w:ascii="Calibri" w:eastAsia="Calibri" w:hAnsi="Calibri"/>
    </w:rPr>
  </w:style>
  <w:style w:type="paragraph" w:styleId="BodyText">
    <w:name w:val="Body Text"/>
    <w:basedOn w:val="Normal"/>
    <w:uiPriority w:val="1"/>
    <w:pPr>
      <w:ind w:left="1540"/>
    </w:pPr>
    <w:rPr>
      <w:rFonts w:ascii="Cambria" w:eastAsia="Cambria" w:hAnsi="Cambria"/>
      <w:sz w:val="24"/>
      <w:szCs w:val="24"/>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CD551A"/>
    <w:pPr>
      <w:tabs>
        <w:tab w:val="center" w:pos="4680"/>
        <w:tab w:val="right" w:pos="9360"/>
      </w:tabs>
    </w:pPr>
  </w:style>
  <w:style w:type="character" w:customStyle="1" w:styleId="HeaderChar">
    <w:name w:val="Header Char"/>
    <w:basedOn w:val="DefaultParagraphFont"/>
    <w:link w:val="Header"/>
    <w:uiPriority w:val="99"/>
    <w:rsid w:val="00CD551A"/>
  </w:style>
  <w:style w:type="paragraph" w:styleId="Footer">
    <w:name w:val="footer"/>
    <w:basedOn w:val="Normal"/>
    <w:link w:val="FooterChar"/>
    <w:uiPriority w:val="99"/>
    <w:unhideWhenUsed/>
    <w:rsid w:val="00CD551A"/>
    <w:pPr>
      <w:tabs>
        <w:tab w:val="center" w:pos="4680"/>
        <w:tab w:val="right" w:pos="9360"/>
      </w:tabs>
    </w:pPr>
  </w:style>
  <w:style w:type="character" w:customStyle="1" w:styleId="FooterChar">
    <w:name w:val="Footer Char"/>
    <w:basedOn w:val="DefaultParagraphFont"/>
    <w:link w:val="Footer"/>
    <w:uiPriority w:val="99"/>
    <w:rsid w:val="00CD551A"/>
  </w:style>
  <w:style w:type="paragraph" w:styleId="Title">
    <w:name w:val="Title"/>
    <w:basedOn w:val="Normal"/>
    <w:next w:val="Normal"/>
    <w:link w:val="TitleChar"/>
    <w:uiPriority w:val="10"/>
    <w:qFormat/>
    <w:rsid w:val="00347B71"/>
    <w:pPr>
      <w:spacing w:before="0"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347B71"/>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rsid w:val="00B00B7E"/>
    <w:rPr>
      <w:rFonts w:asciiTheme="majorHAnsi" w:hAnsiTheme="majorHAnsi"/>
      <w:b/>
      <w:i/>
      <w:caps/>
      <w:color w:val="FFFFFF" w:themeColor="background1"/>
      <w:spacing w:val="15"/>
      <w:sz w:val="28"/>
      <w:szCs w:val="22"/>
      <w:shd w:val="clear" w:color="auto" w:fill="E68923"/>
    </w:rPr>
  </w:style>
  <w:style w:type="character" w:customStyle="1" w:styleId="Heading2Char">
    <w:name w:val="Heading 2 Char"/>
    <w:basedOn w:val="DefaultParagraphFont"/>
    <w:link w:val="Heading2"/>
    <w:uiPriority w:val="9"/>
    <w:rsid w:val="0092482E"/>
    <w:rPr>
      <w:rFonts w:asciiTheme="majorHAnsi" w:hAnsiTheme="majorHAnsi"/>
      <w:b/>
      <w:caps/>
      <w:spacing w:val="15"/>
      <w:shd w:val="clear" w:color="auto" w:fill="D1EEF9" w:themeFill="accent1" w:themeFillTint="33"/>
    </w:rPr>
  </w:style>
  <w:style w:type="character" w:customStyle="1" w:styleId="Heading3Char">
    <w:name w:val="Heading 3 Char"/>
    <w:basedOn w:val="DefaultParagraphFont"/>
    <w:link w:val="Heading3"/>
    <w:uiPriority w:val="9"/>
    <w:rsid w:val="00A517CC"/>
    <w:rPr>
      <w:caps/>
      <w:color w:val="0D5571" w:themeColor="accent1" w:themeShade="7F"/>
      <w:spacing w:val="15"/>
    </w:rPr>
  </w:style>
  <w:style w:type="character" w:customStyle="1" w:styleId="Heading4Char">
    <w:name w:val="Heading 4 Char"/>
    <w:basedOn w:val="DefaultParagraphFont"/>
    <w:link w:val="Heading4"/>
    <w:uiPriority w:val="9"/>
    <w:semiHidden/>
    <w:rsid w:val="00A517CC"/>
    <w:rPr>
      <w:caps/>
      <w:color w:val="1481AB" w:themeColor="accent1" w:themeShade="BF"/>
      <w:spacing w:val="10"/>
    </w:rPr>
  </w:style>
  <w:style w:type="character" w:customStyle="1" w:styleId="Heading5Char">
    <w:name w:val="Heading 5 Char"/>
    <w:basedOn w:val="DefaultParagraphFont"/>
    <w:link w:val="Heading5"/>
    <w:uiPriority w:val="9"/>
    <w:semiHidden/>
    <w:rsid w:val="00A517CC"/>
    <w:rPr>
      <w:caps/>
      <w:color w:val="1481AB" w:themeColor="accent1" w:themeShade="BF"/>
      <w:spacing w:val="10"/>
    </w:rPr>
  </w:style>
  <w:style w:type="character" w:customStyle="1" w:styleId="Heading6Char">
    <w:name w:val="Heading 6 Char"/>
    <w:basedOn w:val="DefaultParagraphFont"/>
    <w:link w:val="Heading6"/>
    <w:uiPriority w:val="9"/>
    <w:semiHidden/>
    <w:rsid w:val="00A517CC"/>
    <w:rPr>
      <w:caps/>
      <w:color w:val="1481AB" w:themeColor="accent1" w:themeShade="BF"/>
      <w:spacing w:val="10"/>
    </w:rPr>
  </w:style>
  <w:style w:type="character" w:customStyle="1" w:styleId="Heading7Char">
    <w:name w:val="Heading 7 Char"/>
    <w:basedOn w:val="DefaultParagraphFont"/>
    <w:link w:val="Heading7"/>
    <w:uiPriority w:val="9"/>
    <w:semiHidden/>
    <w:rsid w:val="00A517CC"/>
    <w:rPr>
      <w:caps/>
      <w:color w:val="1481AB" w:themeColor="accent1" w:themeShade="BF"/>
      <w:spacing w:val="10"/>
    </w:rPr>
  </w:style>
  <w:style w:type="character" w:customStyle="1" w:styleId="Heading8Char">
    <w:name w:val="Heading 8 Char"/>
    <w:basedOn w:val="DefaultParagraphFont"/>
    <w:link w:val="Heading8"/>
    <w:uiPriority w:val="9"/>
    <w:semiHidden/>
    <w:rsid w:val="00A517CC"/>
    <w:rPr>
      <w:caps/>
      <w:spacing w:val="10"/>
      <w:sz w:val="18"/>
      <w:szCs w:val="18"/>
    </w:rPr>
  </w:style>
  <w:style w:type="character" w:customStyle="1" w:styleId="Heading9Char">
    <w:name w:val="Heading 9 Char"/>
    <w:basedOn w:val="DefaultParagraphFont"/>
    <w:link w:val="Heading9"/>
    <w:uiPriority w:val="9"/>
    <w:semiHidden/>
    <w:rsid w:val="00A517CC"/>
    <w:rPr>
      <w:i/>
      <w:iCs/>
      <w:caps/>
      <w:spacing w:val="10"/>
      <w:sz w:val="18"/>
      <w:szCs w:val="18"/>
    </w:rPr>
  </w:style>
  <w:style w:type="paragraph" w:styleId="Caption">
    <w:name w:val="caption"/>
    <w:basedOn w:val="Normal"/>
    <w:next w:val="Normal"/>
    <w:uiPriority w:val="35"/>
    <w:semiHidden/>
    <w:unhideWhenUsed/>
    <w:qFormat/>
    <w:rsid w:val="00A517CC"/>
    <w:rPr>
      <w:b/>
      <w:bCs/>
      <w:color w:val="1481AB" w:themeColor="accent1" w:themeShade="BF"/>
      <w:sz w:val="16"/>
      <w:szCs w:val="16"/>
    </w:rPr>
  </w:style>
  <w:style w:type="paragraph" w:styleId="Subtitle">
    <w:name w:val="Subtitle"/>
    <w:basedOn w:val="Normal"/>
    <w:next w:val="Normal"/>
    <w:link w:val="SubtitleChar"/>
    <w:uiPriority w:val="11"/>
    <w:qFormat/>
    <w:rsid w:val="0037476D"/>
    <w:pPr>
      <w:spacing w:before="0" w:after="0"/>
      <w:contextualSpacing/>
    </w:pPr>
    <w:rPr>
      <w:caps/>
      <w:color w:val="595959" w:themeColor="text1" w:themeTint="A6"/>
      <w:spacing w:val="10"/>
      <w:szCs w:val="21"/>
    </w:rPr>
  </w:style>
  <w:style w:type="character" w:customStyle="1" w:styleId="SubtitleChar">
    <w:name w:val="Subtitle Char"/>
    <w:basedOn w:val="DefaultParagraphFont"/>
    <w:link w:val="Subtitle"/>
    <w:uiPriority w:val="11"/>
    <w:rsid w:val="0037476D"/>
    <w:rPr>
      <w:rFonts w:ascii="Verdana" w:hAnsi="Verdana"/>
      <w:caps/>
      <w:color w:val="595959" w:themeColor="text1" w:themeTint="A6"/>
      <w:spacing w:val="10"/>
      <w:sz w:val="22"/>
      <w:szCs w:val="21"/>
    </w:rPr>
  </w:style>
  <w:style w:type="character" w:styleId="Strong">
    <w:name w:val="Strong"/>
    <w:uiPriority w:val="22"/>
    <w:qFormat/>
    <w:rsid w:val="00A517CC"/>
    <w:rPr>
      <w:b/>
      <w:bCs/>
    </w:rPr>
  </w:style>
  <w:style w:type="character" w:styleId="Emphasis">
    <w:name w:val="Emphasis"/>
    <w:uiPriority w:val="20"/>
    <w:qFormat/>
    <w:rsid w:val="00A517CC"/>
    <w:rPr>
      <w:caps/>
      <w:color w:val="0D5571" w:themeColor="accent1" w:themeShade="7F"/>
      <w:spacing w:val="5"/>
    </w:rPr>
  </w:style>
  <w:style w:type="paragraph" w:styleId="NoSpacing">
    <w:name w:val="No Spacing"/>
    <w:uiPriority w:val="1"/>
    <w:qFormat/>
    <w:rsid w:val="00A517CC"/>
    <w:pPr>
      <w:spacing w:after="0" w:line="240" w:lineRule="auto"/>
    </w:pPr>
  </w:style>
  <w:style w:type="paragraph" w:styleId="Quote">
    <w:name w:val="Quote"/>
    <w:basedOn w:val="Normal"/>
    <w:next w:val="Normal"/>
    <w:link w:val="QuoteChar"/>
    <w:uiPriority w:val="29"/>
    <w:qFormat/>
    <w:rsid w:val="00A517CC"/>
    <w:rPr>
      <w:i/>
      <w:iCs/>
      <w:sz w:val="24"/>
      <w:szCs w:val="24"/>
    </w:rPr>
  </w:style>
  <w:style w:type="character" w:customStyle="1" w:styleId="QuoteChar">
    <w:name w:val="Quote Char"/>
    <w:basedOn w:val="DefaultParagraphFont"/>
    <w:link w:val="Quote"/>
    <w:uiPriority w:val="29"/>
    <w:rsid w:val="00A517CC"/>
    <w:rPr>
      <w:i/>
      <w:iCs/>
      <w:sz w:val="24"/>
      <w:szCs w:val="24"/>
    </w:rPr>
  </w:style>
  <w:style w:type="paragraph" w:styleId="IntenseQuote">
    <w:name w:val="Intense Quote"/>
    <w:basedOn w:val="Normal"/>
    <w:next w:val="Normal"/>
    <w:link w:val="IntenseQuoteChar"/>
    <w:uiPriority w:val="30"/>
    <w:qFormat/>
    <w:rsid w:val="00A517CC"/>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A517CC"/>
    <w:rPr>
      <w:color w:val="1CADE4" w:themeColor="accent1"/>
      <w:sz w:val="24"/>
      <w:szCs w:val="24"/>
    </w:rPr>
  </w:style>
  <w:style w:type="character" w:styleId="SubtleEmphasis">
    <w:name w:val="Subtle Emphasis"/>
    <w:uiPriority w:val="19"/>
    <w:qFormat/>
    <w:rsid w:val="008308D9"/>
    <w:rPr>
      <w:i/>
      <w:iCs/>
      <w:color w:val="0D5571" w:themeColor="accent1" w:themeShade="7F"/>
    </w:rPr>
  </w:style>
  <w:style w:type="character" w:styleId="IntenseEmphasis">
    <w:name w:val="Intense Emphasis"/>
    <w:uiPriority w:val="21"/>
    <w:qFormat/>
    <w:rsid w:val="00A517CC"/>
    <w:rPr>
      <w:b/>
      <w:bCs/>
      <w:caps/>
      <w:color w:val="0D5571" w:themeColor="accent1" w:themeShade="7F"/>
      <w:spacing w:val="10"/>
    </w:rPr>
  </w:style>
  <w:style w:type="character" w:styleId="SubtleReference">
    <w:name w:val="Subtle Reference"/>
    <w:uiPriority w:val="31"/>
    <w:qFormat/>
    <w:rsid w:val="00A517CC"/>
    <w:rPr>
      <w:b/>
      <w:bCs/>
      <w:color w:val="1CADE4" w:themeColor="accent1"/>
    </w:rPr>
  </w:style>
  <w:style w:type="character" w:styleId="IntenseReference">
    <w:name w:val="Intense Reference"/>
    <w:uiPriority w:val="32"/>
    <w:qFormat/>
    <w:rsid w:val="00A517CC"/>
    <w:rPr>
      <w:b/>
      <w:bCs/>
      <w:i/>
      <w:iCs/>
      <w:caps/>
      <w:color w:val="1CADE4" w:themeColor="accent1"/>
    </w:rPr>
  </w:style>
  <w:style w:type="character" w:styleId="BookTitle">
    <w:name w:val="Book Title"/>
    <w:uiPriority w:val="33"/>
    <w:qFormat/>
    <w:rsid w:val="00A517CC"/>
    <w:rPr>
      <w:b/>
      <w:bCs/>
      <w:i/>
      <w:iCs/>
      <w:spacing w:val="0"/>
    </w:rPr>
  </w:style>
  <w:style w:type="paragraph" w:styleId="TOCHeading">
    <w:name w:val="TOC Heading"/>
    <w:basedOn w:val="Heading1"/>
    <w:next w:val="Normal"/>
    <w:uiPriority w:val="39"/>
    <w:semiHidden/>
    <w:unhideWhenUsed/>
    <w:qFormat/>
    <w:rsid w:val="00A517CC"/>
    <w:pPr>
      <w:outlineLvl w:val="9"/>
    </w:pPr>
  </w:style>
  <w:style w:type="character" w:styleId="Hyperlink">
    <w:name w:val="Hyperlink"/>
    <w:basedOn w:val="DefaultParagraphFont"/>
    <w:uiPriority w:val="99"/>
    <w:unhideWhenUsed/>
    <w:rsid w:val="008D5430"/>
    <w:rPr>
      <w:color w:val="0070C0"/>
      <w:u w:val="single"/>
    </w:rPr>
  </w:style>
  <w:style w:type="paragraph" w:styleId="BalloonText">
    <w:name w:val="Balloon Text"/>
    <w:basedOn w:val="Normal"/>
    <w:link w:val="BalloonTextChar"/>
    <w:uiPriority w:val="99"/>
    <w:semiHidden/>
    <w:unhideWhenUsed/>
    <w:rsid w:val="001F6AF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6AF0"/>
    <w:rPr>
      <w:rFonts w:ascii="Segoe UI" w:hAnsi="Segoe UI" w:cs="Segoe UI"/>
      <w:sz w:val="18"/>
      <w:szCs w:val="18"/>
    </w:rPr>
  </w:style>
  <w:style w:type="paragraph" w:styleId="NormalWeb">
    <w:name w:val="Normal (Web)"/>
    <w:basedOn w:val="Normal"/>
    <w:uiPriority w:val="99"/>
    <w:unhideWhenUsed/>
    <w:rsid w:val="00040ACB"/>
    <w:pPr>
      <w:spacing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4F59EE"/>
    <w:pPr>
      <w:spacing w:before="0" w:after="0" w:line="240" w:lineRule="auto"/>
    </w:pPr>
    <w:rPr>
      <w:rFonts w:ascii="Verdana" w:hAnsi="Verdan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565045">
      <w:bodyDiv w:val="1"/>
      <w:marLeft w:val="0"/>
      <w:marRight w:val="0"/>
      <w:marTop w:val="0"/>
      <w:marBottom w:val="0"/>
      <w:divBdr>
        <w:top w:val="none" w:sz="0" w:space="0" w:color="auto"/>
        <w:left w:val="none" w:sz="0" w:space="0" w:color="auto"/>
        <w:bottom w:val="none" w:sz="0" w:space="0" w:color="auto"/>
        <w:right w:val="none" w:sz="0" w:space="0" w:color="auto"/>
      </w:divBdr>
    </w:div>
    <w:div w:id="102070868">
      <w:bodyDiv w:val="1"/>
      <w:marLeft w:val="0"/>
      <w:marRight w:val="0"/>
      <w:marTop w:val="0"/>
      <w:marBottom w:val="0"/>
      <w:divBdr>
        <w:top w:val="none" w:sz="0" w:space="0" w:color="auto"/>
        <w:left w:val="none" w:sz="0" w:space="0" w:color="auto"/>
        <w:bottom w:val="none" w:sz="0" w:space="0" w:color="auto"/>
        <w:right w:val="none" w:sz="0" w:space="0" w:color="auto"/>
      </w:divBdr>
    </w:div>
    <w:div w:id="1490632307">
      <w:bodyDiv w:val="1"/>
      <w:marLeft w:val="0"/>
      <w:marRight w:val="0"/>
      <w:marTop w:val="0"/>
      <w:marBottom w:val="0"/>
      <w:divBdr>
        <w:top w:val="none" w:sz="0" w:space="0" w:color="auto"/>
        <w:left w:val="none" w:sz="0" w:space="0" w:color="auto"/>
        <w:bottom w:val="none" w:sz="0" w:space="0" w:color="auto"/>
        <w:right w:val="none" w:sz="0" w:space="0" w:color="auto"/>
      </w:divBdr>
    </w:div>
    <w:div w:id="1781100994">
      <w:bodyDiv w:val="1"/>
      <w:marLeft w:val="0"/>
      <w:marRight w:val="0"/>
      <w:marTop w:val="0"/>
      <w:marBottom w:val="0"/>
      <w:divBdr>
        <w:top w:val="none" w:sz="0" w:space="0" w:color="auto"/>
        <w:left w:val="none" w:sz="0" w:space="0" w:color="auto"/>
        <w:bottom w:val="none" w:sz="0" w:space="0" w:color="auto"/>
        <w:right w:val="none" w:sz="0" w:space="0" w:color="auto"/>
      </w:divBdr>
    </w:div>
    <w:div w:id="2104571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F6BFD-41DE-4485-A8A3-B53F6B105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Word_C5_Module_CC_license</Template>
  <TotalTime>101</TotalTime>
  <Pages>3</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cp:lastModifiedBy>Wu-chang Feng</cp:lastModifiedBy>
  <cp:revision>5</cp:revision>
  <cp:lastPrinted>2017-07-27T19:19:00Z</cp:lastPrinted>
  <dcterms:created xsi:type="dcterms:W3CDTF">2019-07-29T23:53:00Z</dcterms:created>
  <dcterms:modified xsi:type="dcterms:W3CDTF">2020-08-27T19:31:00Z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2016-05-14T00:00:00Z</vt:filetime>
  </property>
  <property fmtid="{D5CDD505-2E9C-101B-9397-08002B2CF9AE}" pid="3" name="LastSaved">
    <vt:filetime>2016-07-19T00:00:00Z</vt:filetime>
  </property>
</Properties>
</file>