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Lesson plan: </w:t>
      </w:r>
      <w:r w:rsidDel="00000000" w:rsidR="00000000" w:rsidRPr="00000000">
        <w:rPr>
          <w:rFonts w:ascii="Times New Roman" w:cs="Times New Roman" w:eastAsia="Times New Roman" w:hAnsi="Times New Roman"/>
          <w:sz w:val="24"/>
          <w:szCs w:val="24"/>
          <w:rtl w:val="0"/>
        </w:rPr>
        <w:t xml:space="preserve">Mayan long count (inspired by the Cyber coding curriculum thread)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Spanish 3/4 </w:t>
      </w:r>
      <w:r w:rsidDel="00000000" w:rsidR="00000000" w:rsidRPr="00000000">
        <w:rPr>
          <w:rFonts w:ascii="Times New Roman" w:cs="Times New Roman" w:eastAsia="Times New Roman" w:hAnsi="Times New Roman"/>
          <w:sz w:val="24"/>
          <w:szCs w:val="24"/>
          <w:rtl w:val="0"/>
        </w:rPr>
        <w:t xml:space="preserve">(Second year Spanish)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Kendra Wisely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Students will learn the history of their own number system and learn to read ancient numerical hieroglyphs of the Mayan culture.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expose students to cultural differences that exist in Mayan numerology/Long count system (base 20) vs. The Hindu-arabic numerals system (base 10). Students will also learn about the cultural differences between an absolute time scale and a Gregorian (repeating) calendar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Timeframe: </w:t>
      </w:r>
      <w:r w:rsidDel="00000000" w:rsidR="00000000" w:rsidRPr="00000000">
        <w:rPr>
          <w:rFonts w:ascii="Times New Roman" w:cs="Times New Roman" w:eastAsia="Times New Roman" w:hAnsi="Times New Roman"/>
          <w:sz w:val="24"/>
          <w:szCs w:val="24"/>
          <w:rtl w:val="0"/>
        </w:rPr>
        <w:t xml:space="preserve">One 90 min. block period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Materials: </w:t>
      </w:r>
      <w:r w:rsidDel="00000000" w:rsidR="00000000" w:rsidRPr="00000000">
        <w:rPr>
          <w:rFonts w:ascii="Times New Roman" w:cs="Times New Roman" w:eastAsia="Times New Roman" w:hAnsi="Times New Roman"/>
          <w:sz w:val="24"/>
          <w:szCs w:val="24"/>
          <w:rtl w:val="0"/>
        </w:rPr>
        <w:t xml:space="preserve">1 computer/student (to access Smithsonian.com)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Anticipatory Set: </w:t>
      </w:r>
      <w:r w:rsidDel="00000000" w:rsidR="00000000" w:rsidRPr="00000000">
        <w:rPr>
          <w:rFonts w:ascii="Times New Roman" w:cs="Times New Roman" w:eastAsia="Times New Roman" w:hAnsi="Times New Roman"/>
          <w:sz w:val="24"/>
          <w:szCs w:val="24"/>
          <w:rtl w:val="0"/>
        </w:rPr>
        <w:t xml:space="preserve">(In Spanish) What’s the date today? How do you know? What is our time-keeping system?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Discuss: Calendar, month/day/year notation vs. day/month/year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Discuss: Gregorian calendar (repeating) vs. absolute timescale (</w:t>
      </w:r>
      <w:r w:rsidDel="00000000" w:rsidR="00000000" w:rsidRPr="00000000">
        <w:rPr>
          <w:rFonts w:ascii="Times New Roman" w:cs="Times New Roman" w:eastAsia="Times New Roman" w:hAnsi="Times New Roman"/>
          <w:sz w:val="24"/>
          <w:szCs w:val="24"/>
          <w:highlight w:val="white"/>
          <w:rtl w:val="0"/>
        </w:rPr>
        <w:t xml:space="preserve">based on a creation date and time was measured forward)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Lesson: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270" w:hanging="27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Show Mayan real life examples of Long count dating with Powerpoint visuals: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Many inscriptions are found in the Mayan towns which give the date of erection in terms of this long count.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Example 1: [ 8;14;3;1;12 ] is the date given on a plate which came from the town of Tikal. It translates to 12 + 1 × 20 + 3 × 18 × 20 + 14 × 18 × 20</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+ 8 × 18 × 20</w:t>
      </w:r>
      <w:r w:rsidDel="00000000" w:rsidR="00000000" w:rsidRPr="00000000">
        <w:rPr>
          <w:rFonts w:ascii="Times New Roman" w:cs="Times New Roman" w:eastAsia="Times New Roman" w:hAnsi="Times New Roman"/>
          <w:sz w:val="24"/>
          <w:szCs w:val="24"/>
          <w:highlight w:val="white"/>
          <w:vertAlign w:val="superscript"/>
          <w:rtl w:val="0"/>
        </w:rPr>
        <w:t xml:space="preserve">3 </w:t>
      </w:r>
      <w:r w:rsidDel="00000000" w:rsidR="00000000" w:rsidRPr="00000000">
        <w:rPr>
          <w:rFonts w:ascii="Times New Roman" w:cs="Times New Roman" w:eastAsia="Times New Roman" w:hAnsi="Times New Roman"/>
          <w:sz w:val="24"/>
          <w:szCs w:val="24"/>
          <w:highlight w:val="white"/>
          <w:rtl w:val="0"/>
        </w:rPr>
        <w:t xml:space="preserve">which is 1253912 days from the creation date of 12 August 3113 BC so the plate was carved in 320 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Example 2: [ 9;8;9;13;0 ] is the completion date on a building in Palenque in Tabasco, near the landing site of Cortés. It translates to 0 + 13 × 20 + 9 × 18 × 20 + 8 × 18 × 20</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+ 9 × 18 × 20</w:t>
      </w:r>
      <w:r w:rsidDel="00000000" w:rsidR="00000000" w:rsidRPr="00000000">
        <w:rPr>
          <w:rFonts w:ascii="Times New Roman" w:cs="Times New Roman" w:eastAsia="Times New Roman" w:hAnsi="Times New Roman"/>
          <w:sz w:val="24"/>
          <w:szCs w:val="24"/>
          <w:highlight w:val="white"/>
          <w:vertAlign w:val="superscript"/>
          <w:rtl w:val="0"/>
        </w:rPr>
        <w:t xml:space="preserve">3 </w:t>
      </w:r>
      <w:r w:rsidDel="00000000" w:rsidR="00000000" w:rsidRPr="00000000">
        <w:rPr>
          <w:rFonts w:ascii="Times New Roman" w:cs="Times New Roman" w:eastAsia="Times New Roman" w:hAnsi="Times New Roman"/>
          <w:sz w:val="24"/>
          <w:szCs w:val="24"/>
          <w:highlight w:val="white"/>
          <w:rtl w:val="0"/>
        </w:rPr>
        <w:t xml:space="preserve">which is 1357100 days from the creation date of 12 August 3113 BC so the building was completed in 603 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Application: students calculate today’s date and their birthday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2. Introduce formal dating </w:t>
      </w:r>
      <w:r w:rsidDel="00000000" w:rsidR="00000000" w:rsidRPr="00000000">
        <w:rPr>
          <w:rFonts w:ascii="Times New Roman" w:cs="Times New Roman" w:eastAsia="Times New Roman" w:hAnsi="Times New Roman"/>
          <w:sz w:val="24"/>
          <w:szCs w:val="24"/>
          <w:rtl w:val="0"/>
        </w:rPr>
        <w:t xml:space="preserve">system based on drawings/characters, used for dating buildings, used on calendars etc.:</w:t>
      </w:r>
    </w:p>
    <w:p w:rsidR="00000000" w:rsidDel="00000000" w:rsidP="00000000" w:rsidRDefault="00000000" w:rsidRPr="00000000">
      <w:pPr>
        <w:contextualSpacing w:val="0"/>
      </w:pPr>
      <w:r w:rsidDel="00000000" w:rsidR="00000000" w:rsidRPr="00000000">
        <w:drawing>
          <wp:inline distB="114300" distT="114300" distL="114300" distR="114300">
            <wp:extent cx="2528888" cy="3310367"/>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2528888" cy="33103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Introduce Mayan Long Count calendar background using prepared PowerPoint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 civilization began 1000 BC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 period: AD 260 - 900 = flourish of civilization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 August 3113 BC (not all historians agree that this was the zero of this so-called "Long Count")</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Long Count is based on a year of 360 days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Cultural comparison guiding questions: Why do we use base 10? (10 digits) Mayans used 5 and 20 as base - where did these numbers come from?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Introduce numerology symbols w/ visual aid: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maya civilization, place value system, zero (shell) as placeholder - first to develop place value system &amp; symbol for zero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Shells, pebbles, and sticks (original counting manipulatives)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457200</wp:posOffset>
            </wp:positionH>
            <wp:positionV relativeFrom="paragraph">
              <wp:posOffset>0</wp:posOffset>
            </wp:positionV>
            <wp:extent cx="5314950" cy="1200150"/>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314950" cy="12001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that the Mayan system counts vertically rather than horizontally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pronunciation in language of origin (K’iché Mayan) and discuss meaning (each number is written in English, Spanish, K’iché Mayan with pronunciation):</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Uno, Jun</w:t>
      </w:r>
      <w:r w:rsidDel="00000000" w:rsidR="00000000" w:rsidRPr="00000000">
        <w:rPr>
          <w:rFonts w:ascii="Times New Roman" w:cs="Times New Roman" w:eastAsia="Times New Roman" w:hAnsi="Times New Roman"/>
          <w:sz w:val="24"/>
          <w:szCs w:val="24"/>
          <w:rtl w:val="0"/>
        </w:rPr>
        <w:t xml:space="preserve"> (pronounced Yoon)      </w:t>
      </w:r>
      <w:r w:rsidDel="00000000" w:rsidR="00000000" w:rsidRPr="00000000">
        <w:rPr>
          <w:rFonts w:ascii="Times New Roman" w:cs="Times New Roman" w:eastAsia="Times New Roman" w:hAnsi="Times New Roman"/>
          <w:b w:val="1"/>
          <w:sz w:val="24"/>
          <w:szCs w:val="24"/>
          <w:rtl w:val="0"/>
        </w:rPr>
        <w:t xml:space="preserve">Source, Beginning, Unity, Firm, Resolute, Oneness, Whole</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Dos, Keb’</w:t>
      </w:r>
      <w:r w:rsidDel="00000000" w:rsidR="00000000" w:rsidRPr="00000000">
        <w:rPr>
          <w:rFonts w:ascii="Times New Roman" w:cs="Times New Roman" w:eastAsia="Times New Roman" w:hAnsi="Times New Roman"/>
          <w:sz w:val="24"/>
          <w:szCs w:val="24"/>
          <w:rtl w:val="0"/>
        </w:rPr>
        <w:t xml:space="preserve"> (pronounced Kabe)     </w:t>
      </w:r>
      <w:r w:rsidDel="00000000" w:rsidR="00000000" w:rsidRPr="00000000">
        <w:rPr>
          <w:rFonts w:ascii="Times New Roman" w:cs="Times New Roman" w:eastAsia="Times New Roman" w:hAnsi="Times New Roman"/>
          <w:b w:val="1"/>
          <w:sz w:val="24"/>
          <w:szCs w:val="24"/>
          <w:rtl w:val="0"/>
        </w:rPr>
        <w:t xml:space="preserve">Polarity, Duality, Balance, Choices, Understanding</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Tres: Oxib</w:t>
      </w:r>
      <w:r w:rsidDel="00000000" w:rsidR="00000000" w:rsidRPr="00000000">
        <w:rPr>
          <w:rFonts w:ascii="Times New Roman" w:cs="Times New Roman" w:eastAsia="Times New Roman" w:hAnsi="Times New Roman"/>
          <w:sz w:val="24"/>
          <w:szCs w:val="24"/>
          <w:rtl w:val="0"/>
        </w:rPr>
        <w:t xml:space="preserve">’ (Osh’ eeb)                </w:t>
      </w:r>
      <w:r w:rsidDel="00000000" w:rsidR="00000000" w:rsidRPr="00000000">
        <w:rPr>
          <w:rFonts w:ascii="Times New Roman" w:cs="Times New Roman" w:eastAsia="Times New Roman" w:hAnsi="Times New Roman"/>
          <w:b w:val="1"/>
          <w:sz w:val="24"/>
          <w:szCs w:val="24"/>
          <w:rtl w:val="0"/>
        </w:rPr>
        <w:t xml:space="preserve">Rhythm, Movement, Action, Integrate, Trinity</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Cuatro, Kajib’</w:t>
      </w:r>
      <w:r w:rsidDel="00000000" w:rsidR="00000000" w:rsidRPr="00000000">
        <w:rPr>
          <w:rFonts w:ascii="Times New Roman" w:cs="Times New Roman" w:eastAsia="Times New Roman" w:hAnsi="Times New Roman"/>
          <w:sz w:val="24"/>
          <w:szCs w:val="24"/>
          <w:rtl w:val="0"/>
        </w:rPr>
        <w:t xml:space="preserve"> ( Kah’ heeb)          </w:t>
      </w:r>
      <w:r w:rsidDel="00000000" w:rsidR="00000000" w:rsidRPr="00000000">
        <w:rPr>
          <w:rFonts w:ascii="Times New Roman" w:cs="Times New Roman" w:eastAsia="Times New Roman" w:hAnsi="Times New Roman"/>
          <w:b w:val="1"/>
          <w:sz w:val="24"/>
          <w:szCs w:val="24"/>
          <w:rtl w:val="0"/>
        </w:rPr>
        <w:t xml:space="preserve">Stability, Complete, Cube, Order, Measure</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Five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Cinco, Job</w:t>
      </w:r>
      <w:r w:rsidDel="00000000" w:rsidR="00000000" w:rsidRPr="00000000">
        <w:rPr>
          <w:rFonts w:ascii="Times New Roman" w:cs="Times New Roman" w:eastAsia="Times New Roman" w:hAnsi="Times New Roman"/>
          <w:sz w:val="24"/>
          <w:szCs w:val="24"/>
          <w:rtl w:val="0"/>
        </w:rPr>
        <w:t xml:space="preserve">’ ( Hobe)                        </w:t>
      </w:r>
      <w:r w:rsidDel="00000000" w:rsidR="00000000" w:rsidRPr="00000000">
        <w:rPr>
          <w:rFonts w:ascii="Times New Roman" w:cs="Times New Roman" w:eastAsia="Times New Roman" w:hAnsi="Times New Roman"/>
          <w:b w:val="1"/>
          <w:sz w:val="24"/>
          <w:szCs w:val="24"/>
          <w:rtl w:val="0"/>
        </w:rPr>
        <w:t xml:space="preserve">Empower, Center of the Cube, Fingers and Toes</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Six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Seis, Waqib’</w:t>
      </w:r>
      <w:r w:rsidDel="00000000" w:rsidR="00000000" w:rsidRPr="00000000">
        <w:rPr>
          <w:rFonts w:ascii="Times New Roman" w:cs="Times New Roman" w:eastAsia="Times New Roman" w:hAnsi="Times New Roman"/>
          <w:sz w:val="24"/>
          <w:szCs w:val="24"/>
          <w:rtl w:val="0"/>
        </w:rPr>
        <w:t xml:space="preserve"> ( Wah’keeb)               </w:t>
      </w:r>
      <w:r w:rsidDel="00000000" w:rsidR="00000000" w:rsidRPr="00000000">
        <w:rPr>
          <w:rFonts w:ascii="Times New Roman" w:cs="Times New Roman" w:eastAsia="Times New Roman" w:hAnsi="Times New Roman"/>
          <w:b w:val="1"/>
          <w:sz w:val="24"/>
          <w:szCs w:val="24"/>
          <w:rtl w:val="0"/>
        </w:rPr>
        <w:t xml:space="preserve">Flow, Time/Space, Ultimate stability</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Seven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Siete, Wuqub’</w:t>
      </w:r>
      <w:r w:rsidDel="00000000" w:rsidR="00000000" w:rsidRPr="00000000">
        <w:rPr>
          <w:rFonts w:ascii="Times New Roman" w:cs="Times New Roman" w:eastAsia="Times New Roman" w:hAnsi="Times New Roman"/>
          <w:sz w:val="24"/>
          <w:szCs w:val="24"/>
          <w:rtl w:val="0"/>
        </w:rPr>
        <w:t xml:space="preserve"> ( Woo’koob)       </w:t>
      </w:r>
      <w:r w:rsidDel="00000000" w:rsidR="00000000" w:rsidRPr="00000000">
        <w:rPr>
          <w:rFonts w:ascii="Times New Roman" w:cs="Times New Roman" w:eastAsia="Times New Roman" w:hAnsi="Times New Roman"/>
          <w:b w:val="1"/>
          <w:sz w:val="24"/>
          <w:szCs w:val="24"/>
          <w:rtl w:val="0"/>
        </w:rPr>
        <w:t xml:space="preserve">Reflective, See both backwards and forwards</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Eight,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Ocho, Wajxaqib</w:t>
      </w:r>
      <w:r w:rsidDel="00000000" w:rsidR="00000000" w:rsidRPr="00000000">
        <w:rPr>
          <w:rFonts w:ascii="Times New Roman" w:cs="Times New Roman" w:eastAsia="Times New Roman" w:hAnsi="Times New Roman"/>
          <w:sz w:val="24"/>
          <w:szCs w:val="24"/>
          <w:rtl w:val="0"/>
        </w:rPr>
        <w:t xml:space="preserve">’ (Wash’a keeb) </w:t>
      </w:r>
      <w:r w:rsidDel="00000000" w:rsidR="00000000" w:rsidRPr="00000000">
        <w:rPr>
          <w:rFonts w:ascii="Times New Roman" w:cs="Times New Roman" w:eastAsia="Times New Roman" w:hAnsi="Times New Roman"/>
          <w:b w:val="1"/>
          <w:sz w:val="24"/>
          <w:szCs w:val="24"/>
          <w:rtl w:val="0"/>
        </w:rPr>
        <w:t xml:space="preserve">Balance, Justice, Harmony</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Nine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Nuevo, B’elejeb’</w:t>
      </w:r>
      <w:r w:rsidDel="00000000" w:rsidR="00000000" w:rsidRPr="00000000">
        <w:rPr>
          <w:rFonts w:ascii="Times New Roman" w:cs="Times New Roman" w:eastAsia="Times New Roman" w:hAnsi="Times New Roman"/>
          <w:sz w:val="24"/>
          <w:szCs w:val="24"/>
          <w:rtl w:val="0"/>
        </w:rPr>
        <w:t xml:space="preserve"> (Bay’ lay heeb) </w:t>
      </w:r>
      <w:r w:rsidDel="00000000" w:rsidR="00000000" w:rsidRPr="00000000">
        <w:rPr>
          <w:rFonts w:ascii="Times New Roman" w:cs="Times New Roman" w:eastAsia="Times New Roman" w:hAnsi="Times New Roman"/>
          <w:b w:val="1"/>
          <w:sz w:val="24"/>
          <w:szCs w:val="24"/>
          <w:rtl w:val="0"/>
        </w:rPr>
        <w:t xml:space="preserve">Great Cycles, Patience, Life Number</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Dias, Lajuj </w:t>
      </w:r>
      <w:r w:rsidDel="00000000" w:rsidR="00000000" w:rsidRPr="00000000">
        <w:rPr>
          <w:rFonts w:ascii="Times New Roman" w:cs="Times New Roman" w:eastAsia="Times New Roman" w:hAnsi="Times New Roman"/>
          <w:sz w:val="24"/>
          <w:szCs w:val="24"/>
          <w:rtl w:val="0"/>
        </w:rPr>
        <w:t xml:space="preserve">(Lah’ hooh)                  </w:t>
      </w:r>
      <w:r w:rsidDel="00000000" w:rsidR="00000000" w:rsidRPr="00000000">
        <w:rPr>
          <w:rFonts w:ascii="Times New Roman" w:cs="Times New Roman" w:eastAsia="Times New Roman" w:hAnsi="Times New Roman"/>
          <w:b w:val="1"/>
          <w:sz w:val="24"/>
          <w:szCs w:val="24"/>
          <w:rtl w:val="0"/>
        </w:rPr>
        <w:t xml:space="preserve">Manifestation, Complete, Cooperation</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Eleven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Once, Ju’lajuj</w:t>
      </w:r>
      <w:r w:rsidDel="00000000" w:rsidR="00000000" w:rsidRPr="00000000">
        <w:rPr>
          <w:rFonts w:ascii="Times New Roman" w:cs="Times New Roman" w:eastAsia="Times New Roman" w:hAnsi="Times New Roman"/>
          <w:sz w:val="24"/>
          <w:szCs w:val="24"/>
          <w:rtl w:val="0"/>
        </w:rPr>
        <w:t xml:space="preserve"> (Yoo’lah hoo)    </w:t>
      </w:r>
      <w:r w:rsidDel="00000000" w:rsidR="00000000" w:rsidRPr="00000000">
        <w:rPr>
          <w:rFonts w:ascii="Times New Roman" w:cs="Times New Roman" w:eastAsia="Times New Roman" w:hAnsi="Times New Roman"/>
          <w:b w:val="1"/>
          <w:sz w:val="24"/>
          <w:szCs w:val="24"/>
          <w:rtl w:val="0"/>
        </w:rPr>
        <w:t xml:space="preserve">Dissonance, Resolution, Power</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Twelve,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Doce, Kab’lajuj</w:t>
      </w:r>
      <w:r w:rsidDel="00000000" w:rsidR="00000000" w:rsidRPr="00000000">
        <w:rPr>
          <w:rFonts w:ascii="Times New Roman" w:cs="Times New Roman" w:eastAsia="Times New Roman" w:hAnsi="Times New Roman"/>
          <w:sz w:val="24"/>
          <w:szCs w:val="24"/>
          <w:rtl w:val="0"/>
        </w:rPr>
        <w:t xml:space="preserve"> (Kob’ lah hoo) </w:t>
      </w:r>
      <w:r w:rsidDel="00000000" w:rsidR="00000000" w:rsidRPr="00000000">
        <w:rPr>
          <w:rFonts w:ascii="Times New Roman" w:cs="Times New Roman" w:eastAsia="Times New Roman" w:hAnsi="Times New Roman"/>
          <w:b w:val="1"/>
          <w:sz w:val="24"/>
          <w:szCs w:val="24"/>
          <w:rtl w:val="0"/>
        </w:rPr>
        <w:t xml:space="preserve">Understanding, Accumulation, Totality</w:t>
      </w:r>
    </w:p>
    <w:p w:rsidR="00000000" w:rsidDel="00000000" w:rsidP="00000000" w:rsidRDefault="00000000" w:rsidRPr="00000000">
      <w:pPr>
        <w:spacing w:after="220" w:before="220" w:line="308.64000000000004" w:lineRule="auto"/>
        <w:contextualSpacing w:val="0"/>
      </w:pPr>
      <w:r w:rsidDel="00000000" w:rsidR="00000000" w:rsidRPr="00000000">
        <w:rPr>
          <w:rFonts w:ascii="Times New Roman" w:cs="Times New Roman" w:eastAsia="Times New Roman" w:hAnsi="Times New Roman"/>
          <w:b w:val="1"/>
          <w:sz w:val="24"/>
          <w:szCs w:val="24"/>
          <w:rtl w:val="0"/>
        </w:rPr>
        <w:t xml:space="preserve">Thirteen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Trece, Oxlajuj</w:t>
      </w:r>
      <w:r w:rsidDel="00000000" w:rsidR="00000000" w:rsidRPr="00000000">
        <w:rPr>
          <w:rFonts w:ascii="Times New Roman" w:cs="Times New Roman" w:eastAsia="Times New Roman" w:hAnsi="Times New Roman"/>
          <w:sz w:val="24"/>
          <w:szCs w:val="24"/>
          <w:rtl w:val="0"/>
        </w:rPr>
        <w:t xml:space="preserve"> (Osh’ lah hoo) </w:t>
      </w:r>
      <w:r w:rsidDel="00000000" w:rsidR="00000000" w:rsidRPr="00000000">
        <w:rPr>
          <w:rFonts w:ascii="Times New Roman" w:cs="Times New Roman" w:eastAsia="Times New Roman" w:hAnsi="Times New Roman"/>
          <w:b w:val="1"/>
          <w:sz w:val="24"/>
          <w:szCs w:val="24"/>
          <w:rtl w:val="0"/>
        </w:rPr>
        <w:t xml:space="preserve">Completion, Ascension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24"/>
          <w:szCs w:val="24"/>
          <w:rtl w:val="0"/>
        </w:rPr>
        <w:t xml:space="preserve">Play video of mayan ritual involving numbers; have students practice counting along </w:t>
      </w:r>
      <w:r w:rsidDel="00000000" w:rsidR="00000000" w:rsidRPr="00000000">
        <w:rPr>
          <w:rtl w:val="0"/>
        </w:rPr>
        <w:t xml:space="preserve">https://www.youtube.com/watch?v=Ybvb7oy_WV0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to familiar number systems: </w:t>
      </w:r>
    </w:p>
    <w:p w:rsidR="00000000" w:rsidDel="00000000" w:rsidP="00000000" w:rsidRDefault="00000000" w:rsidRPr="00000000">
      <w:pPr>
        <w:widowControl w:val="0"/>
        <w:numPr>
          <w:ilvl w:val="1"/>
          <w:numId w:val="4"/>
        </w:numPr>
        <w:spacing w:after="320" w:lineRule="auto"/>
        <w:ind w:left="1440" w:hanging="360"/>
        <w:contextualSpacing w:val="1"/>
        <w:rPr>
          <w:rFonts w:ascii="Times New Roman" w:cs="Times New Roman" w:eastAsia="Times New Roman" w:hAnsi="Times New Roman"/>
          <w:sz w:val="24"/>
          <w:szCs w:val="24"/>
        </w:rPr>
      </w:pPr>
      <w:r w:rsidDel="00000000" w:rsidR="00000000" w:rsidRPr="00000000">
        <w:rPr>
          <w:rFonts w:ascii="Nova Mono" w:cs="Nova Mono" w:eastAsia="Nova Mono" w:hAnsi="Nova Mono"/>
          <w:sz w:val="24"/>
          <w:szCs w:val="24"/>
          <w:rtl w:val="0"/>
        </w:rPr>
        <w:t xml:space="preserve">Hindu-arabic numerals (India → Africa) = 0,1, 2, 3, etc. </w:t>
      </w:r>
    </w:p>
    <w:p w:rsidR="00000000" w:rsidDel="00000000" w:rsidP="00000000" w:rsidRDefault="00000000" w:rsidRPr="00000000">
      <w:pPr>
        <w:widowControl w:val="0"/>
        <w:numPr>
          <w:ilvl w:val="1"/>
          <w:numId w:val="4"/>
        </w:numPr>
        <w:spacing w:after="32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Numerals (M, D, C, L, X, V,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Independent Practice: </w:t>
      </w:r>
      <w:r w:rsidDel="00000000" w:rsidR="00000000" w:rsidRPr="00000000">
        <w:rPr>
          <w:rFonts w:ascii="Times New Roman" w:cs="Times New Roman" w:eastAsia="Times New Roman" w:hAnsi="Times New Roman"/>
          <w:sz w:val="24"/>
          <w:szCs w:val="24"/>
          <w:rtl w:val="0"/>
        </w:rPr>
        <w:t xml:space="preserve">Studets will use individual chromebooks to access the Smithsonian </w:t>
      </w:r>
      <w:r w:rsidDel="00000000" w:rsidR="00000000" w:rsidRPr="00000000">
        <w:rPr>
          <w:rFonts w:ascii="Times New Roman" w:cs="Times New Roman" w:eastAsia="Times New Roman" w:hAnsi="Times New Roman"/>
          <w:i w:val="1"/>
          <w:sz w:val="24"/>
          <w:szCs w:val="24"/>
          <w:rtl w:val="0"/>
        </w:rPr>
        <w:t xml:space="preserve">Living Maya Time</w:t>
      </w:r>
      <w:r w:rsidDel="00000000" w:rsidR="00000000" w:rsidRPr="00000000">
        <w:rPr>
          <w:rFonts w:ascii="Times New Roman" w:cs="Times New Roman" w:eastAsia="Times New Roman" w:hAnsi="Times New Roman"/>
          <w:sz w:val="24"/>
          <w:szCs w:val="24"/>
          <w:rtl w:val="0"/>
        </w:rPr>
        <w:t xml:space="preserve"> website at </w:t>
      </w:r>
      <w:hyperlink r:id="rId7">
        <w:r w:rsidDel="00000000" w:rsidR="00000000" w:rsidRPr="00000000">
          <w:rPr>
            <w:rFonts w:ascii="Times New Roman" w:cs="Times New Roman" w:eastAsia="Times New Roman" w:hAnsi="Times New Roman"/>
            <w:sz w:val="24"/>
            <w:szCs w:val="24"/>
            <w:u w:val="single"/>
            <w:rtl w:val="0"/>
          </w:rPr>
          <w:t xml:space="preserve">https://maya.nmai.si.edu/maya-sun/maya-math-game?game=practice-2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 1: practice math using mayan numerals 0-19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 2: practice conversion into mayan numerals with familiar base 10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 3: practice conversion into mayan numerals with mayan base 20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 4: practice addition using mayan numerals/base 20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 5: practice subtraction using mayan numerals/base 20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Further cultural application: At the end of each round, students “unlock” the name of a Mayan God for whom they are trying to guess the name of throughout the entire round by completing the math and reading specific clues about their role in Mayan astrology. In this way, students are not only practicing base 20 conversion and and working in a vertical number system, but they are learning the cultural history from where it comes.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Evaluation/Closure</w:t>
      </w:r>
      <w:r w:rsidDel="00000000" w:rsidR="00000000" w:rsidRPr="00000000">
        <w:rPr>
          <w:rFonts w:ascii="Times New Roman" w:cs="Times New Roman" w:eastAsia="Times New Roman" w:hAnsi="Times New Roman"/>
          <w:sz w:val="24"/>
          <w:szCs w:val="24"/>
          <w:rtl w:val="0"/>
        </w:rPr>
        <w:t xml:space="preserve">: Students will be asked to report in written form the level that they reached as well as a short summary about one of the Gods that they learned about while practicing.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720" w:right="6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maya.nmai.si.edu/maya-sun/maya-math-game?game=practic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