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C371D" w14:textId="0BF363B8" w:rsidR="006C7DE9" w:rsidRDefault="009B41A9">
      <w:pPr>
        <w:pStyle w:val="Heading1"/>
      </w:pPr>
      <w:r>
        <w:t>Curriculum Map</w:t>
      </w:r>
      <w:r w:rsidR="00063B92">
        <w:t xml:space="preserve"> –</w:t>
      </w:r>
      <w:r w:rsidR="00185386">
        <w:t xml:space="preserve"> An Interdisciplinary Ap</w:t>
      </w:r>
      <w:r w:rsidR="00063B92">
        <w:t>proach to Cyber Security</w:t>
      </w:r>
    </w:p>
    <w:p w14:paraId="60F972FB" w14:textId="6560519E" w:rsidR="001A5B7D" w:rsidRPr="001A5B7D" w:rsidRDefault="001A5B7D" w:rsidP="009B41A9">
      <w:pPr>
        <w:rPr>
          <w:b/>
        </w:rPr>
      </w:pPr>
      <w:r w:rsidRPr="001A5B7D">
        <w:rPr>
          <w:b/>
        </w:rPr>
        <w:t>Author</w:t>
      </w:r>
    </w:p>
    <w:p w14:paraId="2E2CE900" w14:textId="5CBCF900" w:rsidR="009B41A9" w:rsidRPr="009B41A9" w:rsidRDefault="00DC1AFC" w:rsidP="009B41A9">
      <w:r>
        <w:t>Ellen Tevik.  High School Math Teacher.  St. Mary’s Academy, Portland, OR.  July 31</w:t>
      </w:r>
      <w:r w:rsidRPr="00DC1AFC">
        <w:rPr>
          <w:vertAlign w:val="superscript"/>
        </w:rPr>
        <w:t>st</w:t>
      </w:r>
      <w:r>
        <w:t>, 2016.</w:t>
      </w:r>
    </w:p>
    <w:p w14:paraId="5A5E3BEE" w14:textId="1CD6FCF5" w:rsidR="00314159" w:rsidRDefault="00185386" w:rsidP="00185386">
      <w:pPr>
        <w:pStyle w:val="ListBullet"/>
        <w:numPr>
          <w:ilvl w:val="0"/>
          <w:numId w:val="0"/>
        </w:numPr>
        <w:ind w:left="432" w:hanging="432"/>
      </w:pPr>
      <w:r w:rsidRPr="008D239D">
        <w:rPr>
          <w:b/>
        </w:rPr>
        <w:t>Motivation</w:t>
      </w:r>
    </w:p>
    <w:p w14:paraId="394B1506" w14:textId="5FABB625" w:rsidR="006C7DE9" w:rsidRDefault="00B62FCB" w:rsidP="00185386">
      <w:pPr>
        <w:pStyle w:val="ListBullet"/>
        <w:numPr>
          <w:ilvl w:val="0"/>
          <w:numId w:val="0"/>
        </w:numPr>
        <w:ind w:left="432" w:hanging="432"/>
      </w:pPr>
      <w:r>
        <w:t xml:space="preserve">In my experience, </w:t>
      </w:r>
      <w:r w:rsidR="00CA083B">
        <w:t>th</w:t>
      </w:r>
      <w:r w:rsidR="00F7688B">
        <w:t xml:space="preserve">e main stumbling block to incorporating </w:t>
      </w:r>
      <w:r w:rsidR="00CA083B">
        <w:t>a</w:t>
      </w:r>
      <w:r>
        <w:t xml:space="preserve">dditional </w:t>
      </w:r>
      <w:r w:rsidR="00F7688B">
        <w:t>content</w:t>
      </w:r>
      <w:r w:rsidR="00CA083B">
        <w:t xml:space="preserve"> into </w:t>
      </w:r>
      <w:r w:rsidR="00F7688B">
        <w:t>school</w:t>
      </w:r>
      <w:r w:rsidR="00CA083B">
        <w:t>s</w:t>
      </w:r>
      <w:r w:rsidR="00F7688B">
        <w:t xml:space="preserve"> is time.  </w:t>
      </w:r>
      <w:r w:rsidR="005B3D27">
        <w:t xml:space="preserve">While </w:t>
      </w:r>
      <w:r w:rsidR="00CA083B">
        <w:t>top</w:t>
      </w:r>
      <w:r w:rsidR="005B3D27">
        <w:t xml:space="preserve">ics such as cyber security </w:t>
      </w:r>
      <w:r w:rsidR="00CA083B">
        <w:t xml:space="preserve">are essential, timely, and </w:t>
      </w:r>
      <w:r w:rsidR="0020010B">
        <w:t xml:space="preserve">current, attempting to implement </w:t>
      </w:r>
      <w:r w:rsidR="00096AFA">
        <w:t xml:space="preserve">these “supplementary” topics often fails.  </w:t>
      </w:r>
      <w:r w:rsidR="0020010B">
        <w:t xml:space="preserve">  </w:t>
      </w:r>
      <w:r w:rsidR="00F7688B">
        <w:t>Each discipline has its own c</w:t>
      </w:r>
      <w:r w:rsidR="005B3D27">
        <w:t>ontent it</w:t>
      </w:r>
      <w:r w:rsidR="00E33467">
        <w:t xml:space="preserve"> must cover.  </w:t>
      </w:r>
      <w:r w:rsidR="00CB0C2F">
        <w:t>The demands of standardized tests</w:t>
      </w:r>
      <w:r w:rsidR="00E33467">
        <w:t xml:space="preserve">, school events, and other </w:t>
      </w:r>
      <w:r w:rsidR="00CB0C2F">
        <w:t>miscellaneou</w:t>
      </w:r>
      <w:r w:rsidR="00146030">
        <w:t xml:space="preserve">s items reduce the time allotted to teach </w:t>
      </w:r>
      <w:r w:rsidR="00CB0C2F">
        <w:t xml:space="preserve">required </w:t>
      </w:r>
      <w:r w:rsidR="00C67B04">
        <w:t xml:space="preserve">content.  </w:t>
      </w:r>
      <w:r w:rsidR="00AB3D66">
        <w:t>Teachers are already overwhelmed with ever increasing demands on their ti</w:t>
      </w:r>
      <w:r w:rsidR="005C3412">
        <w:t xml:space="preserve">me, and being asked to teach another topic </w:t>
      </w:r>
      <w:r w:rsidR="00991067">
        <w:t xml:space="preserve">that may not </w:t>
      </w:r>
      <w:r w:rsidR="00AB3D66">
        <w:t>be in their cont</w:t>
      </w:r>
      <w:r w:rsidR="00991067">
        <w:t xml:space="preserve">ent area is often </w:t>
      </w:r>
      <w:r w:rsidR="00EF0EA5">
        <w:t xml:space="preserve">too much.  All these factors </w:t>
      </w:r>
      <w:r w:rsidR="00991067">
        <w:t>reduce teacher buy in, causing implementation to fail.</w:t>
      </w:r>
    </w:p>
    <w:p w14:paraId="1D548C64" w14:textId="2BC6B550" w:rsidR="00E720FF" w:rsidRDefault="00E720FF" w:rsidP="00185386">
      <w:pPr>
        <w:pStyle w:val="ListBullet"/>
        <w:numPr>
          <w:ilvl w:val="0"/>
          <w:numId w:val="0"/>
        </w:numPr>
        <w:ind w:left="432" w:hanging="432"/>
      </w:pPr>
    </w:p>
    <w:p w14:paraId="77379E74" w14:textId="0FFA4210" w:rsidR="00E720FF" w:rsidRDefault="00E720FF" w:rsidP="008D239D">
      <w:pPr>
        <w:pStyle w:val="ListBullet"/>
        <w:numPr>
          <w:ilvl w:val="0"/>
          <w:numId w:val="0"/>
        </w:numPr>
        <w:ind w:left="432" w:hanging="432"/>
      </w:pPr>
      <w:r>
        <w:t xml:space="preserve">Including cyber security content outside of normal school hours as an elective activity can be more successful, but often fails to expose a widespread audience.  </w:t>
      </w:r>
      <w:r w:rsidR="008F0C57">
        <w:t xml:space="preserve">Students predisposed to programming or security issues tend to attend these “extra workshops.”  </w:t>
      </w:r>
      <w:r w:rsidR="00C735D6">
        <w:t xml:space="preserve">If the goal is to </w:t>
      </w:r>
      <w:r w:rsidR="00A10B3B">
        <w:t xml:space="preserve">inform students about the potential in cyber security fields, </w:t>
      </w:r>
      <w:r w:rsidR="00B311E7">
        <w:t xml:space="preserve">many students will not attend due to their own preconceived notions of ability and  interest, or </w:t>
      </w:r>
      <w:r w:rsidR="00C735D6">
        <w:t>they may honor</w:t>
      </w:r>
      <w:r w:rsidR="00491429">
        <w:t xml:space="preserve"> </w:t>
      </w:r>
      <w:r w:rsidR="00B311E7">
        <w:t xml:space="preserve">other </w:t>
      </w:r>
      <w:r w:rsidR="00B16F33">
        <w:t>commitments.  Underrepresented groups such as minor</w:t>
      </w:r>
      <w:r w:rsidR="00800280">
        <w:t>ities and women are often in this</w:t>
      </w:r>
      <w:r w:rsidR="00B16F33">
        <w:t xml:space="preserve"> second group</w:t>
      </w:r>
      <w:r w:rsidR="00800280">
        <w:t xml:space="preserve"> of non attendees.  </w:t>
      </w:r>
      <w:r w:rsidR="00D5594A">
        <w:t>A</w:t>
      </w:r>
      <w:r w:rsidR="00EE1268">
        <w:t xml:space="preserve">n outside of school day format misses a significant core group </w:t>
      </w:r>
      <w:r w:rsidR="00D5594A">
        <w:t xml:space="preserve">of students that </w:t>
      </w:r>
      <w:r w:rsidR="00EE1268">
        <w:t>cyber security programs are trying to reach.</w:t>
      </w:r>
    </w:p>
    <w:p w14:paraId="2C21E3FA" w14:textId="77777777" w:rsidR="00443970" w:rsidRDefault="00443970" w:rsidP="008D239D">
      <w:pPr>
        <w:pStyle w:val="ListBullet"/>
        <w:numPr>
          <w:ilvl w:val="0"/>
          <w:numId w:val="0"/>
        </w:numPr>
        <w:ind w:left="432" w:hanging="432"/>
      </w:pPr>
    </w:p>
    <w:p w14:paraId="49B9CADA" w14:textId="33BA91F1" w:rsidR="00747D8D" w:rsidRPr="00314159" w:rsidRDefault="008D239D" w:rsidP="00747D8D">
      <w:pPr>
        <w:pStyle w:val="ListBullet"/>
        <w:numPr>
          <w:ilvl w:val="0"/>
          <w:numId w:val="0"/>
        </w:numPr>
        <w:ind w:left="432" w:hanging="432"/>
        <w:rPr>
          <w:b/>
        </w:rPr>
      </w:pPr>
      <w:r>
        <w:rPr>
          <w:b/>
        </w:rPr>
        <w:lastRenderedPageBreak/>
        <w:t>A New Approach</w:t>
      </w:r>
    </w:p>
    <w:p w14:paraId="1155E8D3" w14:textId="7454659F" w:rsidR="007A71D0" w:rsidRDefault="00314159" w:rsidP="00747D8D">
      <w:pPr>
        <w:pStyle w:val="ListBullet"/>
        <w:numPr>
          <w:ilvl w:val="0"/>
          <w:numId w:val="0"/>
        </w:numPr>
        <w:ind w:left="432" w:hanging="432"/>
      </w:pPr>
      <w:r>
        <w:t xml:space="preserve">My idea is to increase exposure to more students by including cyber security content in several core courses.  </w:t>
      </w:r>
      <w:r w:rsidR="008D239D">
        <w:t>The intention is t</w:t>
      </w:r>
      <w:r w:rsidR="00443970">
        <w:t xml:space="preserve">hat  a selection of teachers </w:t>
      </w:r>
      <w:r w:rsidR="002D20C1">
        <w:t xml:space="preserve">would </w:t>
      </w:r>
      <w:r w:rsidR="005C3412">
        <w:t xml:space="preserve">take </w:t>
      </w:r>
      <w:r w:rsidR="008D239D">
        <w:t xml:space="preserve"> 5 or 10 minutes a couple of times a year to cover a portion of cyber security content.  </w:t>
      </w:r>
      <w:r w:rsidR="00366DAE">
        <w:t xml:space="preserve">Doing this in several core classes across many disciplines will greatly increase the number of students exposed, and will highlight the interdisciplinary nature of cyber security.  </w:t>
      </w:r>
    </w:p>
    <w:p w14:paraId="4E078119" w14:textId="20EB3326" w:rsidR="00747D8D" w:rsidRDefault="004E2A96" w:rsidP="00747D8D">
      <w:pPr>
        <w:pStyle w:val="ListBullet"/>
        <w:numPr>
          <w:ilvl w:val="0"/>
          <w:numId w:val="0"/>
        </w:numPr>
        <w:ind w:left="432" w:hanging="432"/>
      </w:pPr>
      <w:r>
        <w:t xml:space="preserve">Teachers could introduce the content through starters, review problems, discussion prompts, </w:t>
      </w:r>
      <w:r w:rsidR="002D20C1">
        <w:t xml:space="preserve">or </w:t>
      </w:r>
      <w:r>
        <w:t>time fillers.  It could be done on days when regular content cannot be covered (such as retreat days</w:t>
      </w:r>
      <w:r w:rsidR="006D2DC8">
        <w:t xml:space="preserve"> that remove a certain grade level from classes, days before holidays</w:t>
      </w:r>
      <w:r w:rsidR="00D5594A">
        <w:t>, or testing days</w:t>
      </w:r>
      <w:r w:rsidR="006D2DC8">
        <w:t xml:space="preserve">).  </w:t>
      </w:r>
      <w:r w:rsidR="00273957">
        <w:t xml:space="preserve">Or the content could be given at the end </w:t>
      </w:r>
      <w:r w:rsidR="00BE09CE">
        <w:t>of the year.</w:t>
      </w:r>
      <w:r w:rsidR="00273957">
        <w:t xml:space="preserve">  It is fairly common to have small groups of students remaining in classes </w:t>
      </w:r>
      <w:r w:rsidR="006D5935">
        <w:t>a</w:t>
      </w:r>
      <w:r w:rsidR="00D167AA">
        <w:t xml:space="preserve">t this time of year.  A </w:t>
      </w:r>
      <w:r w:rsidR="006D5935">
        <w:t>coordinated effort</w:t>
      </w:r>
      <w:r w:rsidR="00D167AA">
        <w:t xml:space="preserve"> could be made from </w:t>
      </w:r>
      <w:r w:rsidR="006014E6">
        <w:t xml:space="preserve">several teachers of </w:t>
      </w:r>
      <w:r w:rsidR="006D5935">
        <w:t>differing fields</w:t>
      </w:r>
      <w:r w:rsidR="006014E6">
        <w:t xml:space="preserve">.  They could </w:t>
      </w:r>
      <w:r w:rsidR="006D5935">
        <w:t>do a mini cyber unit</w:t>
      </w:r>
      <w:r w:rsidR="006014E6">
        <w:t xml:space="preserve">.  It </w:t>
      </w:r>
      <w:r w:rsidR="006D5935">
        <w:t xml:space="preserve">would be a great way to switch things up </w:t>
      </w:r>
      <w:r w:rsidR="006014E6">
        <w:t xml:space="preserve">at </w:t>
      </w:r>
      <w:r w:rsidR="00D167AA">
        <w:t xml:space="preserve">the end of the year when students are pretty tired of the normal content.  </w:t>
      </w:r>
      <w:r w:rsidR="005A0CF6">
        <w:t xml:space="preserve">The intention is that teachers would be able to incorporate short topics in cyber security as they naturally occurred in the course of covering their own content.  </w:t>
      </w:r>
    </w:p>
    <w:p w14:paraId="6DB50E51" w14:textId="2EC7C1D1" w:rsidR="007A71D0" w:rsidRDefault="007A71D0" w:rsidP="00747D8D">
      <w:pPr>
        <w:pStyle w:val="ListBullet"/>
        <w:numPr>
          <w:ilvl w:val="0"/>
          <w:numId w:val="0"/>
        </w:numPr>
        <w:ind w:left="432" w:hanging="432"/>
      </w:pPr>
      <w:r>
        <w:t xml:space="preserve">Instead of asking a small group of teachers to learn and be responsible for covering </w:t>
      </w:r>
      <w:r w:rsidR="006B7DB4">
        <w:t xml:space="preserve">the many facets of cyber security, this approach asks a larger group of teachers to learn and present </w:t>
      </w:r>
      <w:r w:rsidR="002935C7">
        <w:t xml:space="preserve">a small portion of the content </w:t>
      </w:r>
      <w:r w:rsidR="00526CF3">
        <w:t xml:space="preserve">– a portion </w:t>
      </w:r>
      <w:r w:rsidR="002935C7">
        <w:t>related to their field.  This should increase teacher buy in</w:t>
      </w:r>
      <w:r w:rsidR="00490230">
        <w:t xml:space="preserve"> and make implementation easier.</w:t>
      </w:r>
      <w:r w:rsidR="002935C7">
        <w:t xml:space="preserve">.  </w:t>
      </w:r>
      <w:r w:rsidR="00526CF3">
        <w:t>H</w:t>
      </w:r>
      <w:r w:rsidR="008A429F">
        <w:t xml:space="preserve">opefully by giving each discipline cyber security topics related to their specific field, teachers can </w:t>
      </w:r>
      <w:r w:rsidR="00101D69">
        <w:t>substitute, not add to their own content.</w:t>
      </w:r>
    </w:p>
    <w:p w14:paraId="5F2ABBF8" w14:textId="7FDD6804" w:rsidR="0023391D" w:rsidRDefault="0023391D" w:rsidP="00747D8D">
      <w:pPr>
        <w:pStyle w:val="ListBullet"/>
        <w:numPr>
          <w:ilvl w:val="0"/>
          <w:numId w:val="0"/>
        </w:numPr>
        <w:ind w:left="432" w:hanging="432"/>
      </w:pPr>
      <w:r>
        <w:t xml:space="preserve">The following is a very brief summary of how the facets of cyber security could be divided among the different disciplines.  </w:t>
      </w:r>
      <w:r w:rsidR="00C3038C">
        <w:t>Further work will need to be d</w:t>
      </w:r>
      <w:r w:rsidR="00EF1D1E">
        <w:t>one on the details of each</w:t>
      </w:r>
      <w:r w:rsidR="00C3038C">
        <w:t xml:space="preserve">, although I have tried to give ideas based on my experience at the cyber pdx camp.  </w:t>
      </w:r>
    </w:p>
    <w:p w14:paraId="6936EB51" w14:textId="77777777" w:rsidR="00526CF3" w:rsidRDefault="00526CF3" w:rsidP="00747D8D">
      <w:pPr>
        <w:pStyle w:val="ListBullet"/>
        <w:numPr>
          <w:ilvl w:val="0"/>
          <w:numId w:val="0"/>
        </w:numPr>
        <w:ind w:left="432" w:hanging="432"/>
      </w:pPr>
    </w:p>
    <w:p w14:paraId="44647FDC" w14:textId="3C921160" w:rsidR="00E8202B" w:rsidRDefault="00E8202B" w:rsidP="00747D8D">
      <w:pPr>
        <w:pStyle w:val="ListBullet"/>
        <w:numPr>
          <w:ilvl w:val="0"/>
          <w:numId w:val="0"/>
        </w:numPr>
        <w:ind w:left="432" w:hanging="432"/>
      </w:pPr>
      <w:r>
        <w:rPr>
          <w:b/>
        </w:rPr>
        <w:lastRenderedPageBreak/>
        <w:t xml:space="preserve">An </w:t>
      </w:r>
      <w:r w:rsidR="00490230">
        <w:rPr>
          <w:b/>
        </w:rPr>
        <w:t>I</w:t>
      </w:r>
      <w:r>
        <w:rPr>
          <w:b/>
        </w:rPr>
        <w:t>nterdisciplinary Jigsaw</w:t>
      </w:r>
    </w:p>
    <w:p w14:paraId="464DD4F1" w14:textId="5EAFB8B1" w:rsidR="00B15CE7" w:rsidRDefault="00B15CE7" w:rsidP="00E8202B">
      <w:pPr>
        <w:pStyle w:val="ListBullet"/>
      </w:pPr>
      <w:r>
        <w:t>History course</w:t>
      </w:r>
      <w:r w:rsidR="00E8202B">
        <w:t xml:space="preserve">s would cover the </w:t>
      </w:r>
      <w:r>
        <w:t xml:space="preserve"> history of ciphers.</w:t>
      </w:r>
      <w:r w:rsidR="00094FE0">
        <w:t xml:space="preserve">  </w:t>
      </w:r>
      <w:r w:rsidR="00F74C43">
        <w:t xml:space="preserve">This could be covered very naturally </w:t>
      </w:r>
      <w:r w:rsidR="001A5B7D">
        <w:t>in the flow of historical content</w:t>
      </w:r>
      <w:r w:rsidR="00F74C43">
        <w:t xml:space="preserve">.  For example, </w:t>
      </w:r>
      <w:r w:rsidR="00EB16B1">
        <w:t>covering substitution cy</w:t>
      </w:r>
      <w:r w:rsidR="00565077">
        <w:t xml:space="preserve">phers in a unit on Roman history and </w:t>
      </w:r>
      <w:r w:rsidR="0028748F">
        <w:t>the E</w:t>
      </w:r>
      <w:r w:rsidR="00565077">
        <w:t xml:space="preserve">nigma </w:t>
      </w:r>
      <w:r w:rsidR="0028748F">
        <w:t xml:space="preserve">code </w:t>
      </w:r>
      <w:r w:rsidR="00565077">
        <w:t xml:space="preserve">when dealing with WWII.  </w:t>
      </w:r>
      <w:r w:rsidR="004A726E">
        <w:t xml:space="preserve">Here is </w:t>
      </w:r>
      <w:r w:rsidR="00565077">
        <w:t xml:space="preserve">a logical place where students would practice using </w:t>
      </w:r>
      <w:r w:rsidR="002D3A70">
        <w:t xml:space="preserve"> actual ciphers to encode messages</w:t>
      </w:r>
      <w:r w:rsidR="004A726E">
        <w:t>.</w:t>
      </w:r>
      <w:r w:rsidR="004D0345">
        <w:t xml:space="preserve">  Perhaps give </w:t>
      </w:r>
      <w:r w:rsidR="008A429F">
        <w:t xml:space="preserve">some </w:t>
      </w:r>
      <w:r w:rsidR="004D0345">
        <w:t>review problems for assessments in cypher form.</w:t>
      </w:r>
    </w:p>
    <w:p w14:paraId="164FA880" w14:textId="76B5879F" w:rsidR="00B15CE7" w:rsidRDefault="00B15CE7" w:rsidP="004D0345">
      <w:pPr>
        <w:pStyle w:val="ListBullet"/>
      </w:pPr>
      <w:r>
        <w:t xml:space="preserve">Religion/ethics </w:t>
      </w:r>
      <w:r w:rsidR="00101D69">
        <w:t>course</w:t>
      </w:r>
      <w:r w:rsidR="002D3A70">
        <w:t>s</w:t>
      </w:r>
      <w:r w:rsidR="00101D69">
        <w:t xml:space="preserve"> could cover </w:t>
      </w:r>
      <w:r>
        <w:t>ethical issues of using ciphers and actions involved in breaking them</w:t>
      </w:r>
      <w:r w:rsidR="003C66A1">
        <w:t>.</w:t>
      </w:r>
      <w:r w:rsidR="00101D69">
        <w:t xml:space="preserve">  For schools without these subje</w:t>
      </w:r>
      <w:r w:rsidR="002D3A70">
        <w:t xml:space="preserve">cts, this might fit well into </w:t>
      </w:r>
      <w:r w:rsidR="00101D69">
        <w:t>civics</w:t>
      </w:r>
      <w:r w:rsidR="00235E72">
        <w:t xml:space="preserve">, government, </w:t>
      </w:r>
      <w:r w:rsidR="00101D69">
        <w:t xml:space="preserve"> or political science</w:t>
      </w:r>
      <w:r w:rsidR="0028748F">
        <w:t xml:space="preserve"> courses.</w:t>
      </w:r>
      <w:r w:rsidR="00235E72">
        <w:t xml:space="preserve">  This wou</w:t>
      </w:r>
      <w:r w:rsidR="00424FEA">
        <w:t>ld be a great place to also talk about personal responsibility issues related to the sharing of metadata.</w:t>
      </w:r>
    </w:p>
    <w:p w14:paraId="5436A5BB" w14:textId="107A774D" w:rsidR="00A854D5" w:rsidRDefault="00A854D5" w:rsidP="00A854D5">
      <w:pPr>
        <w:pStyle w:val="ListBullet"/>
      </w:pPr>
      <w:r>
        <w:t>English  could cover character analysis ideas as a way to break codes.</w:t>
      </w:r>
      <w:r w:rsidR="00FF29CE">
        <w:t xml:space="preserve">  This could be a logical place to </w:t>
      </w:r>
      <w:r w:rsidR="0000398E">
        <w:t xml:space="preserve">discuss viginere codes as well.  A knowledge of the complexity of words is key to creating good viginere codes.  </w:t>
      </w:r>
      <w:r w:rsidR="00C55311">
        <w:t>Here is a natural place for student to us</w:t>
      </w:r>
      <w:r w:rsidR="002D3A70">
        <w:t xml:space="preserve">e and create their own </w:t>
      </w:r>
      <w:r w:rsidR="00C55311">
        <w:t>codes.</w:t>
      </w:r>
    </w:p>
    <w:p w14:paraId="4F5A6345" w14:textId="52C50AC3" w:rsidR="0028748F" w:rsidRDefault="0028748F" w:rsidP="00A854D5">
      <w:pPr>
        <w:pStyle w:val="ListBullet"/>
      </w:pPr>
      <w:r>
        <w:t xml:space="preserve">Foreign language might be able to </w:t>
      </w:r>
      <w:r w:rsidR="00FF29CE">
        <w:t xml:space="preserve">cover Caesar cyphers in the context of using different alphabets.  </w:t>
      </w:r>
    </w:p>
    <w:p w14:paraId="63C524B0" w14:textId="4B993A54" w:rsidR="003C66A1" w:rsidRDefault="003C66A1" w:rsidP="006E3D15">
      <w:pPr>
        <w:pStyle w:val="ListBullet"/>
      </w:pPr>
      <w:r>
        <w:t xml:space="preserve">Math </w:t>
      </w:r>
      <w:r w:rsidR="006E3D15">
        <w:t xml:space="preserve">could talk about the combinatorics of cyphers.  Students could learn to analyze the number </w:t>
      </w:r>
      <w:r>
        <w:t xml:space="preserve">of permutations </w:t>
      </w:r>
      <w:r w:rsidR="00111168">
        <w:t xml:space="preserve">for particular cyphers and use this to rate the strength and weakness of the different methods </w:t>
      </w:r>
      <w:r w:rsidR="004D5CE7">
        <w:t xml:space="preserve">they learned about </w:t>
      </w:r>
      <w:r w:rsidR="00111168">
        <w:t xml:space="preserve"> in history.  </w:t>
      </w:r>
      <w:r w:rsidR="00E15DF1">
        <w:t xml:space="preserve">This might be a natural place for students to use </w:t>
      </w:r>
      <w:r>
        <w:t>chara</w:t>
      </w:r>
      <w:r w:rsidR="00E15DF1">
        <w:t>cter analysis  to design and break cyphers.</w:t>
      </w:r>
      <w:r w:rsidR="00A854D5">
        <w:t xml:space="preserve">  Here is where you could</w:t>
      </w:r>
      <w:r w:rsidR="00094FE0">
        <w:t xml:space="preserve"> </w:t>
      </w:r>
      <w:r w:rsidR="00E15DF1">
        <w:t xml:space="preserve">also practice </w:t>
      </w:r>
      <w:r w:rsidR="00C55311">
        <w:t>decoding</w:t>
      </w:r>
      <w:r w:rsidR="00E15DF1">
        <w:t xml:space="preserve"> messages</w:t>
      </w:r>
      <w:r w:rsidR="00A854D5">
        <w:t xml:space="preserve">.  </w:t>
      </w:r>
    </w:p>
    <w:p w14:paraId="26570B54" w14:textId="0F574368" w:rsidR="00504FF5" w:rsidRDefault="00955327" w:rsidP="00B94439">
      <w:pPr>
        <w:pStyle w:val="ListBullet"/>
      </w:pPr>
      <w:r>
        <w:t>Music</w:t>
      </w:r>
      <w:r w:rsidR="00B94439">
        <w:t xml:space="preserve"> classes can talk about tonal ciphers.  If available</w:t>
      </w:r>
      <w:r w:rsidR="00C55311">
        <w:t xml:space="preserve">, students </w:t>
      </w:r>
      <w:r w:rsidR="00B94439">
        <w:t xml:space="preserve"> could use audio software such as audacity to garble and ungarble </w:t>
      </w:r>
      <w:r w:rsidR="00395E0C">
        <w:t>audio messages.</w:t>
      </w:r>
      <w:r w:rsidR="00431FD4">
        <w:t xml:space="preserve">  This would be a natural place to cover morse code.</w:t>
      </w:r>
    </w:p>
    <w:p w14:paraId="4BA9198D" w14:textId="4CAC542C" w:rsidR="00955327" w:rsidRDefault="00E56ACD" w:rsidP="00395E0C">
      <w:pPr>
        <w:pStyle w:val="ListBullet"/>
      </w:pPr>
      <w:r>
        <w:t xml:space="preserve">Science </w:t>
      </w:r>
      <w:r w:rsidR="00395E0C">
        <w:t>could cover the possibility of DNA or chemical cy</w:t>
      </w:r>
      <w:r w:rsidR="00235E72">
        <w:t>phers.</w:t>
      </w:r>
      <w:r w:rsidR="001770FE">
        <w:t xml:space="preserve">  </w:t>
      </w:r>
      <w:r w:rsidR="008444BA">
        <w:t xml:space="preserve">Physics courses could also discuss quantum cryptography.  </w:t>
      </w:r>
    </w:p>
    <w:p w14:paraId="3E3AC42D" w14:textId="6A950F8B" w:rsidR="00424FEA" w:rsidRDefault="00424FEA" w:rsidP="00395E0C">
      <w:pPr>
        <w:pStyle w:val="ListBullet"/>
      </w:pPr>
      <w:r>
        <w:lastRenderedPageBreak/>
        <w:t xml:space="preserve">Computer science courses could cover </w:t>
      </w:r>
      <w:r w:rsidR="005D06BF">
        <w:t xml:space="preserve">issues and content related to bar codes, </w:t>
      </w:r>
      <w:r w:rsidR="00F55B77">
        <w:t xml:space="preserve">RFID, </w:t>
      </w:r>
      <w:r w:rsidR="00E80877">
        <w:t>QR codes, website encryption, etc.</w:t>
      </w:r>
      <w:r w:rsidR="007E2F2F">
        <w:t xml:space="preserve">  These courses could also cover machine driven </w:t>
      </w:r>
      <w:r w:rsidR="009655C7">
        <w:t xml:space="preserve">cyphers.  </w:t>
      </w:r>
    </w:p>
    <w:p w14:paraId="44FA8E46" w14:textId="6E6511A2" w:rsidR="009B41A9" w:rsidRDefault="003B646E" w:rsidP="00395E0C">
      <w:pPr>
        <w:pStyle w:val="ListBullet"/>
      </w:pPr>
      <w:r>
        <w:t xml:space="preserve">Journalism courses could talk </w:t>
      </w:r>
      <w:r w:rsidR="00A637D4">
        <w:t xml:space="preserve">about right to know versus national security.  Recent events involving WikiLeaks have made this a relevant </w:t>
      </w:r>
      <w:r w:rsidR="00242B8B">
        <w:t>topic.</w:t>
      </w:r>
      <w:r w:rsidR="006C47C6">
        <w:t xml:space="preserve"> </w:t>
      </w:r>
    </w:p>
    <w:p w14:paraId="7B964883" w14:textId="16E33DAF" w:rsidR="00171E9C" w:rsidRDefault="00CB210A" w:rsidP="00171E9C">
      <w:pPr>
        <w:pStyle w:val="ListBullet"/>
      </w:pPr>
      <w:r>
        <w:t>Art classes might be able to talk about Steganography methods.  This one is a bit of a stretch, but worth a shot.</w:t>
      </w:r>
      <w:r w:rsidR="00105B65">
        <w:t xml:space="preserve">  It might work better in a digital art course.  </w:t>
      </w:r>
    </w:p>
    <w:p w14:paraId="31940727" w14:textId="6457FF1D" w:rsidR="00171E9C" w:rsidRDefault="00EE200F" w:rsidP="00171E9C">
      <w:pPr>
        <w:pStyle w:val="ListBullet"/>
        <w:numPr>
          <w:ilvl w:val="0"/>
          <w:numId w:val="0"/>
        </w:numPr>
      </w:pPr>
      <w:r>
        <w:rPr>
          <w:b/>
        </w:rPr>
        <w:t>My Hope</w:t>
      </w:r>
    </w:p>
    <w:p w14:paraId="7AFCCE2B" w14:textId="65350651" w:rsidR="00D1498D" w:rsidRDefault="00EA51A3" w:rsidP="00D1498D">
      <w:pPr>
        <w:pStyle w:val="ListBullet"/>
        <w:numPr>
          <w:ilvl w:val="0"/>
          <w:numId w:val="0"/>
        </w:numPr>
      </w:pPr>
      <w:r>
        <w:t>I hope</w:t>
      </w:r>
      <w:r w:rsidR="008514D5">
        <w:t>q</w:t>
      </w:r>
      <w:bookmarkStart w:id="0" w:name="_GoBack"/>
      <w:bookmarkEnd w:id="0"/>
      <w:r w:rsidR="00EE200F">
        <w:t xml:space="preserve"> this resource gives people ideas about how they could implement cyber security content in their school or classrooms.  I also hope </w:t>
      </w:r>
      <w:r w:rsidR="006C47C6">
        <w:t xml:space="preserve">readers will see how something as specific as cyber security ends up being amazingly interdisciplinary.  </w:t>
      </w:r>
      <w:r w:rsidR="00D1498D">
        <w:t xml:space="preserve">With only my brief one week exposure to cyber security content, I was able to identify ten potential courses where content could naturally be introduced, practiced, or discussed. </w:t>
      </w:r>
      <w:r w:rsidR="002E00A5">
        <w:t xml:space="preserve">I hope that others will be able to expand the very preliminary ideas I put to paper, and make the content </w:t>
      </w:r>
      <w:r w:rsidR="00481DB3">
        <w:t xml:space="preserve">more relevant to their own courses.  </w:t>
      </w:r>
    </w:p>
    <w:p w14:paraId="3B487362" w14:textId="77777777" w:rsidR="00D1498D" w:rsidRDefault="00D1498D" w:rsidP="00D1498D">
      <w:pPr>
        <w:pStyle w:val="ListBullet"/>
        <w:numPr>
          <w:ilvl w:val="0"/>
          <w:numId w:val="0"/>
        </w:numPr>
      </w:pPr>
    </w:p>
    <w:p w14:paraId="0D969EC9" w14:textId="4F7E4C78" w:rsidR="006C7DE9" w:rsidRDefault="00006599" w:rsidP="00D1498D">
      <w:pPr>
        <w:pStyle w:val="ListBullet"/>
        <w:numPr>
          <w:ilvl w:val="0"/>
          <w:numId w:val="0"/>
        </w:numPr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6C7DE9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56A77" w14:textId="77777777" w:rsidR="004D4B3C" w:rsidRDefault="004D4B3C">
      <w:r>
        <w:separator/>
      </w:r>
    </w:p>
    <w:p w14:paraId="4CB1FC2B" w14:textId="77777777" w:rsidR="004D4B3C" w:rsidRDefault="004D4B3C"/>
  </w:endnote>
  <w:endnote w:type="continuationSeparator" w:id="0">
    <w:p w14:paraId="74355732" w14:textId="77777777" w:rsidR="004D4B3C" w:rsidRDefault="004D4B3C">
      <w:r>
        <w:continuationSeparator/>
      </w:r>
    </w:p>
    <w:p w14:paraId="3D5F11CD" w14:textId="77777777" w:rsidR="004D4B3C" w:rsidRDefault="004D4B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E816B" w14:textId="77777777" w:rsidR="006C7DE9" w:rsidRDefault="000065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4D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83C37" w14:textId="77777777" w:rsidR="004D4B3C" w:rsidRDefault="004D4B3C">
      <w:r>
        <w:separator/>
      </w:r>
    </w:p>
    <w:p w14:paraId="30CABBA9" w14:textId="77777777" w:rsidR="004D4B3C" w:rsidRDefault="004D4B3C"/>
  </w:footnote>
  <w:footnote w:type="continuationSeparator" w:id="0">
    <w:p w14:paraId="1F93C15D" w14:textId="77777777" w:rsidR="004D4B3C" w:rsidRDefault="004D4B3C">
      <w:r>
        <w:continuationSeparator/>
      </w:r>
    </w:p>
    <w:p w14:paraId="026DD219" w14:textId="77777777" w:rsidR="004D4B3C" w:rsidRDefault="004D4B3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FEE3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6D"/>
    <w:rsid w:val="0000398E"/>
    <w:rsid w:val="00006599"/>
    <w:rsid w:val="00063B92"/>
    <w:rsid w:val="00094FE0"/>
    <w:rsid w:val="00096AFA"/>
    <w:rsid w:val="000A3EA6"/>
    <w:rsid w:val="000D235A"/>
    <w:rsid w:val="000E4097"/>
    <w:rsid w:val="00101D69"/>
    <w:rsid w:val="00105B65"/>
    <w:rsid w:val="00111168"/>
    <w:rsid w:val="00146030"/>
    <w:rsid w:val="00171E9C"/>
    <w:rsid w:val="001770FE"/>
    <w:rsid w:val="00180A82"/>
    <w:rsid w:val="00185386"/>
    <w:rsid w:val="001A5B7D"/>
    <w:rsid w:val="0020010B"/>
    <w:rsid w:val="0023391D"/>
    <w:rsid w:val="00235E72"/>
    <w:rsid w:val="00242B8B"/>
    <w:rsid w:val="00273957"/>
    <w:rsid w:val="0028748F"/>
    <w:rsid w:val="002935C7"/>
    <w:rsid w:val="002D20C1"/>
    <w:rsid w:val="002D3A70"/>
    <w:rsid w:val="002E00A5"/>
    <w:rsid w:val="00314159"/>
    <w:rsid w:val="00366DAE"/>
    <w:rsid w:val="00395E0C"/>
    <w:rsid w:val="003B646E"/>
    <w:rsid w:val="003C66A1"/>
    <w:rsid w:val="00424FEA"/>
    <w:rsid w:val="00431FD4"/>
    <w:rsid w:val="00443970"/>
    <w:rsid w:val="00481DB3"/>
    <w:rsid w:val="00490230"/>
    <w:rsid w:val="00491429"/>
    <w:rsid w:val="004A38DE"/>
    <w:rsid w:val="004A726E"/>
    <w:rsid w:val="004D0345"/>
    <w:rsid w:val="004D4B3C"/>
    <w:rsid w:val="004D5CE7"/>
    <w:rsid w:val="004E2A96"/>
    <w:rsid w:val="00504FF5"/>
    <w:rsid w:val="00526CF3"/>
    <w:rsid w:val="005420EA"/>
    <w:rsid w:val="00565077"/>
    <w:rsid w:val="005A0CF6"/>
    <w:rsid w:val="005B3D27"/>
    <w:rsid w:val="005C3412"/>
    <w:rsid w:val="005D06BF"/>
    <w:rsid w:val="006014E6"/>
    <w:rsid w:val="00675AA2"/>
    <w:rsid w:val="006B7DB4"/>
    <w:rsid w:val="006C47C6"/>
    <w:rsid w:val="006C7DE9"/>
    <w:rsid w:val="006D2DC8"/>
    <w:rsid w:val="006D5935"/>
    <w:rsid w:val="006E3D15"/>
    <w:rsid w:val="00734CD6"/>
    <w:rsid w:val="00747D8D"/>
    <w:rsid w:val="00781A80"/>
    <w:rsid w:val="007A71D0"/>
    <w:rsid w:val="007E2F2F"/>
    <w:rsid w:val="00800280"/>
    <w:rsid w:val="008444BA"/>
    <w:rsid w:val="008514D5"/>
    <w:rsid w:val="008622E4"/>
    <w:rsid w:val="008A429F"/>
    <w:rsid w:val="008D239D"/>
    <w:rsid w:val="008F0C57"/>
    <w:rsid w:val="00955327"/>
    <w:rsid w:val="009655C7"/>
    <w:rsid w:val="00991067"/>
    <w:rsid w:val="009B41A9"/>
    <w:rsid w:val="009E75A9"/>
    <w:rsid w:val="00A10B3B"/>
    <w:rsid w:val="00A52F36"/>
    <w:rsid w:val="00A637D4"/>
    <w:rsid w:val="00A819D4"/>
    <w:rsid w:val="00A854D5"/>
    <w:rsid w:val="00AB3D66"/>
    <w:rsid w:val="00B15CE7"/>
    <w:rsid w:val="00B16F33"/>
    <w:rsid w:val="00B311E7"/>
    <w:rsid w:val="00B62FCB"/>
    <w:rsid w:val="00B82B6D"/>
    <w:rsid w:val="00B94439"/>
    <w:rsid w:val="00BA62A1"/>
    <w:rsid w:val="00BE09CE"/>
    <w:rsid w:val="00BE4827"/>
    <w:rsid w:val="00C22F4F"/>
    <w:rsid w:val="00C3038C"/>
    <w:rsid w:val="00C55311"/>
    <w:rsid w:val="00C67B04"/>
    <w:rsid w:val="00C735D6"/>
    <w:rsid w:val="00CA083B"/>
    <w:rsid w:val="00CA6A15"/>
    <w:rsid w:val="00CB0C2F"/>
    <w:rsid w:val="00CB210A"/>
    <w:rsid w:val="00D1498D"/>
    <w:rsid w:val="00D167AA"/>
    <w:rsid w:val="00D5594A"/>
    <w:rsid w:val="00DC1AFC"/>
    <w:rsid w:val="00E15DF1"/>
    <w:rsid w:val="00E33467"/>
    <w:rsid w:val="00E56ACD"/>
    <w:rsid w:val="00E720FF"/>
    <w:rsid w:val="00E80877"/>
    <w:rsid w:val="00E8202B"/>
    <w:rsid w:val="00EA51A3"/>
    <w:rsid w:val="00EB03A3"/>
    <w:rsid w:val="00EB16B1"/>
    <w:rsid w:val="00EE1268"/>
    <w:rsid w:val="00EE200F"/>
    <w:rsid w:val="00EF0EA5"/>
    <w:rsid w:val="00EF1D1E"/>
    <w:rsid w:val="00F429F2"/>
    <w:rsid w:val="00F55B77"/>
    <w:rsid w:val="00F74C43"/>
    <w:rsid w:val="00F7688B"/>
    <w:rsid w:val="00F9372C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B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var/containers/Bundle/Application/41D494CD-D35E-4B25-8B6B-1303CC44BBF8/Word.app/en.lproj/10002051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10002051.dotx</Template>
  <TotalTime>149</TotalTime>
  <Pages>4</Pages>
  <Words>991</Words>
  <Characters>5653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Tevik</dc:creator>
  <cp:keywords/>
  <dc:description/>
  <cp:lastModifiedBy>Ellen Tevik</cp:lastModifiedBy>
  <cp:revision>117</cp:revision>
  <dcterms:created xsi:type="dcterms:W3CDTF">2016-07-11T21:46:00Z</dcterms:created>
  <dcterms:modified xsi:type="dcterms:W3CDTF">2016-08-17T00:39:00Z</dcterms:modified>
</cp:coreProperties>
</file>