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4F" w:rsidRPr="003F306D" w:rsidRDefault="0008134F" w:rsidP="0008134F">
      <w:pPr>
        <w:jc w:val="center"/>
        <w:rPr>
          <w:rFonts w:ascii="黑体" w:eastAsia="黑体" w:hAnsi="黑体"/>
          <w:sz w:val="44"/>
        </w:rPr>
      </w:pPr>
      <w:r w:rsidRPr="003F306D">
        <w:rPr>
          <w:rFonts w:ascii="黑体" w:eastAsia="黑体" w:hAnsi="黑体" w:hint="eastAsia"/>
          <w:sz w:val="44"/>
        </w:rPr>
        <w:t>作业要求</w:t>
      </w:r>
    </w:p>
    <w:p w:rsidR="00E94B1B" w:rsidRDefault="00895C84" w:rsidP="00E26640">
      <w:pPr>
        <w:adjustRightInd w:val="0"/>
        <w:snapToGrid w:val="0"/>
        <w:rPr>
          <w:sz w:val="24"/>
          <w:szCs w:val="24"/>
        </w:rPr>
      </w:pPr>
      <w:r w:rsidRPr="00FA1DB9">
        <w:rPr>
          <w:rFonts w:hint="eastAsia"/>
          <w:sz w:val="24"/>
          <w:szCs w:val="24"/>
        </w:rPr>
        <w:t>（1）</w:t>
      </w:r>
      <w:r w:rsidR="00E26640">
        <w:rPr>
          <w:rFonts w:hint="eastAsia"/>
          <w:sz w:val="24"/>
          <w:szCs w:val="24"/>
        </w:rPr>
        <w:t>从</w:t>
      </w:r>
      <w:bookmarkStart w:id="0" w:name="_Hlk66633684"/>
      <w:r w:rsidR="00E26640" w:rsidRPr="00E26640">
        <w:rPr>
          <w:sz w:val="24"/>
          <w:szCs w:val="24"/>
        </w:rPr>
        <w:t>Scikit-learn</w:t>
      </w:r>
      <w:r w:rsidR="00E26640">
        <w:rPr>
          <w:rFonts w:hint="eastAsia"/>
          <w:sz w:val="24"/>
          <w:szCs w:val="24"/>
        </w:rPr>
        <w:t>库中</w:t>
      </w:r>
      <w:bookmarkEnd w:id="0"/>
      <w:r w:rsidR="00E26640">
        <w:rPr>
          <w:rFonts w:hint="eastAsia"/>
          <w:sz w:val="24"/>
          <w:szCs w:val="24"/>
        </w:rPr>
        <w:t>导入</w:t>
      </w:r>
      <w:r w:rsidR="00E26640" w:rsidRPr="00E26640">
        <w:rPr>
          <w:rFonts w:hint="eastAsia"/>
          <w:sz w:val="24"/>
          <w:szCs w:val="24"/>
        </w:rPr>
        <w:t>鸢尾花卉数据集</w:t>
      </w:r>
      <w:r w:rsidR="00E26640">
        <w:rPr>
          <w:rFonts w:hint="eastAsia"/>
          <w:sz w:val="24"/>
          <w:szCs w:val="24"/>
        </w:rPr>
        <w:t>(</w:t>
      </w:r>
      <w:r w:rsidR="00E26640">
        <w:rPr>
          <w:sz w:val="24"/>
          <w:szCs w:val="24"/>
        </w:rPr>
        <w:t>Iris)</w:t>
      </w:r>
      <w:r w:rsidR="00E26640">
        <w:rPr>
          <w:rFonts w:hint="eastAsia"/>
          <w:sz w:val="24"/>
          <w:szCs w:val="24"/>
        </w:rPr>
        <w:t>，使用PCA降维后保留三个主成分，然后在三维空间中画出不同类别的样本的散点图，观察样本的分布情况。</w:t>
      </w:r>
    </w:p>
    <w:p w:rsidR="00E26640" w:rsidRDefault="00E26640" w:rsidP="00E26640">
      <w:pPr>
        <w:adjustRightInd w:val="0"/>
        <w:snapToGrid w:val="0"/>
        <w:rPr>
          <w:sz w:val="24"/>
          <w:szCs w:val="24"/>
        </w:rPr>
      </w:pPr>
    </w:p>
    <w:p w:rsidR="00E26640" w:rsidRDefault="00E26640" w:rsidP="00E26640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bookmarkStart w:id="1" w:name="_Hlk66634277"/>
      <w:r>
        <w:rPr>
          <w:rFonts w:hint="eastAsia"/>
          <w:sz w:val="24"/>
          <w:szCs w:val="24"/>
        </w:rPr>
        <w:t>从</w:t>
      </w:r>
      <w:r w:rsidRPr="00E26640">
        <w:rPr>
          <w:sz w:val="24"/>
          <w:szCs w:val="24"/>
        </w:rPr>
        <w:t>Scikit-learn库中</w:t>
      </w:r>
      <w:r>
        <w:rPr>
          <w:rFonts w:hint="eastAsia"/>
          <w:sz w:val="24"/>
          <w:szCs w:val="24"/>
        </w:rPr>
        <w:t>导入手写体识别数据集(</w:t>
      </w:r>
      <w:r>
        <w:rPr>
          <w:sz w:val="24"/>
          <w:szCs w:val="24"/>
        </w:rPr>
        <w:t>Digits)</w:t>
      </w:r>
      <w:bookmarkEnd w:id="1"/>
      <w:r>
        <w:rPr>
          <w:rFonts w:hint="eastAsia"/>
          <w:sz w:val="24"/>
          <w:szCs w:val="24"/>
        </w:rPr>
        <w:t>，</w:t>
      </w:r>
      <w:r w:rsidR="00293FCE">
        <w:rPr>
          <w:rFonts w:hint="eastAsia"/>
          <w:sz w:val="24"/>
          <w:szCs w:val="24"/>
        </w:rPr>
        <w:t>使用支持向量机作为分类模型，对比在原数据上直接</w:t>
      </w:r>
      <w:bookmarkStart w:id="2" w:name="_Hlk66633858"/>
      <w:r w:rsidR="00293FCE">
        <w:rPr>
          <w:rFonts w:hint="eastAsia"/>
          <w:sz w:val="24"/>
          <w:szCs w:val="24"/>
        </w:rPr>
        <w:t>使用支持向量机分类的效果</w:t>
      </w:r>
      <w:bookmarkEnd w:id="2"/>
      <w:r w:rsidR="00293FCE">
        <w:rPr>
          <w:rFonts w:hint="eastAsia"/>
          <w:sz w:val="24"/>
          <w:szCs w:val="24"/>
        </w:rPr>
        <w:t>和经过PCA降维后再</w:t>
      </w:r>
      <w:r w:rsidR="00293FCE" w:rsidRPr="00293FCE">
        <w:rPr>
          <w:rFonts w:hint="eastAsia"/>
          <w:sz w:val="24"/>
          <w:szCs w:val="24"/>
        </w:rPr>
        <w:t>使用支持向量机分类的效果</w:t>
      </w:r>
      <w:r w:rsidR="00293FCE">
        <w:rPr>
          <w:rFonts w:hint="eastAsia"/>
          <w:sz w:val="24"/>
          <w:szCs w:val="24"/>
        </w:rPr>
        <w:t>。</w:t>
      </w:r>
    </w:p>
    <w:p w:rsidR="00293FCE" w:rsidRDefault="00293FCE" w:rsidP="00E26640">
      <w:pPr>
        <w:adjustRightInd w:val="0"/>
        <w:snapToGrid w:val="0"/>
        <w:rPr>
          <w:sz w:val="24"/>
          <w:szCs w:val="24"/>
        </w:rPr>
      </w:pPr>
    </w:p>
    <w:p w:rsidR="00293FCE" w:rsidRDefault="00293FCE" w:rsidP="00293FCE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PCA</w:t>
      </w:r>
      <w:r>
        <w:rPr>
          <w:rFonts w:hint="eastAsia"/>
          <w:sz w:val="24"/>
          <w:szCs w:val="24"/>
        </w:rPr>
        <w:t>压缩下列图片，对比保留不同比例(</w:t>
      </w:r>
      <w:r>
        <w:rPr>
          <w:sz w:val="24"/>
          <w:szCs w:val="24"/>
        </w:rPr>
        <w:t>1%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2%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10%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20%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30%)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主成分</w:t>
      </w:r>
      <w:r>
        <w:rPr>
          <w:rFonts w:hint="eastAsia"/>
          <w:sz w:val="24"/>
          <w:szCs w:val="24"/>
        </w:rPr>
        <w:t>时重构的图片与原图片的异同</w:t>
      </w:r>
      <w:r w:rsidR="008C56E1">
        <w:rPr>
          <w:rFonts w:hint="eastAsia"/>
          <w:sz w:val="24"/>
          <w:szCs w:val="24"/>
        </w:rPr>
        <w:t>。</w:t>
      </w:r>
    </w:p>
    <w:p w:rsidR="00293FCE" w:rsidRDefault="00293FCE" w:rsidP="00E26640">
      <w:pPr>
        <w:adjustRightInd w:val="0"/>
        <w:snapToGri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3CB277" wp14:editId="32973614">
            <wp:extent cx="5274310" cy="3574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CE" w:rsidRDefault="00293FCE" w:rsidP="00E26640">
      <w:pPr>
        <w:adjustRightInd w:val="0"/>
        <w:snapToGrid w:val="0"/>
        <w:rPr>
          <w:sz w:val="24"/>
          <w:szCs w:val="24"/>
        </w:rPr>
      </w:pPr>
    </w:p>
    <w:p w:rsidR="00293FCE" w:rsidRPr="00293FCE" w:rsidRDefault="00293FCE" w:rsidP="00E26640">
      <w:pPr>
        <w:adjustRightInd w:val="0"/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Pr="00293FCE">
        <w:rPr>
          <w:rFonts w:hint="eastAsia"/>
          <w:sz w:val="24"/>
          <w:szCs w:val="24"/>
        </w:rPr>
        <w:t>从</w:t>
      </w:r>
      <w:r w:rsidRPr="00293FCE">
        <w:rPr>
          <w:sz w:val="24"/>
          <w:szCs w:val="24"/>
        </w:rPr>
        <w:t>Scikit-learn库中导入</w:t>
      </w:r>
      <w:r>
        <w:rPr>
          <w:rFonts w:hint="eastAsia"/>
          <w:sz w:val="24"/>
          <w:szCs w:val="24"/>
        </w:rPr>
        <w:t>人脸</w:t>
      </w:r>
      <w:r w:rsidRPr="00293FCE">
        <w:rPr>
          <w:sz w:val="24"/>
          <w:szCs w:val="24"/>
        </w:rPr>
        <w:t>识别数据集(</w:t>
      </w:r>
      <w:r w:rsidRPr="00293FCE">
        <w:rPr>
          <w:sz w:val="24"/>
          <w:szCs w:val="24"/>
        </w:rPr>
        <w:t>fetch_lfw_people</w:t>
      </w:r>
      <w:r w:rsidRPr="00293FCE">
        <w:rPr>
          <w:sz w:val="24"/>
          <w:szCs w:val="24"/>
        </w:rPr>
        <w:t>)</w:t>
      </w:r>
      <w:r w:rsidR="00FC7025" w:rsidRPr="00FC7025">
        <w:rPr>
          <w:rFonts w:hint="eastAsia"/>
          <w:sz w:val="24"/>
          <w:szCs w:val="24"/>
        </w:rPr>
        <w:t xml:space="preserve"> </w:t>
      </w:r>
      <w:r w:rsidR="00FC7025">
        <w:rPr>
          <w:rFonts w:hint="eastAsia"/>
          <w:sz w:val="24"/>
          <w:szCs w:val="24"/>
        </w:rPr>
        <w:t>，使用支持向量机作为分类模型，对比在原数据上直接使用支持向量机分类的效果和经过PCA降维后再</w:t>
      </w:r>
      <w:r w:rsidR="00FC7025" w:rsidRPr="00293FCE">
        <w:rPr>
          <w:rFonts w:hint="eastAsia"/>
          <w:sz w:val="24"/>
          <w:szCs w:val="24"/>
        </w:rPr>
        <w:t>使用支持向量机分类的效果</w:t>
      </w:r>
      <w:r w:rsidR="00FC7025">
        <w:rPr>
          <w:rFonts w:hint="eastAsia"/>
          <w:sz w:val="24"/>
          <w:szCs w:val="24"/>
        </w:rPr>
        <w:t>，并画出前1</w:t>
      </w:r>
      <w:r w:rsidR="00FC7025">
        <w:rPr>
          <w:sz w:val="24"/>
          <w:szCs w:val="24"/>
        </w:rPr>
        <w:t>2</w:t>
      </w:r>
      <w:r w:rsidR="00FC7025">
        <w:rPr>
          <w:rFonts w:hint="eastAsia"/>
          <w:sz w:val="24"/>
          <w:szCs w:val="24"/>
        </w:rPr>
        <w:t>个主成分对应的特征脸。</w:t>
      </w:r>
      <w:bookmarkStart w:id="3" w:name="_GoBack"/>
      <w:bookmarkEnd w:id="3"/>
    </w:p>
    <w:sectPr w:rsidR="00293FCE" w:rsidRPr="00293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DB8" w:rsidRDefault="006E4DB8" w:rsidP="0047487C">
      <w:r>
        <w:separator/>
      </w:r>
    </w:p>
  </w:endnote>
  <w:endnote w:type="continuationSeparator" w:id="0">
    <w:p w:rsidR="006E4DB8" w:rsidRDefault="006E4DB8" w:rsidP="0047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DB8" w:rsidRDefault="006E4DB8" w:rsidP="0047487C">
      <w:r>
        <w:separator/>
      </w:r>
    </w:p>
  </w:footnote>
  <w:footnote w:type="continuationSeparator" w:id="0">
    <w:p w:rsidR="006E4DB8" w:rsidRDefault="006E4DB8" w:rsidP="00474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5E"/>
    <w:rsid w:val="000159E2"/>
    <w:rsid w:val="000204FB"/>
    <w:rsid w:val="00032A7C"/>
    <w:rsid w:val="0008134F"/>
    <w:rsid w:val="000A1E83"/>
    <w:rsid w:val="000C64F5"/>
    <w:rsid w:val="000D4730"/>
    <w:rsid w:val="000D7207"/>
    <w:rsid w:val="00106F64"/>
    <w:rsid w:val="00127217"/>
    <w:rsid w:val="00163C0B"/>
    <w:rsid w:val="001A04A9"/>
    <w:rsid w:val="001C4989"/>
    <w:rsid w:val="001D6B72"/>
    <w:rsid w:val="001E1210"/>
    <w:rsid w:val="001E1B4D"/>
    <w:rsid w:val="0022235A"/>
    <w:rsid w:val="002432FA"/>
    <w:rsid w:val="0027015D"/>
    <w:rsid w:val="00293FCE"/>
    <w:rsid w:val="002A35A4"/>
    <w:rsid w:val="002D719A"/>
    <w:rsid w:val="00342F82"/>
    <w:rsid w:val="0038620D"/>
    <w:rsid w:val="003B57C3"/>
    <w:rsid w:val="003F306D"/>
    <w:rsid w:val="004043C7"/>
    <w:rsid w:val="004159BF"/>
    <w:rsid w:val="00426678"/>
    <w:rsid w:val="00444B10"/>
    <w:rsid w:val="00451142"/>
    <w:rsid w:val="00462799"/>
    <w:rsid w:val="0047487C"/>
    <w:rsid w:val="004A3952"/>
    <w:rsid w:val="004B1F35"/>
    <w:rsid w:val="0051134E"/>
    <w:rsid w:val="00517C05"/>
    <w:rsid w:val="005F45C7"/>
    <w:rsid w:val="00645243"/>
    <w:rsid w:val="00667ED6"/>
    <w:rsid w:val="006836FB"/>
    <w:rsid w:val="00685E06"/>
    <w:rsid w:val="00691000"/>
    <w:rsid w:val="0069781B"/>
    <w:rsid w:val="006B2613"/>
    <w:rsid w:val="006B7D59"/>
    <w:rsid w:val="006E2099"/>
    <w:rsid w:val="006E4DB8"/>
    <w:rsid w:val="00705206"/>
    <w:rsid w:val="007765E6"/>
    <w:rsid w:val="007B695E"/>
    <w:rsid w:val="00816F67"/>
    <w:rsid w:val="0086465D"/>
    <w:rsid w:val="00895C84"/>
    <w:rsid w:val="008A00B4"/>
    <w:rsid w:val="008B13B4"/>
    <w:rsid w:val="008C56E1"/>
    <w:rsid w:val="0096664E"/>
    <w:rsid w:val="00974967"/>
    <w:rsid w:val="009A6596"/>
    <w:rsid w:val="009B75EF"/>
    <w:rsid w:val="009E1EA6"/>
    <w:rsid w:val="009E5F14"/>
    <w:rsid w:val="00A72F45"/>
    <w:rsid w:val="00AA69F4"/>
    <w:rsid w:val="00AC586A"/>
    <w:rsid w:val="00AE1646"/>
    <w:rsid w:val="00B12928"/>
    <w:rsid w:val="00B372B5"/>
    <w:rsid w:val="00B5439E"/>
    <w:rsid w:val="00BD14C4"/>
    <w:rsid w:val="00C0518A"/>
    <w:rsid w:val="00C06732"/>
    <w:rsid w:val="00C75174"/>
    <w:rsid w:val="00C81755"/>
    <w:rsid w:val="00C86447"/>
    <w:rsid w:val="00CA2017"/>
    <w:rsid w:val="00CB3EB3"/>
    <w:rsid w:val="00D01302"/>
    <w:rsid w:val="00D1435A"/>
    <w:rsid w:val="00D53FE8"/>
    <w:rsid w:val="00D84EDF"/>
    <w:rsid w:val="00DE1B5B"/>
    <w:rsid w:val="00DE535C"/>
    <w:rsid w:val="00E26640"/>
    <w:rsid w:val="00E35139"/>
    <w:rsid w:val="00E73888"/>
    <w:rsid w:val="00E94B1B"/>
    <w:rsid w:val="00EB3585"/>
    <w:rsid w:val="00EC4E08"/>
    <w:rsid w:val="00ED2547"/>
    <w:rsid w:val="00ED2EF5"/>
    <w:rsid w:val="00F04B87"/>
    <w:rsid w:val="00F105D1"/>
    <w:rsid w:val="00F231C3"/>
    <w:rsid w:val="00F65CA0"/>
    <w:rsid w:val="00F837A8"/>
    <w:rsid w:val="00FA1DB9"/>
    <w:rsid w:val="00FC6101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76055"/>
  <w15:chartTrackingRefBased/>
  <w15:docId w15:val="{326EACE3-497E-42C7-9D79-4D113F19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4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8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87C"/>
    <w:rPr>
      <w:sz w:val="18"/>
      <w:szCs w:val="18"/>
    </w:rPr>
  </w:style>
  <w:style w:type="character" w:styleId="a8">
    <w:name w:val="Hyperlink"/>
    <w:basedOn w:val="a0"/>
    <w:uiPriority w:val="99"/>
    <w:unhideWhenUsed/>
    <w:rsid w:val="00BD14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14C4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E26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liujiapeng</dc:creator>
  <cp:keywords/>
  <dc:description/>
  <cp:lastModifiedBy>1</cp:lastModifiedBy>
  <cp:revision>73</cp:revision>
  <dcterms:created xsi:type="dcterms:W3CDTF">2020-09-24T04:53:00Z</dcterms:created>
  <dcterms:modified xsi:type="dcterms:W3CDTF">2021-03-14T09:19:00Z</dcterms:modified>
</cp:coreProperties>
</file>