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1F37D1">
      <w:pPr>
        <w:widowControl/>
        <w:autoSpaceDE w:val="0"/>
        <w:autoSpaceDN w:val="0"/>
        <w:spacing w:before="586" w:after="0" w:line="220" w:lineRule="exact"/>
        <w:ind w:left="0" w:right="0"/>
      </w:pPr>
      <w:r>
        <w:drawing>
          <wp:anchor distT="0" distB="0" distL="0" distR="0" simplePos="0" relativeHeight="251659264" behindDoc="1" locked="0" layoutInCell="1" allowOverlap="1">
            <wp:simplePos x="0" y="0"/>
            <wp:positionH relativeFrom="page">
              <wp:posOffset>1130300</wp:posOffset>
            </wp:positionH>
            <wp:positionV relativeFrom="page">
              <wp:posOffset>1841500</wp:posOffset>
            </wp:positionV>
            <wp:extent cx="5295900" cy="38100"/>
            <wp:effectExtent l="0" t="0" r="12700" b="1270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95900" cy="38100"/>
                    </a:xfrm>
                    <a:prstGeom prst="rect">
                      <a:avLst/>
                    </a:prstGeom>
                  </pic:spPr>
                </pic:pic>
              </a:graphicData>
            </a:graphic>
          </wp:anchor>
        </w:drawing>
      </w:r>
    </w:p>
    <w:p w14:paraId="21025A31">
      <w:pPr>
        <w:widowControl/>
        <w:autoSpaceDE w:val="0"/>
        <w:autoSpaceDN w:val="0"/>
        <w:spacing w:before="0" w:after="0" w:line="280" w:lineRule="exact"/>
        <w:ind w:left="1480" w:right="0" w:firstLine="0"/>
        <w:jc w:val="left"/>
      </w:pPr>
      <w:r>
        <w:rPr>
          <w:rFonts w:ascii="xgtVU9VG+HYShuSongErKW" w:hAnsi="xgtVU9VG+HYShuSongErKW" w:eastAsia="xgtVU9VG+HYShuSongErKW"/>
          <w:b/>
          <w:color w:val="404040"/>
          <w:sz w:val="28"/>
        </w:rPr>
        <w:t>云南省山渡户外俱乐部梅里雨崩摄影行程</w:t>
      </w:r>
    </w:p>
    <w:p w14:paraId="1D26149C">
      <w:pPr>
        <w:widowControl/>
        <w:autoSpaceDE w:val="0"/>
        <w:autoSpaceDN w:val="0"/>
        <w:spacing w:before="2092" w:after="0" w:line="280" w:lineRule="exact"/>
        <w:ind w:left="360" w:right="0" w:firstLine="0"/>
        <w:jc w:val="left"/>
      </w:pPr>
      <w:r>
        <w:rPr>
          <w:rFonts w:ascii="xgtVU9VG+HYShuSongErKW" w:hAnsi="xgtVU9VG+HYShuSongErKW" w:eastAsia="xgtVU9VG+HYShuSongErKW"/>
          <w:b/>
          <w:color w:val="404040"/>
          <w:sz w:val="28"/>
        </w:rPr>
        <w:t>行程名称：</w:t>
      </w:r>
      <w:r>
        <w:rPr>
          <w:rFonts w:ascii="xgtVU9VG+HYShuSongErKW" w:hAnsi="xgtVU9VG+HYShuSongErKW" w:eastAsia="xgtVU9VG+HYShuSongErKW"/>
          <w:b/>
          <w:color w:val="404040"/>
          <w:sz w:val="24"/>
        </w:rPr>
        <w:t>雨崩徒步摄影4日游</w:t>
      </w:r>
    </w:p>
    <w:p w14:paraId="047E8E9D">
      <w:pPr>
        <w:widowControl/>
        <w:autoSpaceDE w:val="0"/>
        <w:autoSpaceDN w:val="0"/>
        <w:spacing w:before="344" w:after="0" w:line="280" w:lineRule="exact"/>
        <w:ind w:left="360" w:right="0" w:firstLine="0"/>
        <w:jc w:val="left"/>
      </w:pPr>
      <w:r>
        <w:rPr>
          <w:rFonts w:ascii="xgtVU9VG+HYShuSongErKW" w:hAnsi="xgtVU9VG+HYShuSongErKW" w:eastAsia="xgtVU9VG+HYShuSongErKW"/>
          <w:b/>
          <w:color w:val="404040"/>
          <w:sz w:val="28"/>
        </w:rPr>
        <w:t>服务内容：</w:t>
      </w:r>
    </w:p>
    <w:p w14:paraId="301AA863">
      <w:pPr>
        <w:widowControl/>
        <w:autoSpaceDE w:val="0"/>
        <w:autoSpaceDN w:val="0"/>
        <w:spacing w:before="136" w:after="0" w:line="592" w:lineRule="exact"/>
        <w:ind w:left="360" w:right="2736" w:firstLine="0"/>
        <w:jc w:val="left"/>
        <w:rPr>
          <w:rFonts w:ascii="xgtVU9VG+HYShuSongErKW" w:hAnsi="xgtVU9VG+HYShuSongErKW" w:eastAsia="xgtVU9VG+HYShuSongErKW"/>
          <w:color w:val="404040"/>
          <w:sz w:val="24"/>
        </w:rPr>
      </w:pPr>
      <w:r>
        <w:rPr>
          <w:rFonts w:ascii="xgtVU9VG+HYShuSongErKW" w:hAnsi="xgtVU9VG+HYShuSongErKW" w:eastAsia="xgtVU9VG+HYShuSongErKW"/>
          <w:color w:val="404040"/>
          <w:sz w:val="24"/>
        </w:rPr>
        <w:t>·2-6人配备一位摄影领队服务（富士xh2或富士xt5）</w:t>
      </w:r>
    </w:p>
    <w:p w14:paraId="5BDE2734">
      <w:pPr>
        <w:widowControl/>
        <w:autoSpaceDE w:val="0"/>
        <w:autoSpaceDN w:val="0"/>
        <w:spacing w:before="136" w:after="0" w:line="592" w:lineRule="exact"/>
        <w:ind w:left="360" w:right="2736" w:firstLine="0"/>
        <w:jc w:val="left"/>
      </w:pPr>
      <w:r>
        <w:rPr>
          <w:rFonts w:ascii="xgtVU9VG+HYShuSongErKW" w:hAnsi="xgtVU9VG+HYShuSongErKW" w:eastAsia="xgtVU9VG+HYShuSongErKW"/>
          <w:color w:val="404040"/>
          <w:sz w:val="24"/>
        </w:rPr>
        <w:t>·住宿：4天4晚住宿</w:t>
      </w:r>
    </w:p>
    <w:p w14:paraId="06ABA69F">
      <w:pPr>
        <w:widowControl/>
        <w:autoSpaceDE w:val="0"/>
        <w:autoSpaceDN w:val="0"/>
        <w:spacing w:before="350" w:after="0" w:line="240" w:lineRule="exact"/>
        <w:ind w:left="360" w:right="0" w:firstLine="0"/>
        <w:jc w:val="left"/>
      </w:pPr>
      <w:r>
        <w:rPr>
          <w:rFonts w:ascii="xgtVU9VG+HYShuSongErKW" w:hAnsi="xgtVU9VG+HYShuSongErKW" w:eastAsia="xgtVU9VG+HYShuSongErKW"/>
          <w:color w:val="404040"/>
          <w:sz w:val="24"/>
        </w:rPr>
        <w:t>·餐饮：自理</w:t>
      </w:r>
    </w:p>
    <w:p w14:paraId="0A63F9B5">
      <w:pPr>
        <w:widowControl/>
        <w:autoSpaceDE w:val="0"/>
        <w:autoSpaceDN w:val="0"/>
        <w:spacing w:before="354" w:after="0" w:line="240" w:lineRule="exact"/>
        <w:ind w:left="360" w:right="0" w:firstLine="0"/>
        <w:jc w:val="left"/>
      </w:pPr>
      <w:r>
        <w:rPr>
          <w:rFonts w:ascii="xgtVU9VG+HYShuSongErKW" w:hAnsi="xgtVU9VG+HYShuSongErKW" w:eastAsia="xgtVU9VG+HYShuSongErKW"/>
          <w:color w:val="404040"/>
          <w:sz w:val="24"/>
        </w:rPr>
        <w:t>·保险：高原户外意外险（保额50万元）</w:t>
      </w:r>
    </w:p>
    <w:p w14:paraId="66869C27">
      <w:pPr>
        <w:widowControl/>
        <w:autoSpaceDE w:val="0"/>
        <w:autoSpaceDN w:val="0"/>
        <w:spacing w:before="352" w:after="0" w:line="240" w:lineRule="exact"/>
        <w:ind w:left="360" w:right="0" w:firstLine="0"/>
        <w:jc w:val="left"/>
      </w:pPr>
      <w:r>
        <w:rPr>
          <w:rFonts w:ascii="xgtVU9VG+HYShuSongErKW" w:hAnsi="xgtVU9VG+HYShuSongErKW" w:eastAsia="xgtVU9VG+HYShuSongErKW"/>
          <w:color w:val="404040"/>
          <w:sz w:val="24"/>
        </w:rPr>
        <w:t>·提供：冲锋衣登山杖雨衣雨崩定制奖牌</w:t>
      </w:r>
    </w:p>
    <w:p w14:paraId="5CC21F46">
      <w:pPr>
        <w:widowControl/>
        <w:tabs>
          <w:tab w:val="left" w:pos="2952"/>
        </w:tabs>
        <w:autoSpaceDE w:val="0"/>
        <w:autoSpaceDN w:val="0"/>
        <w:spacing w:before="350" w:after="0" w:line="240" w:lineRule="exact"/>
        <w:ind w:left="360" w:right="0" w:firstLine="0"/>
        <w:jc w:val="left"/>
      </w:pPr>
      <w:r>
        <w:rPr>
          <w:rFonts w:ascii="xgtVU9VG+HYShuSongErKW" w:hAnsi="xgtVU9VG+HYShuSongErKW" w:eastAsia="xgtVU9VG+HYShuSongErKW"/>
          <w:color w:val="404040"/>
          <w:sz w:val="24"/>
        </w:rPr>
        <w:t>·用车：2-4人5座车</w:t>
      </w:r>
      <w:r>
        <w:tab/>
      </w:r>
      <w:r>
        <w:rPr>
          <w:rFonts w:ascii="xgtVU9VG+HYShuSongErKW" w:hAnsi="xgtVU9VG+HYShuSongErKW" w:eastAsia="xgtVU9VG+HYShuSongErKW"/>
          <w:color w:val="404040"/>
          <w:sz w:val="24"/>
        </w:rPr>
        <w:t>5-6人7座商务车</w:t>
      </w:r>
    </w:p>
    <w:p w14:paraId="010EDA44">
      <w:pPr>
        <w:widowControl/>
        <w:autoSpaceDE w:val="0"/>
        <w:autoSpaceDN w:val="0"/>
        <w:spacing w:before="354" w:after="0" w:line="240" w:lineRule="exact"/>
        <w:ind w:left="360" w:right="0" w:firstLine="0"/>
        <w:jc w:val="left"/>
      </w:pPr>
      <w:r>
        <w:rPr>
          <w:rFonts w:ascii="xgtVU9VG+HYShuSongErKW" w:hAnsi="xgtVU9VG+HYShuSongErKW" w:eastAsia="xgtVU9VG+HYShuSongErKW"/>
          <w:color w:val="404040"/>
          <w:sz w:val="24"/>
        </w:rPr>
        <w:t>·门票：雨崩景区门票费</w:t>
      </w:r>
    </w:p>
    <w:p w14:paraId="2FB151D6">
      <w:pPr>
        <w:widowControl/>
        <w:autoSpaceDE w:val="0"/>
        <w:autoSpaceDN w:val="0"/>
        <w:spacing w:before="352" w:after="0" w:line="240" w:lineRule="exact"/>
        <w:ind w:left="360" w:right="0" w:firstLine="0"/>
        <w:jc w:val="left"/>
      </w:pPr>
      <w:r>
        <w:rPr>
          <w:rFonts w:ascii="xgtVU9VG+HYShuSongErKW" w:hAnsi="xgtVU9VG+HYShuSongErKW" w:eastAsia="xgtVU9VG+HYShuSongErKW"/>
          <w:color w:val="404040"/>
          <w:sz w:val="24"/>
        </w:rPr>
        <w:t>·交通：上下雨崩越野车</w:t>
      </w:r>
    </w:p>
    <w:p w14:paraId="03556D63">
      <w:pPr>
        <w:sectPr>
          <w:pgSz w:w="11906" w:h="17238"/>
          <w:pgMar w:top="806" w:right="1440" w:bottom="862" w:left="1440" w:header="720" w:footer="720" w:gutter="0"/>
          <w:cols w:equalWidth="0" w:num="1">
            <w:col w:w="9026"/>
          </w:cols>
          <w:docGrid w:linePitch="360" w:charSpace="0"/>
        </w:sectPr>
      </w:pPr>
    </w:p>
    <w:p w14:paraId="548F5FD1">
      <w:pPr>
        <w:widowControl/>
        <w:autoSpaceDE w:val="0"/>
        <w:autoSpaceDN w:val="0"/>
        <w:spacing w:before="1672" w:after="0" w:line="220" w:lineRule="exact"/>
        <w:ind w:left="0" w:right="0"/>
      </w:pPr>
    </w:p>
    <w:p w14:paraId="462705BA">
      <w:pPr>
        <w:widowControl/>
        <w:autoSpaceDE w:val="0"/>
        <w:autoSpaceDN w:val="0"/>
        <w:spacing w:before="0" w:after="0" w:line="288" w:lineRule="exact"/>
        <w:ind w:left="360" w:right="0" w:firstLine="0"/>
        <w:jc w:val="left"/>
      </w:pPr>
      <w:r>
        <w:rPr>
          <w:rFonts w:ascii="rADjOuec+PingFangSC" w:hAnsi="rADjOuec+PingFangSC" w:eastAsia="rADjOuec+PingFangSC"/>
          <w:b/>
          <w:color w:val="404040"/>
          <w:sz w:val="24"/>
        </w:rPr>
        <w:t>二、每日行程及拍摄计划</w:t>
      </w:r>
    </w:p>
    <w:p w14:paraId="228F63A0">
      <w:pPr>
        <w:widowControl/>
        <w:autoSpaceDE w:val="0"/>
        <w:autoSpaceDN w:val="0"/>
        <w:spacing w:before="384" w:after="0" w:line="210" w:lineRule="exact"/>
        <w:ind w:left="360" w:right="0" w:firstLine="0"/>
        <w:jc w:val="left"/>
      </w:pPr>
      <w:r>
        <w:rPr>
          <w:rFonts w:ascii="xgtVU9VG+HYShuSongErKW" w:hAnsi="xgtVU9VG+HYShuSongErKW" w:eastAsia="xgtVU9VG+HYShuSongErKW"/>
          <w:b/>
          <w:color w:val="000000"/>
          <w:sz w:val="21"/>
          <w:highlight w:val="yellow"/>
        </w:rPr>
        <w:t>（此项均为理想行程，具体行程根据实际情况依照领队安排合理调整）</w:t>
      </w:r>
    </w:p>
    <w:p w14:paraId="78F1C8C4">
      <w:pPr>
        <w:widowControl/>
        <w:autoSpaceDE w:val="0"/>
        <w:autoSpaceDN w:val="0"/>
        <w:spacing w:before="326" w:after="0" w:line="240" w:lineRule="exact"/>
        <w:ind w:left="360" w:right="0" w:firstLine="0"/>
        <w:jc w:val="left"/>
        <w:rPr>
          <w:rFonts w:hint="eastAsia" w:eastAsia="xgtVU9VG+HYShuSongErKW"/>
          <w:lang w:val="en-US" w:eastAsia="zh-CN"/>
        </w:rPr>
      </w:pPr>
      <w:r>
        <w:rPr>
          <w:rFonts w:ascii="xgtVU9VG+HYShuSongErKW" w:hAnsi="xgtVU9VG+HYShuSongErKW" w:eastAsia="xgtVU9VG+HYShuSongErKW"/>
          <w:b/>
          <w:color w:val="404040"/>
          <w:sz w:val="24"/>
        </w:rPr>
        <w:t>D0：丽江机场安排接机→</w:t>
      </w:r>
      <w:r>
        <w:rPr>
          <w:rFonts w:ascii="xgtVU9VG+HYShuSongErKW" w:hAnsi="xgtVU9VG+HYShuSongErKW" w:eastAsia="xgtVU9VG+HYShuSongErKW"/>
          <w:b/>
          <w:color w:val="000000"/>
          <w:sz w:val="24"/>
        </w:rPr>
        <w:t>丽江</w:t>
      </w:r>
      <w:r>
        <w:rPr>
          <w:rFonts w:hint="eastAsia" w:ascii="xgtVU9VG+HYShuSongErKW" w:hAnsi="xgtVU9VG+HYShuSongErKW" w:eastAsia="xgtVU9VG+HYShuSongErKW"/>
          <w:b/>
          <w:color w:val="000000"/>
          <w:sz w:val="24"/>
          <w:lang w:val="en-US" w:eastAsia="zh-CN"/>
        </w:rPr>
        <w:t>酒店</w:t>
      </w:r>
    </w:p>
    <w:p w14:paraId="2F8EECDE">
      <w:pPr>
        <w:widowControl/>
        <w:autoSpaceDE w:val="0"/>
        <w:autoSpaceDN w:val="0"/>
        <w:spacing w:before="222" w:after="0" w:line="244" w:lineRule="exact"/>
        <w:ind w:left="360" w:right="0" w:firstLine="0"/>
        <w:jc w:val="left"/>
      </w:pPr>
      <w:r>
        <w:rPr>
          <w:rFonts w:ascii="4Cgdtlx6+HelveticaNeue" w:hAnsi="4Cgdtlx6+HelveticaNeue" w:eastAsia="4Cgdtlx6+HelveticaNeue"/>
          <w:color w:val="000000"/>
          <w:sz w:val="21"/>
        </w:rPr>
        <w:t>·</w:t>
      </w:r>
      <w:r>
        <w:rPr>
          <w:rFonts w:ascii="xgtVU9VG+HYShuSongErKW" w:hAnsi="xgtVU9VG+HYShuSongErKW" w:eastAsia="xgtVU9VG+HYShuSongErKW"/>
          <w:color w:val="000000"/>
          <w:sz w:val="21"/>
        </w:rPr>
        <w:t>出发前一晚买丽江三义国际机场机票机场接机到酒店入住</w:t>
      </w:r>
    </w:p>
    <w:p w14:paraId="43007E61">
      <w:pPr>
        <w:widowControl/>
        <w:autoSpaceDE w:val="0"/>
        <w:autoSpaceDN w:val="0"/>
        <w:spacing w:before="68" w:after="0" w:line="244" w:lineRule="exact"/>
        <w:ind w:left="360" w:right="0" w:firstLine="0"/>
        <w:jc w:val="left"/>
      </w:pPr>
      <w:r>
        <w:rPr>
          <w:rFonts w:ascii="4Cgdtlx6+HelveticaNeue" w:hAnsi="4Cgdtlx6+HelveticaNeue" w:eastAsia="4Cgdtlx6+HelveticaNeue"/>
          <w:color w:val="000000"/>
          <w:sz w:val="21"/>
        </w:rPr>
        <w:t>·</w:t>
      </w:r>
      <w:r>
        <w:rPr>
          <w:rFonts w:ascii="xgtVU9VG+HYShuSongErKW" w:hAnsi="xgtVU9VG+HYShuSongErKW" w:eastAsia="xgtVU9VG+HYShuSongErKW"/>
          <w:color w:val="000000"/>
          <w:sz w:val="21"/>
        </w:rPr>
        <w:t>酒店离丽江古城和束河古镇车程</w:t>
      </w:r>
      <w:r>
        <w:rPr>
          <w:rFonts w:ascii="4Cgdtlx6+HelveticaNeue" w:hAnsi="4Cgdtlx6+HelveticaNeue" w:eastAsia="4Cgdtlx6+HelveticaNeue"/>
          <w:color w:val="000000"/>
          <w:sz w:val="21"/>
        </w:rPr>
        <w:t>10</w:t>
      </w:r>
      <w:r>
        <w:rPr>
          <w:rFonts w:ascii="xgtVU9VG+HYShuSongErKW" w:hAnsi="xgtVU9VG+HYShuSongErKW" w:eastAsia="xgtVU9VG+HYShuSongErKW"/>
          <w:color w:val="000000"/>
          <w:sz w:val="21"/>
        </w:rPr>
        <w:t>分钟左右</w:t>
      </w:r>
    </w:p>
    <w:p w14:paraId="1DE2F78F">
      <w:pPr>
        <w:widowControl/>
        <w:autoSpaceDE w:val="0"/>
        <w:autoSpaceDN w:val="0"/>
        <w:spacing w:before="670" w:after="0" w:line="240" w:lineRule="exact"/>
        <w:ind w:left="360" w:right="0" w:firstLine="0"/>
        <w:jc w:val="left"/>
      </w:pPr>
      <w:r>
        <w:rPr>
          <w:rFonts w:ascii="xgtVU9VG+HYShuSongErKW" w:hAnsi="xgtVU9VG+HYShuSongErKW" w:eastAsia="xgtVU9VG+HYShuSongErKW"/>
          <w:b/>
          <w:color w:val="404040"/>
          <w:sz w:val="24"/>
        </w:rPr>
        <w:t>D1：</w:t>
      </w:r>
      <w:r>
        <w:rPr>
          <w:rFonts w:ascii="xgtVU9VG+HYShuSongErKW" w:hAnsi="xgtVU9VG+HYShuSongErKW" w:eastAsia="xgtVU9VG+HYShuSongErKW"/>
          <w:b/>
          <w:color w:val="000000"/>
          <w:sz w:val="24"/>
        </w:rPr>
        <w:t>丽江</w:t>
      </w:r>
      <w:r>
        <w:rPr>
          <w:rFonts w:ascii="xgtVU9VG+HYShuSongErKW" w:hAnsi="xgtVU9VG+HYShuSongErKW" w:eastAsia="xgtVU9VG+HYShuSongErKW"/>
          <w:b/>
          <w:color w:val="404040"/>
          <w:sz w:val="24"/>
        </w:rPr>
        <w:t>→尼农村→尼农峡谷→雨崩村</w:t>
      </w:r>
    </w:p>
    <w:p w14:paraId="7AC84004">
      <w:pPr>
        <w:widowControl/>
        <w:autoSpaceDE w:val="0"/>
        <w:autoSpaceDN w:val="0"/>
        <w:spacing w:before="352" w:after="0" w:line="240" w:lineRule="exact"/>
        <w:ind w:left="360" w:right="0" w:firstLine="0"/>
        <w:jc w:val="left"/>
      </w:pPr>
      <w:r>
        <w:rPr>
          <w:rFonts w:ascii="xgtVU9VG+HYShuSongErKW" w:hAnsi="xgtVU9VG+HYShuSongErKW" w:eastAsia="xgtVU9VG+HYShuSongErKW"/>
          <w:color w:val="404040"/>
          <w:sz w:val="24"/>
        </w:rPr>
        <w:t>·早上7点</w:t>
      </w:r>
      <w:r>
        <w:rPr>
          <w:rFonts w:ascii="xgtVU9VG+HYShuSongErKW" w:hAnsi="xgtVU9VG+HYShuSongErKW" w:eastAsia="xgtVU9VG+HYShuSongErKW"/>
          <w:color w:val="000000"/>
          <w:sz w:val="24"/>
        </w:rPr>
        <w:t>丽江</w:t>
      </w:r>
      <w:r>
        <w:rPr>
          <w:rFonts w:hint="eastAsia" w:ascii="xgtVU9VG+HYShuSongErKW" w:hAnsi="xgtVU9VG+HYShuSongErKW" w:eastAsia="xgtVU9VG+HYShuSongErKW"/>
          <w:color w:val="000000"/>
          <w:sz w:val="24"/>
          <w:lang w:val="en-US" w:eastAsia="zh-CN"/>
        </w:rPr>
        <w:t>酒店</w:t>
      </w:r>
      <w:r>
        <w:rPr>
          <w:rFonts w:ascii="xgtVU9VG+HYShuSongErKW" w:hAnsi="xgtVU9VG+HYShuSongErKW" w:eastAsia="xgtVU9VG+HYShuSongErKW"/>
          <w:color w:val="000000"/>
          <w:sz w:val="24"/>
        </w:rPr>
        <w:t>用完早餐后集合出发</w:t>
      </w:r>
    </w:p>
    <w:p w14:paraId="33BF797F">
      <w:pPr>
        <w:widowControl/>
        <w:autoSpaceDE w:val="0"/>
        <w:autoSpaceDN w:val="0"/>
        <w:spacing w:before="350" w:after="0" w:line="240" w:lineRule="exact"/>
        <w:ind w:left="360" w:right="0" w:firstLine="0"/>
        <w:jc w:val="left"/>
      </w:pPr>
      <w:r>
        <w:rPr>
          <w:rFonts w:ascii="xgtVU9VG+HYShuSongErKW" w:hAnsi="xgtVU9VG+HYShuSongErKW" w:eastAsia="xgtVU9VG+HYShuSongErKW"/>
          <w:color w:val="404040"/>
          <w:sz w:val="24"/>
        </w:rPr>
        <w:t>→12点左右奔子栏用午餐</w:t>
      </w:r>
    </w:p>
    <w:p w14:paraId="5BE81554">
      <w:pPr>
        <w:widowControl/>
        <w:autoSpaceDE w:val="0"/>
        <w:autoSpaceDN w:val="0"/>
        <w:spacing w:before="2" w:after="0" w:line="592" w:lineRule="exact"/>
        <w:ind w:left="360" w:right="2304" w:firstLine="0"/>
        <w:jc w:val="left"/>
      </w:pPr>
      <w:r>
        <w:rPr>
          <w:rFonts w:ascii="xgtVU9VG+HYShuSongErKW" w:hAnsi="xgtVU9VG+HYShuSongErKW" w:eastAsia="xgtVU9VG+HYShuSongErKW"/>
          <w:color w:val="404040"/>
          <w:sz w:val="24"/>
        </w:rPr>
        <w:t>→2点左右尼龙徒步起点</w:t>
      </w:r>
      <w:r>
        <w:br w:type="textWrapping"/>
      </w:r>
      <w:r>
        <w:rPr>
          <w:rFonts w:ascii="xgtVU9VG+HYShuSongErKW" w:hAnsi="xgtVU9VG+HYShuSongErKW" w:eastAsia="xgtVU9VG+HYShuSongErKW"/>
          <w:color w:val="404040"/>
          <w:sz w:val="24"/>
        </w:rPr>
        <w:t>→7-8点到达下雨崩乘坐越野车到上雨崩酒店用餐休息</w:t>
      </w:r>
    </w:p>
    <w:p w14:paraId="242462C9">
      <w:pPr>
        <w:widowControl/>
        <w:autoSpaceDE w:val="0"/>
        <w:autoSpaceDN w:val="0"/>
        <w:spacing w:before="944" w:after="0" w:line="240" w:lineRule="exact"/>
        <w:ind w:left="360" w:right="0" w:firstLine="0"/>
        <w:jc w:val="left"/>
        <w:rPr>
          <w:rFonts w:ascii="xgtVU9VG+HYShuSongErKW" w:hAnsi="xgtVU9VG+HYShuSongErKW" w:eastAsia="xgtVU9VG+HYShuSongErKW"/>
          <w:color w:val="404040"/>
          <w:sz w:val="24"/>
        </w:rPr>
      </w:pPr>
      <w:r>
        <w:rPr>
          <w:rFonts w:ascii="xgtVU9VG+HYShuSongErKW" w:hAnsi="xgtVU9VG+HYShuSongErKW" w:eastAsia="xgtVU9VG+HYShuSongErKW"/>
          <w:color w:val="404040"/>
          <w:sz w:val="24"/>
        </w:rPr>
        <w:t>·尼龙线徒步12.5KM,用时5H左右</w:t>
      </w:r>
    </w:p>
    <w:p w14:paraId="58AE14E4">
      <w:pPr>
        <w:widowControl/>
        <w:autoSpaceDE w:val="0"/>
        <w:autoSpaceDN w:val="0"/>
        <w:spacing w:before="942" w:after="0" w:line="240" w:lineRule="exact"/>
        <w:ind w:left="360" w:right="0" w:firstLine="0"/>
        <w:jc w:val="left"/>
      </w:pPr>
      <w:r>
        <w:rPr>
          <w:rFonts w:ascii="xgtVU9VG+HYShuSongErKW" w:hAnsi="xgtVU9VG+HYShuSongErKW" w:eastAsia="xgtVU9VG+HYShuSongErKW"/>
          <w:b/>
          <w:color w:val="404040"/>
          <w:sz w:val="24"/>
        </w:rPr>
        <w:t>D2：雨崩</w:t>
      </w:r>
      <w:r>
        <w:rPr>
          <w:rFonts w:hint="eastAsia" w:ascii="xgtVU9VG+HYShuSongErKW" w:hAnsi="xgtVU9VG+HYShuSongErKW" w:eastAsia="xgtVU9VG+HYShuSongErKW"/>
          <w:b/>
          <w:color w:val="404040"/>
          <w:sz w:val="24"/>
          <w:lang w:val="en-US" w:eastAsia="zh-CN"/>
        </w:rPr>
        <w:t>酒店</w:t>
      </w:r>
      <w:r>
        <w:rPr>
          <w:rFonts w:ascii="xgtVU9VG+HYShuSongErKW" w:hAnsi="xgtVU9VG+HYShuSongErKW" w:eastAsia="xgtVU9VG+HYShuSongErKW"/>
          <w:b/>
          <w:color w:val="404040"/>
          <w:sz w:val="24"/>
        </w:rPr>
        <w:t>→笑农大本营→冰湖→雨崩村</w:t>
      </w:r>
    </w:p>
    <w:p w14:paraId="070BCF3E">
      <w:pPr>
        <w:widowControl/>
        <w:autoSpaceDE w:val="0"/>
        <w:autoSpaceDN w:val="0"/>
        <w:spacing w:before="354" w:after="0" w:line="240" w:lineRule="exact"/>
        <w:ind w:left="360" w:right="0" w:firstLine="0"/>
        <w:jc w:val="left"/>
      </w:pPr>
      <w:r>
        <w:rPr>
          <w:rFonts w:ascii="xgtVU9VG+HYShuSongErKW" w:hAnsi="xgtVU9VG+HYShuSongErKW" w:eastAsia="xgtVU9VG+HYShuSongErKW"/>
          <w:color w:val="404040"/>
          <w:sz w:val="24"/>
        </w:rPr>
        <w:t>·8点下楼用餐集合出发冰湖线</w:t>
      </w:r>
    </w:p>
    <w:p w14:paraId="0F4CF4E5">
      <w:pPr>
        <w:widowControl/>
        <w:autoSpaceDE w:val="0"/>
        <w:autoSpaceDN w:val="0"/>
        <w:spacing w:before="352" w:after="0" w:line="240" w:lineRule="exact"/>
        <w:ind w:left="360" w:right="0" w:firstLine="0"/>
        <w:jc w:val="left"/>
      </w:pPr>
      <w:r>
        <w:rPr>
          <w:rFonts w:ascii="xgtVU9VG+HYShuSongErKW" w:hAnsi="xgtVU9VG+HYShuSongErKW" w:eastAsia="xgtVU9VG+HYShuSongErKW"/>
          <w:color w:val="404040"/>
          <w:sz w:val="24"/>
        </w:rPr>
        <w:t>→到达笑农大本营（有泡面炒饭水等补给）</w:t>
      </w:r>
    </w:p>
    <w:p w14:paraId="54C0D014">
      <w:pPr>
        <w:widowControl/>
        <w:autoSpaceDE w:val="0"/>
        <w:autoSpaceDN w:val="0"/>
        <w:spacing w:before="350" w:after="0" w:line="240" w:lineRule="exact"/>
        <w:ind w:left="360" w:right="0" w:firstLine="0"/>
        <w:jc w:val="left"/>
      </w:pPr>
      <w:r>
        <w:rPr>
          <w:rFonts w:ascii="xgtVU9VG+HYShuSongErKW" w:hAnsi="xgtVU9VG+HYShuSongErKW" w:eastAsia="xgtVU9VG+HYShuSongErKW"/>
          <w:color w:val="404040"/>
          <w:sz w:val="24"/>
        </w:rPr>
        <w:t>→用完餐冲顶冰湖-下撤</w:t>
      </w:r>
    </w:p>
    <w:p w14:paraId="7BABA6D7">
      <w:pPr>
        <w:widowControl/>
        <w:autoSpaceDE w:val="0"/>
        <w:autoSpaceDN w:val="0"/>
        <w:spacing w:before="354" w:after="0" w:line="240" w:lineRule="exact"/>
        <w:ind w:left="360" w:right="0" w:firstLine="0"/>
        <w:jc w:val="left"/>
      </w:pPr>
      <w:r>
        <w:rPr>
          <w:rFonts w:ascii="xgtVU9VG+HYShuSongErKW" w:hAnsi="xgtVU9VG+HYShuSongErKW" w:eastAsia="xgtVU9VG+HYShuSongErKW"/>
          <w:color w:val="404040"/>
          <w:sz w:val="24"/>
        </w:rPr>
        <w:t>→到达酒店用晚餐休息</w:t>
      </w:r>
    </w:p>
    <w:p w14:paraId="12AB50DB">
      <w:pPr>
        <w:sectPr>
          <w:pgSz w:w="11906" w:h="17238"/>
          <w:pgMar w:top="1440" w:right="1440" w:bottom="744" w:left="1440" w:header="720" w:footer="720" w:gutter="0"/>
          <w:cols w:equalWidth="0" w:num="1">
            <w:col w:w="9026"/>
          </w:cols>
          <w:docGrid w:linePitch="360" w:charSpace="0"/>
        </w:sectPr>
      </w:pPr>
    </w:p>
    <w:p w14:paraId="609EB264">
      <w:pPr>
        <w:widowControl/>
        <w:autoSpaceDE w:val="0"/>
        <w:autoSpaceDN w:val="0"/>
        <w:spacing w:before="814" w:after="0" w:line="220" w:lineRule="exact"/>
        <w:ind w:left="0" w:right="0"/>
      </w:pPr>
    </w:p>
    <w:p w14:paraId="2BB89C75">
      <w:pPr>
        <w:widowControl/>
        <w:autoSpaceDE w:val="0"/>
        <w:autoSpaceDN w:val="0"/>
        <w:spacing w:before="0" w:after="0" w:line="240" w:lineRule="exact"/>
        <w:ind w:left="360" w:right="0" w:firstLine="0"/>
        <w:jc w:val="left"/>
      </w:pPr>
      <w:r>
        <w:rPr>
          <w:rFonts w:ascii="xgtVU9VG+HYShuSongErKW" w:hAnsi="xgtVU9VG+HYShuSongErKW" w:eastAsia="xgtVU9VG+HYShuSongErKW"/>
          <w:color w:val="404040"/>
          <w:sz w:val="24"/>
        </w:rPr>
        <w:t>温馨提示：</w:t>
      </w:r>
    </w:p>
    <w:p w14:paraId="1C2A1F0D">
      <w:pPr>
        <w:widowControl/>
        <w:autoSpaceDE w:val="0"/>
        <w:autoSpaceDN w:val="0"/>
        <w:spacing w:before="350" w:after="0" w:line="240" w:lineRule="exact"/>
        <w:ind w:left="360" w:right="0" w:firstLine="0"/>
        <w:jc w:val="left"/>
      </w:pPr>
      <w:r>
        <w:rPr>
          <w:rFonts w:ascii="xgtVU9VG+HYShuSongErKW" w:hAnsi="xgtVU9VG+HYShuSongErKW" w:eastAsia="xgtVU9VG+HYShuSongErKW"/>
          <w:color w:val="404040"/>
          <w:sz w:val="24"/>
        </w:rPr>
        <w:t>·往返13KM，用时7-9小时</w:t>
      </w:r>
    </w:p>
    <w:p w14:paraId="4AE32AF7">
      <w:pPr>
        <w:widowControl/>
        <w:autoSpaceDE w:val="0"/>
        <w:autoSpaceDN w:val="0"/>
        <w:spacing w:before="2" w:after="0" w:line="592" w:lineRule="exact"/>
        <w:ind w:left="360" w:right="1728" w:firstLine="0"/>
        <w:jc w:val="left"/>
      </w:pPr>
      <w:r>
        <w:rPr>
          <w:rFonts w:ascii="xgtVU9VG+HYShuSongErKW" w:hAnsi="xgtVU9VG+HYShuSongErKW" w:eastAsia="xgtVU9VG+HYShuSongErKW"/>
          <w:color w:val="404040"/>
          <w:sz w:val="24"/>
        </w:rPr>
        <w:t>·冰湖线可以选乘骡子455/往返</w:t>
      </w:r>
      <w:r>
        <w:br w:type="textWrapping"/>
      </w:r>
      <w:r>
        <w:rPr>
          <w:rFonts w:ascii="xgtVU9VG+HYShuSongErKW" w:hAnsi="xgtVU9VG+HYShuSongErKW" w:eastAsia="xgtVU9VG+HYShuSongErKW"/>
          <w:color w:val="404040"/>
          <w:sz w:val="24"/>
        </w:rPr>
        <w:t>（体重超</w:t>
      </w:r>
      <w:r>
        <w:rPr>
          <w:rFonts w:hint="eastAsia" w:ascii="xgtVU9VG+HYShuSongErKW" w:hAnsi="xgtVU9VG+HYShuSongErKW" w:eastAsia="xgtVU9VG+HYShuSongErKW"/>
          <w:color w:val="404040"/>
          <w:sz w:val="24"/>
          <w:lang w:val="en-US" w:eastAsia="zh-CN"/>
        </w:rPr>
        <w:t>85</w:t>
      </w:r>
      <w:r>
        <w:rPr>
          <w:rFonts w:ascii="xgtVU9VG+HYShuSongErKW" w:hAnsi="xgtVU9VG+HYShuSongErKW" w:eastAsia="xgtVU9VG+HYShuSongErKW"/>
          <w:color w:val="404040"/>
          <w:sz w:val="24"/>
        </w:rPr>
        <w:t>kg需两匹骡子费用此项目为当地村民营运需自费）·徒步日可把东西放在酒店背包里带1-2瓶水及部分路餐</w:t>
      </w:r>
      <w:r>
        <w:br w:type="textWrapping"/>
      </w:r>
      <w:r>
        <w:rPr>
          <w:rFonts w:ascii="xgtVU9VG+HYShuSongErKW" w:hAnsi="xgtVU9VG+HYShuSongErKW" w:eastAsia="xgtVU9VG+HYShuSongErKW"/>
          <w:color w:val="404040"/>
          <w:sz w:val="24"/>
        </w:rPr>
        <w:t>·酒店有小卖部出发前需要补给可自行购买</w:t>
      </w:r>
    </w:p>
    <w:p w14:paraId="1862D6A6">
      <w:pPr>
        <w:widowControl/>
        <w:autoSpaceDE w:val="0"/>
        <w:autoSpaceDN w:val="0"/>
        <w:spacing w:before="590" w:after="0" w:line="594" w:lineRule="exact"/>
        <w:ind w:left="360" w:right="3168" w:firstLine="0"/>
        <w:jc w:val="left"/>
      </w:pPr>
      <w:r>
        <w:rPr>
          <w:rFonts w:ascii="xgtVU9VG+HYShuSongErKW" w:hAnsi="xgtVU9VG+HYShuSongErKW" w:eastAsia="xgtVU9VG+HYShuSongErKW"/>
          <w:b/>
          <w:color w:val="404040"/>
          <w:sz w:val="24"/>
        </w:rPr>
        <w:t>D3：雨崩→神瀑线→出村→德钦</w:t>
      </w:r>
      <w:r>
        <w:br w:type="textWrapping"/>
      </w:r>
      <w:r>
        <w:rPr>
          <w:rFonts w:ascii="xgtVU9VG+HYShuSongErKW" w:hAnsi="xgtVU9VG+HYShuSongErKW" w:eastAsia="xgtVU9VG+HYShuSongErKW"/>
          <w:color w:val="404040"/>
          <w:sz w:val="24"/>
        </w:rPr>
        <w:t>·8点下楼用餐集合乘坐越野车到下雨崩出发神瀑线→到达神瀑大本营（有泡面水等补给）</w:t>
      </w:r>
    </w:p>
    <w:p w14:paraId="3C58835B">
      <w:pPr>
        <w:widowControl/>
        <w:autoSpaceDE w:val="0"/>
        <w:autoSpaceDN w:val="0"/>
        <w:spacing w:before="350" w:after="0" w:line="240" w:lineRule="exact"/>
        <w:ind w:left="360" w:right="0" w:firstLine="0"/>
        <w:jc w:val="left"/>
      </w:pPr>
      <w:r>
        <w:rPr>
          <w:rFonts w:ascii="xgtVU9VG+HYShuSongErKW" w:hAnsi="xgtVU9VG+HYShuSongErKW" w:eastAsia="xgtVU9VG+HYShuSongErKW"/>
          <w:color w:val="404040"/>
          <w:sz w:val="24"/>
        </w:rPr>
        <w:t>→休息冲顶神瀑-下撤</w:t>
      </w:r>
    </w:p>
    <w:p w14:paraId="638C7978">
      <w:pPr>
        <w:widowControl/>
        <w:autoSpaceDE w:val="0"/>
        <w:autoSpaceDN w:val="0"/>
        <w:spacing w:before="2" w:after="0" w:line="592" w:lineRule="exact"/>
        <w:ind w:left="360" w:right="2592" w:firstLine="0"/>
        <w:jc w:val="left"/>
        <w:rPr>
          <w:rFonts w:hint="eastAsia" w:ascii="xgtVU9VG+HYShuSongErKW" w:hAnsi="xgtVU9VG+HYShuSongErKW" w:eastAsia="xgtVU9VG+HYShuSongErKW"/>
          <w:color w:val="404040"/>
          <w:sz w:val="24"/>
          <w:lang w:val="en-US" w:eastAsia="zh-CN"/>
        </w:rPr>
      </w:pPr>
      <w:r>
        <w:rPr>
          <w:rFonts w:ascii="xgtVU9VG+HYShuSongErKW" w:hAnsi="xgtVU9VG+HYShuSongErKW" w:eastAsia="xgtVU9VG+HYShuSongErKW"/>
          <w:color w:val="404040"/>
          <w:sz w:val="24"/>
        </w:rPr>
        <w:t>→到达下雨崩可在下雨崩咖啡店内用餐</w:t>
      </w:r>
      <w:r>
        <w:br w:type="textWrapping"/>
      </w:r>
      <w:r>
        <w:rPr>
          <w:rFonts w:ascii="xgtVU9VG+HYShuSongErKW" w:hAnsi="xgtVU9VG+HYShuSongErKW" w:eastAsia="xgtVU9VG+HYShuSongErKW"/>
          <w:color w:val="404040"/>
          <w:sz w:val="24"/>
        </w:rPr>
        <w:t>→休息用完餐出</w:t>
      </w:r>
      <w:r>
        <w:rPr>
          <w:rFonts w:hint="eastAsia" w:ascii="xgtVU9VG+HYShuSongErKW" w:hAnsi="xgtVU9VG+HYShuSongErKW" w:eastAsia="xgtVU9VG+HYShuSongErKW"/>
          <w:color w:val="404040"/>
          <w:sz w:val="24"/>
          <w:lang w:val="en-US" w:eastAsia="zh-CN"/>
        </w:rPr>
        <w:t>村</w:t>
      </w:r>
    </w:p>
    <w:p w14:paraId="449F6A6E">
      <w:pPr>
        <w:widowControl/>
        <w:autoSpaceDE w:val="0"/>
        <w:autoSpaceDN w:val="0"/>
        <w:spacing w:before="2" w:after="0" w:line="592" w:lineRule="exact"/>
        <w:ind w:left="360" w:right="2592" w:firstLine="0"/>
        <w:jc w:val="left"/>
      </w:pPr>
      <w:r>
        <w:rPr>
          <w:rFonts w:ascii="xgtVU9VG+HYShuSongErKW" w:hAnsi="xgtVU9VG+HYShuSongErKW" w:eastAsia="xgtVU9VG+HYShuSongErKW"/>
          <w:color w:val="404040"/>
          <w:sz w:val="24"/>
        </w:rPr>
        <w:t>→尼农徒步起点--德钦酒店--用餐后休息</w:t>
      </w:r>
    </w:p>
    <w:p w14:paraId="477AD1ED">
      <w:pPr>
        <w:widowControl/>
        <w:autoSpaceDE w:val="0"/>
        <w:autoSpaceDN w:val="0"/>
        <w:spacing w:before="946" w:after="0" w:line="240" w:lineRule="exact"/>
        <w:ind w:left="360" w:right="0" w:firstLine="0"/>
        <w:jc w:val="left"/>
      </w:pPr>
      <w:r>
        <w:rPr>
          <w:rFonts w:ascii="xgtVU9VG+HYShuSongErKW" w:hAnsi="xgtVU9VG+HYShuSongErKW" w:eastAsia="xgtVU9VG+HYShuSongErKW"/>
          <w:color w:val="404040"/>
          <w:sz w:val="24"/>
        </w:rPr>
        <w:t>温馨提示：</w:t>
      </w:r>
    </w:p>
    <w:p w14:paraId="136C66DE">
      <w:pPr>
        <w:widowControl/>
        <w:autoSpaceDE w:val="0"/>
        <w:autoSpaceDN w:val="0"/>
        <w:spacing w:before="350" w:after="0" w:line="240" w:lineRule="exact"/>
        <w:ind w:left="360" w:right="0" w:firstLine="0"/>
        <w:jc w:val="left"/>
      </w:pPr>
      <w:r>
        <w:rPr>
          <w:rFonts w:ascii="xgtVU9VG+HYShuSongErKW" w:hAnsi="xgtVU9VG+HYShuSongErKW" w:eastAsia="xgtVU9VG+HYShuSongErKW"/>
          <w:color w:val="404040"/>
          <w:sz w:val="24"/>
        </w:rPr>
        <w:t>·(神瀑往返11KM，用时5小时)</w:t>
      </w:r>
    </w:p>
    <w:p w14:paraId="0F967DBF">
      <w:pPr>
        <w:widowControl/>
        <w:autoSpaceDE w:val="0"/>
        <w:autoSpaceDN w:val="0"/>
        <w:spacing w:before="142" w:after="0" w:line="452" w:lineRule="exact"/>
        <w:ind w:left="360" w:right="288" w:firstLine="0"/>
        <w:jc w:val="left"/>
      </w:pPr>
      <w:r>
        <w:rPr>
          <w:rFonts w:ascii="xgtVU9VG+HYShuSongErKW" w:hAnsi="xgtVU9VG+HYShuSongErKW" w:eastAsia="xgtVU9VG+HYShuSongErKW"/>
          <w:color w:val="404040"/>
          <w:sz w:val="24"/>
        </w:rPr>
        <w:t>·(出村徒步下坡较为轻松约3h）</w:t>
      </w:r>
      <w:r>
        <w:br w:type="textWrapping"/>
      </w:r>
      <w:r>
        <w:rPr>
          <w:rFonts w:ascii="xgtVU9VG+HYShuSongErKW" w:hAnsi="xgtVU9VG+HYShuSongErKW" w:eastAsia="xgtVU9VG+HYShuSongErKW"/>
          <w:color w:val="404040"/>
          <w:sz w:val="24"/>
        </w:rPr>
        <w:t>·早上从上雨崩出发时需带上全部行李，暂存在咖啡店，徒步神瀑线时无需背包建议轻装</w:t>
      </w:r>
    </w:p>
    <w:p w14:paraId="36202276">
      <w:pPr>
        <w:widowControl/>
        <w:autoSpaceDE w:val="0"/>
        <w:autoSpaceDN w:val="0"/>
        <w:spacing w:before="592" w:after="0" w:line="592" w:lineRule="exact"/>
        <w:ind w:left="360" w:right="1440" w:firstLine="0"/>
        <w:jc w:val="left"/>
        <w:rPr>
          <w:rFonts w:ascii="xgtVU9VG+HYShuSongErKW" w:hAnsi="xgtVU9VG+HYShuSongErKW" w:eastAsia="xgtVU9VG+HYShuSongErKW"/>
          <w:b/>
          <w:color w:val="404040"/>
          <w:sz w:val="24"/>
        </w:rPr>
      </w:pPr>
      <w:r>
        <w:rPr>
          <w:rFonts w:ascii="xgtVU9VG+HYShuSongErKW" w:hAnsi="xgtVU9VG+HYShuSongErKW" w:eastAsia="xgtVU9VG+HYShuSongErKW"/>
          <w:b/>
          <w:color w:val="404040"/>
          <w:sz w:val="24"/>
        </w:rPr>
        <w:t>D4:德钦→飞来寺观景台→香格里拉独克宗古城→丽江解散</w:t>
      </w:r>
    </w:p>
    <w:p w14:paraId="54E4EC76">
      <w:pPr>
        <w:widowControl/>
        <w:autoSpaceDE w:val="0"/>
        <w:autoSpaceDN w:val="0"/>
        <w:spacing w:before="592" w:after="0" w:line="592" w:lineRule="exact"/>
        <w:ind w:left="360" w:right="1440" w:firstLine="0"/>
        <w:jc w:val="left"/>
      </w:pPr>
      <w:r>
        <w:rPr>
          <w:rFonts w:ascii="xgtVU9VG+HYShuSongErKW" w:hAnsi="xgtVU9VG+HYShuSongErKW" w:eastAsia="xgtVU9VG+HYShuSongErKW"/>
          <w:color w:val="404040"/>
          <w:sz w:val="24"/>
        </w:rPr>
        <w:t>·根据当季时段起床观梅里雪山日照金山</w:t>
      </w:r>
    </w:p>
    <w:p w14:paraId="420B4A47">
      <w:pPr>
        <w:sectPr>
          <w:pgSz w:w="11906" w:h="17238"/>
          <w:pgMar w:top="1034" w:right="1440" w:bottom="894" w:left="1440" w:header="720" w:footer="720" w:gutter="0"/>
          <w:cols w:equalWidth="0" w:num="1">
            <w:col w:w="9026"/>
          </w:cols>
          <w:docGrid w:linePitch="360" w:charSpace="0"/>
        </w:sectPr>
      </w:pPr>
    </w:p>
    <w:p w14:paraId="5F71E6CD">
      <w:pPr>
        <w:widowControl/>
        <w:autoSpaceDE w:val="0"/>
        <w:autoSpaceDN w:val="0"/>
        <w:spacing w:before="518" w:after="0" w:line="220" w:lineRule="exact"/>
        <w:ind w:left="0" w:right="0"/>
      </w:pPr>
      <w:r>
        <w:drawing>
          <wp:anchor distT="0" distB="0" distL="0" distR="0" simplePos="0" relativeHeight="251659264" behindDoc="1" locked="0" layoutInCell="1" allowOverlap="1">
            <wp:simplePos x="0" y="0"/>
            <wp:positionH relativeFrom="page">
              <wp:posOffset>1130300</wp:posOffset>
            </wp:positionH>
            <wp:positionV relativeFrom="page">
              <wp:posOffset>6731000</wp:posOffset>
            </wp:positionV>
            <wp:extent cx="5295900" cy="50800"/>
            <wp:effectExtent l="0" t="0" r="1270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95900" cy="50800"/>
                    </a:xfrm>
                    <a:prstGeom prst="rect">
                      <a:avLst/>
                    </a:prstGeom>
                  </pic:spPr>
                </pic:pic>
              </a:graphicData>
            </a:graphic>
          </wp:anchor>
        </w:drawing>
      </w:r>
      <w:r>
        <w:drawing>
          <wp:anchor distT="0" distB="0" distL="0" distR="0" simplePos="0" relativeHeight="251659264" behindDoc="1" locked="0" layoutInCell="1" allowOverlap="1">
            <wp:simplePos x="0" y="0"/>
            <wp:positionH relativeFrom="page">
              <wp:posOffset>1130300</wp:posOffset>
            </wp:positionH>
            <wp:positionV relativeFrom="page">
              <wp:posOffset>3175000</wp:posOffset>
            </wp:positionV>
            <wp:extent cx="5295900" cy="38100"/>
            <wp:effectExtent l="0" t="0" r="12700" b="1270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95900" cy="38100"/>
                    </a:xfrm>
                    <a:prstGeom prst="rect">
                      <a:avLst/>
                    </a:prstGeom>
                  </pic:spPr>
                </pic:pic>
              </a:graphicData>
            </a:graphic>
          </wp:anchor>
        </w:drawing>
      </w:r>
    </w:p>
    <w:p w14:paraId="259084C5">
      <w:pPr>
        <w:widowControl/>
        <w:autoSpaceDE w:val="0"/>
        <w:autoSpaceDN w:val="0"/>
        <w:spacing w:before="0" w:after="0" w:line="276" w:lineRule="exact"/>
        <w:ind w:left="360" w:right="288" w:firstLine="0"/>
        <w:jc w:val="left"/>
      </w:pPr>
      <w:r>
        <w:rPr>
          <w:rFonts w:ascii="xgtVU9VG+HYShuSongErKW" w:hAnsi="xgtVU9VG+HYShuSongErKW" w:eastAsia="xgtVU9VG+HYShuSongErKW"/>
          <w:color w:val="404040"/>
          <w:sz w:val="24"/>
        </w:rPr>
        <w:t>日照金山结束前往香格里拉独克宗古城可去世界上最大的转经筒或自由活动用完用完午餐返回丽江</w:t>
      </w:r>
    </w:p>
    <w:p w14:paraId="3ACFD673">
      <w:pPr>
        <w:widowControl/>
        <w:autoSpaceDE w:val="0"/>
        <w:autoSpaceDN w:val="0"/>
        <w:spacing w:before="280" w:after="0" w:line="312" w:lineRule="exact"/>
        <w:ind w:left="360" w:right="288" w:firstLine="0"/>
        <w:jc w:val="left"/>
      </w:pPr>
      <w:r>
        <w:rPr>
          <w:rFonts w:ascii="xgtVU9VG+HYShuSongErKW" w:hAnsi="xgtVU9VG+HYShuSongErKW" w:eastAsia="xgtVU9VG+HYShuSongErKW"/>
          <w:color w:val="404040"/>
          <w:sz w:val="24"/>
        </w:rPr>
        <w:t>·途径纳帕海观景平台-贺龙桥-金沙江大湾-梅里雪山观景平台时间充裕可短暂停留打卡</w:t>
      </w:r>
    </w:p>
    <w:p w14:paraId="227CB628">
      <w:pPr>
        <w:widowControl/>
        <w:autoSpaceDE w:val="0"/>
        <w:autoSpaceDN w:val="0"/>
        <w:spacing w:before="350" w:after="0" w:line="240" w:lineRule="exact"/>
        <w:ind w:left="360" w:right="0" w:firstLine="0"/>
        <w:jc w:val="left"/>
      </w:pPr>
      <w:r>
        <w:rPr>
          <w:rFonts w:ascii="xgtVU9VG+HYShuSongErKW" w:hAnsi="xgtVU9VG+HYShuSongErKW" w:eastAsia="xgtVU9VG+HYShuSongErKW"/>
          <w:color w:val="404040"/>
          <w:sz w:val="24"/>
        </w:rPr>
        <w:t>·如香格里拉解散行程机票建议4点后丽江当天返程建议8点后的飞机</w:t>
      </w:r>
    </w:p>
    <w:p w14:paraId="7AB93A81">
      <w:pPr>
        <w:widowControl/>
        <w:autoSpaceDE w:val="0"/>
        <w:autoSpaceDN w:val="0"/>
        <w:spacing w:before="2548" w:after="0" w:line="282" w:lineRule="exact"/>
        <w:ind w:left="360" w:right="0" w:firstLine="0"/>
        <w:jc w:val="left"/>
      </w:pPr>
      <w:r>
        <w:rPr>
          <w:rFonts w:ascii="xgtVU9VG+HYShuSongErKW" w:hAnsi="xgtVU9VG+HYShuSongErKW" w:eastAsia="xgtVU9VG+HYShuSongErKW"/>
          <w:b/>
          <w:color w:val="404040"/>
          <w:sz w:val="28"/>
        </w:rPr>
        <w:t>第二条费用及支付</w:t>
      </w:r>
    </w:p>
    <w:p w14:paraId="10656FBB">
      <w:pPr>
        <w:widowControl/>
        <w:autoSpaceDE w:val="0"/>
        <w:autoSpaceDN w:val="0"/>
        <w:spacing w:before="624" w:after="0" w:line="280" w:lineRule="exact"/>
        <w:ind w:left="360" w:right="0" w:firstLine="0"/>
        <w:jc w:val="left"/>
      </w:pPr>
      <w:r>
        <w:rPr>
          <w:rFonts w:ascii="xgtVU9VG+HYShuSongErKW" w:hAnsi="xgtVU9VG+HYShuSongErKW" w:eastAsia="xgtVU9VG+HYShuSongErKW"/>
          <w:color w:val="404040"/>
          <w:sz w:val="24"/>
        </w:rPr>
        <w:t>总费用：</w:t>
      </w:r>
      <w:r>
        <w:rPr>
          <w:rFonts w:ascii="xgtVU9VG+HYShuSongErKW" w:hAnsi="xgtVU9VG+HYShuSongErKW" w:eastAsia="xgtVU9VG+HYShuSongErKW"/>
          <w:b/>
          <w:color w:val="404040"/>
          <w:sz w:val="28"/>
        </w:rPr>
        <w:t>人民币3280元</w:t>
      </w:r>
    </w:p>
    <w:p w14:paraId="001FA37D">
      <w:pPr>
        <w:widowControl/>
        <w:autoSpaceDE w:val="0"/>
        <w:autoSpaceDN w:val="0"/>
        <w:spacing w:before="520" w:after="0" w:line="240" w:lineRule="exact"/>
        <w:ind w:left="360" w:right="0" w:firstLine="0"/>
        <w:jc w:val="left"/>
      </w:pPr>
      <w:r>
        <w:rPr>
          <w:rFonts w:ascii="xgtVU9VG+HYShuSongErKW" w:hAnsi="xgtVU9VG+HYShuSongErKW" w:eastAsia="xgtVU9VG+HYShuSongErKW"/>
          <w:color w:val="404040"/>
          <w:sz w:val="24"/>
        </w:rPr>
        <w:t>付款方式：首付款定金1000尾款需在出发日内支付完成</w:t>
      </w:r>
    </w:p>
    <w:p w14:paraId="5B0A389E">
      <w:pPr>
        <w:widowControl/>
        <w:autoSpaceDE w:val="0"/>
        <w:autoSpaceDN w:val="0"/>
        <w:spacing w:before="462" w:after="0" w:line="240" w:lineRule="exact"/>
        <w:ind w:left="360" w:right="0" w:firstLine="0"/>
        <w:jc w:val="left"/>
      </w:pPr>
      <w:r>
        <w:rPr>
          <w:rFonts w:ascii="xgtVU9VG+HYShuSongErKW" w:hAnsi="xgtVU9VG+HYShuSongErKW" w:eastAsia="xgtVU9VG+HYShuSongErKW"/>
          <w:color w:val="404040"/>
          <w:sz w:val="24"/>
        </w:rPr>
        <w:t>退款规则：</w:t>
      </w:r>
    </w:p>
    <w:p w14:paraId="584B913B">
      <w:pPr>
        <w:widowControl/>
        <w:autoSpaceDE w:val="0"/>
        <w:autoSpaceDN w:val="0"/>
        <w:spacing w:before="228" w:after="0" w:line="240" w:lineRule="exact"/>
        <w:ind w:left="360" w:right="0" w:firstLine="0"/>
        <w:jc w:val="left"/>
      </w:pPr>
      <w:r>
        <w:rPr>
          <w:rFonts w:ascii="xgtVU9VG+HYShuSongErKW" w:hAnsi="xgtVU9VG+HYShuSongErKW" w:eastAsia="xgtVU9VG+HYShuSongErKW"/>
          <w:color w:val="404040"/>
          <w:sz w:val="24"/>
        </w:rPr>
        <w:t>·出发前15日取消，退全款；</w:t>
      </w:r>
    </w:p>
    <w:p w14:paraId="60753282">
      <w:pPr>
        <w:widowControl/>
        <w:autoSpaceDE w:val="0"/>
        <w:autoSpaceDN w:val="0"/>
        <w:spacing w:before="228" w:after="0" w:line="240" w:lineRule="exact"/>
        <w:ind w:left="360" w:right="0" w:firstLine="0"/>
        <w:jc w:val="left"/>
      </w:pPr>
      <w:r>
        <w:rPr>
          <w:rFonts w:ascii="xgtVU9VG+HYShuSongErKW" w:hAnsi="xgtVU9VG+HYShuSongErKW" w:eastAsia="xgtVU9VG+HYShuSongErKW"/>
          <w:color w:val="404040"/>
          <w:sz w:val="24"/>
        </w:rPr>
        <w:t>·出发前7日取消，不退费可改期。</w:t>
      </w:r>
    </w:p>
    <w:p w14:paraId="24C96DFD">
      <w:pPr>
        <w:widowControl/>
        <w:autoSpaceDE w:val="0"/>
        <w:autoSpaceDN w:val="0"/>
        <w:spacing w:before="2032" w:after="0" w:line="282" w:lineRule="exact"/>
        <w:ind w:left="360" w:right="0" w:firstLine="0"/>
        <w:jc w:val="left"/>
      </w:pPr>
      <w:r>
        <w:rPr>
          <w:rFonts w:ascii="xgtVU9VG+HYShuSongErKW" w:hAnsi="xgtVU9VG+HYShuSongErKW" w:eastAsia="xgtVU9VG+HYShuSongErKW"/>
          <w:b/>
          <w:color w:val="404040"/>
          <w:sz w:val="28"/>
        </w:rPr>
        <w:t>第三条适合人群</w:t>
      </w:r>
    </w:p>
    <w:p w14:paraId="0F74AF28">
      <w:pPr>
        <w:widowControl/>
        <w:autoSpaceDE w:val="0"/>
        <w:autoSpaceDN w:val="0"/>
        <w:spacing w:before="338" w:after="0" w:line="468" w:lineRule="exact"/>
        <w:ind w:left="360" w:right="2592" w:firstLine="0"/>
        <w:jc w:val="left"/>
      </w:pPr>
      <w:r>
        <w:rPr>
          <w:rFonts w:ascii="xgtVU9VG+HYShuSongErKW" w:hAnsi="xgtVU9VG+HYShuSongErKW" w:eastAsia="xgtVU9VG+HYShuSongErKW"/>
          <w:color w:val="404040"/>
          <w:sz w:val="24"/>
        </w:rPr>
        <w:t>·雨崩原则上无年龄限制</w:t>
      </w:r>
      <w:r>
        <w:br w:type="textWrapping"/>
      </w:r>
      <w:r>
        <w:rPr>
          <w:rFonts w:ascii="xgtVU9VG+HYShuSongErKW" w:hAnsi="xgtVU9VG+HYShuSongErKW" w:eastAsia="xgtVU9VG+HYShuSongErKW"/>
          <w:color w:val="404040"/>
          <w:sz w:val="24"/>
        </w:rPr>
        <w:t>·身体健康，无心脏病、高血压等不适高原活动的疾病；·高反方面：雨崩村平均海拔3000米左右</w:t>
      </w:r>
    </w:p>
    <w:p w14:paraId="40877DDD">
      <w:pPr>
        <w:widowControl/>
        <w:autoSpaceDE w:val="0"/>
        <w:autoSpaceDN w:val="0"/>
        <w:spacing w:before="754" w:after="0" w:line="280" w:lineRule="exact"/>
        <w:ind w:left="360" w:right="0" w:firstLine="0"/>
        <w:jc w:val="left"/>
      </w:pPr>
      <w:r>
        <w:rPr>
          <w:rFonts w:ascii="xgtVU9VG+HYShuSongErKW" w:hAnsi="xgtVU9VG+HYShuSongErKW" w:eastAsia="xgtVU9VG+HYShuSongErKW"/>
          <w:b/>
          <w:color w:val="404040"/>
          <w:sz w:val="28"/>
        </w:rPr>
        <w:t>第四条装备方面</w:t>
      </w:r>
    </w:p>
    <w:p w14:paraId="3B0C1A35">
      <w:pPr>
        <w:widowControl/>
        <w:autoSpaceDE w:val="0"/>
        <w:autoSpaceDN w:val="0"/>
        <w:spacing w:before="286" w:after="0" w:line="240" w:lineRule="exact"/>
        <w:ind w:left="360" w:right="0" w:firstLine="0"/>
        <w:jc w:val="left"/>
      </w:pPr>
      <w:r>
        <w:rPr>
          <w:rFonts w:ascii="xgtVU9VG+HYShuSongErKW" w:hAnsi="xgtVU9VG+HYShuSongErKW" w:eastAsia="xgtVU9VG+HYShuSongErKW"/>
          <w:color w:val="404040"/>
          <w:sz w:val="24"/>
        </w:rPr>
        <w:t>·需自备徒步装备：</w:t>
      </w:r>
    </w:p>
    <w:p w14:paraId="245F7A47">
      <w:pPr>
        <w:sectPr>
          <w:pgSz w:w="11906" w:h="17238"/>
          <w:pgMar w:top="738" w:right="1440" w:bottom="784" w:left="1440" w:header="720" w:footer="720" w:gutter="0"/>
          <w:cols w:equalWidth="0" w:num="1">
            <w:col w:w="9026"/>
          </w:cols>
          <w:docGrid w:linePitch="360" w:charSpace="0"/>
        </w:sectPr>
      </w:pPr>
    </w:p>
    <w:p w14:paraId="7F7131E2">
      <w:pPr>
        <w:widowControl/>
        <w:autoSpaceDE w:val="0"/>
        <w:autoSpaceDN w:val="0"/>
        <w:spacing w:before="556" w:after="0" w:line="220" w:lineRule="exact"/>
        <w:ind w:left="0" w:right="0"/>
      </w:pPr>
      <w:r>
        <w:drawing>
          <wp:anchor distT="0" distB="0" distL="0" distR="0" simplePos="0" relativeHeight="251659264" behindDoc="1" locked="0" layoutInCell="1" allowOverlap="1">
            <wp:simplePos x="0" y="0"/>
            <wp:positionH relativeFrom="page">
              <wp:posOffset>1130300</wp:posOffset>
            </wp:positionH>
            <wp:positionV relativeFrom="page">
              <wp:posOffset>2336800</wp:posOffset>
            </wp:positionV>
            <wp:extent cx="5295900" cy="38100"/>
            <wp:effectExtent l="0" t="0" r="12700" b="1270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5295900" cy="38100"/>
                    </a:xfrm>
                    <a:prstGeom prst="rect">
                      <a:avLst/>
                    </a:prstGeom>
                  </pic:spPr>
                </pic:pic>
              </a:graphicData>
            </a:graphic>
          </wp:anchor>
        </w:drawing>
      </w:r>
      <w:r>
        <w:drawing>
          <wp:anchor distT="0" distB="0" distL="0" distR="0" simplePos="0" relativeHeight="251659264" behindDoc="1" locked="0" layoutInCell="1" allowOverlap="1">
            <wp:simplePos x="0" y="0"/>
            <wp:positionH relativeFrom="page">
              <wp:posOffset>1130300</wp:posOffset>
            </wp:positionH>
            <wp:positionV relativeFrom="page">
              <wp:posOffset>6184900</wp:posOffset>
            </wp:positionV>
            <wp:extent cx="5295900" cy="38100"/>
            <wp:effectExtent l="0" t="0" r="12700" b="1270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95900" cy="38100"/>
                    </a:xfrm>
                    <a:prstGeom prst="rect">
                      <a:avLst/>
                    </a:prstGeom>
                  </pic:spPr>
                </pic:pic>
              </a:graphicData>
            </a:graphic>
          </wp:anchor>
        </w:drawing>
      </w:r>
    </w:p>
    <w:p w14:paraId="6E2D42FD">
      <w:pPr>
        <w:widowControl/>
        <w:autoSpaceDE w:val="0"/>
        <w:autoSpaceDN w:val="0"/>
        <w:spacing w:before="0" w:after="0" w:line="240" w:lineRule="exact"/>
        <w:ind w:left="360" w:right="0" w:firstLine="0"/>
        <w:jc w:val="left"/>
      </w:pPr>
      <w:r>
        <w:rPr>
          <w:rFonts w:ascii="xgtVU9VG+HYShuSongErKW" w:hAnsi="xgtVU9VG+HYShuSongErKW" w:eastAsia="xgtVU9VG+HYShuSongErKW"/>
          <w:color w:val="404040"/>
          <w:sz w:val="24"/>
        </w:rPr>
        <w:t>登山鞋（中高邦防水最佳）速干衣、</w:t>
      </w:r>
      <w:r>
        <w:rPr>
          <w:rFonts w:hint="eastAsia" w:asciiTheme="majorEastAsia" w:hAnsiTheme="majorEastAsia" w:eastAsiaTheme="majorEastAsia" w:cstheme="majorEastAsia"/>
          <w:color w:val="404040"/>
          <w:sz w:val="24"/>
          <w:lang w:val="en-US" w:eastAsia="zh-CN"/>
        </w:rPr>
        <w:t>抓绒衣、羽绒内胆、</w:t>
      </w:r>
      <w:r>
        <w:rPr>
          <w:rFonts w:ascii="xgtVU9VG+HYShuSongErKW" w:hAnsi="xgtVU9VG+HYShuSongErKW" w:eastAsia="xgtVU9VG+HYShuSongErKW"/>
          <w:color w:val="404040"/>
          <w:sz w:val="24"/>
        </w:rPr>
        <w:t>冲锋裤、背包30升左右</w:t>
      </w:r>
    </w:p>
    <w:p w14:paraId="0EAAB0DE">
      <w:pPr>
        <w:widowControl/>
        <w:autoSpaceDE w:val="0"/>
        <w:autoSpaceDN w:val="0"/>
        <w:spacing w:before="228" w:after="0" w:line="240" w:lineRule="exact"/>
        <w:ind w:left="360" w:right="0" w:firstLine="0"/>
        <w:jc w:val="left"/>
        <w:rPr>
          <w:rFonts w:hint="eastAsia" w:ascii="xgtVU9VG+HYShuSongErKW" w:hAnsi="xgtVU9VG+HYShuSongErKW" w:eastAsia="xgtVU9VG+HYShuSongErKW"/>
          <w:color w:val="404040"/>
          <w:sz w:val="24"/>
          <w:lang w:val="en-US" w:eastAsia="zh-CN"/>
        </w:rPr>
      </w:pPr>
      <w:r>
        <w:rPr>
          <w:rFonts w:ascii="xgtVU9VG+HYShuSongErKW" w:hAnsi="xgtVU9VG+HYShuSongErKW" w:eastAsia="xgtVU9VG+HYShuSongErKW"/>
          <w:color w:val="404040"/>
          <w:sz w:val="24"/>
        </w:rPr>
        <w:t>帽子、护目镜、防晒用品</w:t>
      </w:r>
      <w:r>
        <w:rPr>
          <w:rFonts w:hint="eastAsia" w:ascii="xgtVU9VG+HYShuSongErKW" w:hAnsi="xgtVU9VG+HYShuSongErKW" w:eastAsia="xgtVU9VG+HYShuSongErKW"/>
          <w:color w:val="404040"/>
          <w:sz w:val="24"/>
          <w:lang w:val="en-US" w:eastAsia="zh-CN"/>
        </w:rPr>
        <w:t xml:space="preserve"> </w:t>
      </w:r>
    </w:p>
    <w:p w14:paraId="45D7B7C3">
      <w:pPr>
        <w:widowControl/>
        <w:autoSpaceDE w:val="0"/>
        <w:autoSpaceDN w:val="0"/>
        <w:spacing w:before="228" w:after="0" w:line="240" w:lineRule="exact"/>
        <w:ind w:left="360" w:right="0" w:firstLine="0"/>
        <w:jc w:val="left"/>
        <w:rPr>
          <w:rFonts w:hint="default" w:ascii="xgtVU9VG+HYShuSongErKW" w:hAnsi="xgtVU9VG+HYShuSongErKW" w:eastAsia="xgtVU9VG+HYShuSongErKW" w:cstheme="minorBidi"/>
          <w:color w:val="404040"/>
          <w:kern w:val="2"/>
          <w:sz w:val="24"/>
          <w:szCs w:val="24"/>
          <w:lang w:val="en-US" w:eastAsia="zh-CN" w:bidi="ar-SA"/>
        </w:rPr>
      </w:pPr>
      <w:r>
        <w:rPr>
          <w:rFonts w:hint="eastAsia" w:asciiTheme="minorEastAsia" w:hAnsiTheme="minorEastAsia" w:eastAsiaTheme="minorEastAsia" w:cstheme="minorEastAsia"/>
          <w:color w:val="404040"/>
          <w:kern w:val="2"/>
          <w:sz w:val="24"/>
          <w:szCs w:val="24"/>
          <w:lang w:val="en-US" w:eastAsia="zh-CN" w:bidi="ar-SA"/>
        </w:rPr>
        <w:t>我们可以为您提供：</w:t>
      </w:r>
      <w:bookmarkStart w:id="0" w:name="_GoBack"/>
      <w:bookmarkEnd w:id="0"/>
      <w:r>
        <w:rPr>
          <w:rFonts w:hint="eastAsia" w:asciiTheme="minorEastAsia" w:hAnsiTheme="minorEastAsia" w:eastAsiaTheme="minorEastAsia" w:cstheme="minorEastAsia"/>
          <w:color w:val="404040"/>
          <w:kern w:val="2"/>
          <w:sz w:val="24"/>
          <w:szCs w:val="24"/>
          <w:lang w:val="en-US" w:eastAsia="zh-CN" w:bidi="ar-SA"/>
        </w:rPr>
        <w:t>冲锋衣、登山杖、冰爪、雪</w:t>
      </w:r>
      <w:r>
        <w:rPr>
          <w:rFonts w:hint="eastAsia" w:asciiTheme="minorEastAsia" w:hAnsiTheme="minorEastAsia" w:cstheme="minorEastAsia"/>
          <w:color w:val="404040"/>
          <w:kern w:val="2"/>
          <w:sz w:val="24"/>
          <w:szCs w:val="24"/>
          <w:lang w:val="en-US" w:eastAsia="zh-CN" w:bidi="ar-SA"/>
        </w:rPr>
        <w:t>套</w:t>
      </w:r>
    </w:p>
    <w:p w14:paraId="483CF699">
      <w:pPr>
        <w:widowControl/>
        <w:autoSpaceDE w:val="0"/>
        <w:autoSpaceDN w:val="0"/>
        <w:spacing w:before="2502" w:after="0" w:line="280" w:lineRule="exact"/>
        <w:ind w:left="360" w:right="0" w:firstLine="0"/>
        <w:jc w:val="left"/>
      </w:pPr>
      <w:r>
        <w:rPr>
          <w:rFonts w:ascii="xgtVU9VG+HYShuSongErKW" w:hAnsi="xgtVU9VG+HYShuSongErKW" w:eastAsia="xgtVU9VG+HYShuSongErKW"/>
          <w:b/>
          <w:color w:val="404040"/>
          <w:sz w:val="28"/>
        </w:rPr>
        <w:t>第四条免责条款</w:t>
      </w:r>
    </w:p>
    <w:p w14:paraId="165DF5E8">
      <w:pPr>
        <w:widowControl/>
        <w:autoSpaceDE w:val="0"/>
        <w:autoSpaceDN w:val="0"/>
        <w:spacing w:before="624" w:after="0" w:line="280" w:lineRule="exact"/>
        <w:ind w:left="360" w:right="0" w:firstLine="0"/>
        <w:jc w:val="left"/>
      </w:pPr>
      <w:r>
        <w:rPr>
          <w:rFonts w:ascii="xgtVU9VG+HYShuSongErKW" w:hAnsi="xgtVU9VG+HYShuSongErKW" w:eastAsia="xgtVU9VG+HYShuSongErKW"/>
          <w:b/>
          <w:color w:val="404040"/>
          <w:sz w:val="28"/>
        </w:rPr>
        <w:t>1.因自然灾害、政府管制等不可抗力导致行程取消，乙方不承担责任，</w:t>
      </w:r>
    </w:p>
    <w:p w14:paraId="71BBDBAD">
      <w:pPr>
        <w:widowControl/>
        <w:autoSpaceDE w:val="0"/>
        <w:autoSpaceDN w:val="0"/>
        <w:spacing w:before="344" w:after="0" w:line="280" w:lineRule="exact"/>
        <w:ind w:left="360" w:right="0" w:firstLine="0"/>
        <w:jc w:val="left"/>
      </w:pPr>
      <w:r>
        <w:rPr>
          <w:rFonts w:ascii="xgtVU9VG+HYShuSongErKW" w:hAnsi="xgtVU9VG+HYShuSongErKW" w:eastAsia="xgtVU9VG+HYShuSongErKW"/>
          <w:b/>
          <w:color w:val="404040"/>
          <w:sz w:val="28"/>
        </w:rPr>
        <w:t>但应退还未发生费用。</w:t>
      </w:r>
    </w:p>
    <w:p w14:paraId="7AF0D932">
      <w:pPr>
        <w:widowControl/>
        <w:autoSpaceDE w:val="0"/>
        <w:autoSpaceDN w:val="0"/>
        <w:spacing w:before="344" w:after="0" w:line="280" w:lineRule="exact"/>
        <w:ind w:left="360" w:right="0" w:firstLine="0"/>
        <w:jc w:val="left"/>
      </w:pPr>
      <w:r>
        <w:rPr>
          <w:rFonts w:ascii="xgtVU9VG+HYShuSongErKW" w:hAnsi="xgtVU9VG+HYShuSongErKW" w:eastAsia="xgtVU9VG+HYShuSongErKW"/>
          <w:b/>
          <w:color w:val="404040"/>
          <w:sz w:val="28"/>
        </w:rPr>
        <w:t>2.甲方擅自脱离队伍或冒险拍摄造成的损失，责任自负。</w:t>
      </w:r>
    </w:p>
    <w:p w14:paraId="3FF96048">
      <w:pPr>
        <w:widowControl/>
        <w:autoSpaceDE w:val="0"/>
        <w:autoSpaceDN w:val="0"/>
        <w:spacing w:before="624" w:after="0" w:line="282" w:lineRule="exact"/>
        <w:ind w:left="0" w:right="0" w:firstLine="0"/>
        <w:jc w:val="center"/>
      </w:pPr>
      <w:r>
        <w:rPr>
          <w:rFonts w:ascii="xgtVU9VG+HYShuSongErKW" w:hAnsi="xgtVU9VG+HYShuSongErKW" w:eastAsia="xgtVU9VG+HYShuSongErKW"/>
          <w:b/>
          <w:color w:val="404040"/>
          <w:sz w:val="28"/>
        </w:rPr>
        <w:t>3.由于是在高原行驶，人烟稀少，常有车辆在路上抛锚情况及其他各</w:t>
      </w:r>
    </w:p>
    <w:p w14:paraId="74D4161F">
      <w:pPr>
        <w:widowControl/>
        <w:autoSpaceDE w:val="0"/>
        <w:autoSpaceDN w:val="0"/>
        <w:spacing w:before="342" w:after="0" w:line="282" w:lineRule="exact"/>
        <w:ind w:left="360" w:right="0" w:firstLine="0"/>
        <w:jc w:val="left"/>
      </w:pPr>
      <w:r>
        <w:rPr>
          <w:rFonts w:ascii="xgtVU9VG+HYShuSongErKW" w:hAnsi="xgtVU9VG+HYShuSongErKW" w:eastAsia="xgtVU9VG+HYShuSongErKW"/>
          <w:b/>
          <w:color w:val="404040"/>
          <w:sz w:val="28"/>
        </w:rPr>
        <w:t>种意外,如发生此情况，领队不负责赔偿。</w:t>
      </w:r>
    </w:p>
    <w:sectPr>
      <w:pgSz w:w="11906" w:h="16838"/>
      <w:pgMar w:top="778" w:right="1440" w:bottom="1440" w:left="1440" w:header="720" w:footer="720" w:gutter="0"/>
      <w:cols w:equalWidth="0" w:num="1">
        <w:col w:w="9026"/>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xgtVU9VG+HYShuSongErKW">
    <w:panose1 w:val="02000503000000000000"/>
    <w:charset w:val="86"/>
    <w:family w:val="auto"/>
    <w:pitch w:val="default"/>
    <w:sig w:usb0="A00002BF" w:usb1="38CF7CFA" w:usb2="00000016" w:usb3="00000000" w:csb0="20160004" w:csb1="C0120000"/>
  </w:font>
  <w:font w:name="rADjOuec+PingFangSC">
    <w:panose1 w:val="02000503000000000000"/>
    <w:charset w:val="86"/>
    <w:family w:val="auto"/>
    <w:pitch w:val="default"/>
    <w:sig w:usb0="A00002FF" w:usb1="7ACFFDFB" w:usb2="00000017" w:usb3="00000000" w:csb0="20160105" w:csb1="C0D60000"/>
  </w:font>
  <w:font w:name="4Cgdtlx6+HelveticaNeue">
    <w:panose1 w:val="02000503000000000000"/>
    <w:charset w:val="00"/>
    <w:family w:val="auto"/>
    <w:pitch w:val="default"/>
    <w:sig w:usb0="E50002FF" w:usb1="5000797B" w:usb2="00000010" w:usb3="00000000" w:csb0="2000019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3758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365天都饿</cp:lastModifiedBy>
  <dcterms:modified xsi:type="dcterms:W3CDTF">2026-04-08T03:07:10Z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193A7A190DB35E81DE55D56985252E37_42</vt:lpwstr>
  </property>
</Properties>
</file>