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100" w:leftChars="0" w:firstLine="420" w:firstLineChars="0"/>
        <w:rPr>
          <w:rFonts w:hint="eastAsia"/>
          <w:sz w:val="28"/>
          <w:szCs w:val="28"/>
        </w:rPr>
      </w:pPr>
      <w:r>
        <w:rPr>
          <w:rFonts w:hint="eastAsia"/>
          <w:sz w:val="28"/>
          <w:szCs w:val="28"/>
        </w:rPr>
        <w:t>Mobile IP</w:t>
      </w:r>
    </w:p>
    <w:p>
      <w:pPr>
        <w:ind w:left="2520" w:leftChars="0" w:firstLine="420" w:firstLineChars="0"/>
        <w:rPr>
          <w:rFonts w:hint="eastAsia"/>
          <w:sz w:val="28"/>
          <w:szCs w:val="28"/>
          <w:lang w:val="en-US" w:eastAsia="zh-CN"/>
        </w:rPr>
      </w:pPr>
      <w:r>
        <w:rPr>
          <w:rFonts w:hint="eastAsia"/>
          <w:sz w:val="28"/>
          <w:szCs w:val="28"/>
          <w:lang w:val="en-US" w:eastAsia="zh-CN"/>
        </w:rPr>
        <w:t>-------------移动IP</w:t>
      </w:r>
    </w:p>
    <w:p>
      <w:pPr>
        <w:rPr>
          <w:rFonts w:hint="eastAsia"/>
          <w:sz w:val="24"/>
          <w:szCs w:val="24"/>
          <w:lang w:val="en-US" w:eastAsia="zh-CN"/>
        </w:rPr>
      </w:pPr>
    </w:p>
    <w:p>
      <w:pPr>
        <w:rPr>
          <w:rFonts w:hint="eastAsia" w:eastAsiaTheme="minorEastAsia"/>
          <w:sz w:val="24"/>
          <w:szCs w:val="24"/>
          <w:lang w:val="en-US" w:eastAsia="zh-CN"/>
        </w:rPr>
      </w:pPr>
      <w:r>
        <w:rPr>
          <w:rFonts w:hint="eastAsia"/>
          <w:sz w:val="24"/>
          <w:szCs w:val="24"/>
          <w:lang w:val="en-US" w:eastAsia="zh-CN"/>
        </w:rPr>
        <w:t>1.简介</w:t>
      </w:r>
    </w:p>
    <w:p>
      <w:pPr>
        <w:ind w:firstLine="420" w:firstLineChars="0"/>
        <w:rPr>
          <w:rFonts w:hint="default"/>
          <w:sz w:val="24"/>
          <w:szCs w:val="24"/>
        </w:rPr>
      </w:pPr>
      <w:r>
        <w:rPr>
          <w:rFonts w:hint="eastAsia"/>
          <w:sz w:val="24"/>
          <w:szCs w:val="24"/>
        </w:rPr>
        <w:t>移动IP技术是移动节点(</w:t>
      </w:r>
      <w:r>
        <w:rPr>
          <w:rFonts w:hint="default"/>
          <w:sz w:val="24"/>
          <w:szCs w:val="24"/>
        </w:rPr>
        <w:fldChar w:fldCharType="begin"/>
      </w:r>
      <w:r>
        <w:rPr>
          <w:rFonts w:hint="default"/>
          <w:sz w:val="24"/>
          <w:szCs w:val="24"/>
        </w:rPr>
        <w:instrText xml:space="preserve"> HYPERLINK "http://baike.baidu.com/view/3314.htm" \t "http://baike.baidu.com/_blank" </w:instrText>
      </w:r>
      <w:r>
        <w:rPr>
          <w:rFonts w:hint="default"/>
          <w:sz w:val="24"/>
          <w:szCs w:val="24"/>
        </w:rPr>
        <w:fldChar w:fldCharType="separate"/>
      </w:r>
      <w:r>
        <w:rPr>
          <w:rFonts w:hint="default"/>
          <w:sz w:val="24"/>
          <w:szCs w:val="24"/>
        </w:rPr>
        <w:t>计算机</w:t>
      </w:r>
      <w:r>
        <w:rPr>
          <w:rFonts w:hint="default"/>
          <w:sz w:val="24"/>
          <w:szCs w:val="24"/>
        </w:rPr>
        <w:fldChar w:fldCharType="end"/>
      </w:r>
      <w:r>
        <w:rPr>
          <w:rFonts w:hint="default"/>
          <w:sz w:val="24"/>
          <w:szCs w:val="24"/>
        </w:rPr>
        <w:t>/服务器/</w:t>
      </w:r>
      <w:r>
        <w:rPr>
          <w:rFonts w:hint="default"/>
          <w:sz w:val="24"/>
          <w:szCs w:val="24"/>
        </w:rPr>
        <w:fldChar w:fldCharType="begin"/>
      </w:r>
      <w:r>
        <w:rPr>
          <w:rFonts w:hint="default"/>
          <w:sz w:val="24"/>
          <w:szCs w:val="24"/>
        </w:rPr>
        <w:instrText xml:space="preserve"> HYPERLINK "http://baike.baidu.com/view/685503.htm" \t "http://baike.baidu.com/_blank" </w:instrText>
      </w:r>
      <w:r>
        <w:rPr>
          <w:rFonts w:hint="default"/>
          <w:sz w:val="24"/>
          <w:szCs w:val="24"/>
        </w:rPr>
        <w:fldChar w:fldCharType="separate"/>
      </w:r>
      <w:r>
        <w:rPr>
          <w:rFonts w:hint="default"/>
          <w:sz w:val="24"/>
          <w:szCs w:val="24"/>
        </w:rPr>
        <w:t>网段</w:t>
      </w:r>
      <w:r>
        <w:rPr>
          <w:rFonts w:hint="default"/>
          <w:sz w:val="24"/>
          <w:szCs w:val="24"/>
        </w:rPr>
        <w:fldChar w:fldCharType="end"/>
      </w:r>
      <w:r>
        <w:rPr>
          <w:rFonts w:hint="default"/>
          <w:sz w:val="24"/>
          <w:szCs w:val="24"/>
        </w:rPr>
        <w:t>等)以固定的网络IP地址，实现跨越不同网段的漫游功能，并保证了基于网络IP的网络权限在漫游过程中不发生任何改变。</w:t>
      </w:r>
      <w:r>
        <w:rPr>
          <w:rFonts w:hint="eastAsia"/>
          <w:sz w:val="24"/>
          <w:szCs w:val="24"/>
        </w:rPr>
        <w:t>移动IP即Mobile IP是为了满足移动</w:t>
      </w:r>
      <w:r>
        <w:rPr>
          <w:rFonts w:hint="default"/>
          <w:sz w:val="24"/>
          <w:szCs w:val="24"/>
        </w:rPr>
        <w:fldChar w:fldCharType="begin"/>
      </w:r>
      <w:r>
        <w:rPr>
          <w:rFonts w:hint="default"/>
          <w:sz w:val="24"/>
          <w:szCs w:val="24"/>
        </w:rPr>
        <w:instrText xml:space="preserve"> HYPERLINK "http://baike.baidu.com/view/47398.htm" \t "http://baike.baidu.com/_blank" </w:instrText>
      </w:r>
      <w:r>
        <w:rPr>
          <w:rFonts w:hint="default"/>
          <w:sz w:val="24"/>
          <w:szCs w:val="24"/>
        </w:rPr>
        <w:fldChar w:fldCharType="separate"/>
      </w:r>
      <w:r>
        <w:rPr>
          <w:rFonts w:hint="default"/>
          <w:sz w:val="24"/>
          <w:szCs w:val="24"/>
        </w:rPr>
        <w:t>节点</w:t>
      </w:r>
      <w:r>
        <w:rPr>
          <w:rFonts w:hint="default"/>
          <w:sz w:val="24"/>
          <w:szCs w:val="24"/>
        </w:rPr>
        <w:fldChar w:fldCharType="end"/>
      </w:r>
      <w:r>
        <w:rPr>
          <w:rFonts w:hint="default"/>
          <w:sz w:val="24"/>
          <w:szCs w:val="24"/>
        </w:rPr>
        <w:t>在移动中保持其连接性而设计的。</w:t>
      </w:r>
    </w:p>
    <w:p>
      <w:pPr>
        <w:ind w:firstLine="420" w:firstLineChars="0"/>
        <w:rPr>
          <w:rFonts w:hint="eastAsia" w:eastAsiaTheme="minorEastAsia"/>
          <w:sz w:val="24"/>
          <w:szCs w:val="24"/>
          <w:lang w:val="en-US" w:eastAsia="zh-CN"/>
        </w:rPr>
      </w:pPr>
      <w:r>
        <w:rPr>
          <w:sz w:val="24"/>
          <w:szCs w:val="24"/>
        </w:rPr>
        <w:drawing>
          <wp:inline distT="0" distB="0" distL="114300" distR="114300">
            <wp:extent cx="5272405" cy="2804160"/>
            <wp:effectExtent l="0" t="0" r="10795" b="254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4"/>
                    <a:stretch>
                      <a:fillRect/>
                    </a:stretch>
                  </pic:blipFill>
                  <pic:spPr>
                    <a:xfrm>
                      <a:off x="0" y="0"/>
                      <a:ext cx="5272405" cy="2804160"/>
                    </a:xfrm>
                    <a:prstGeom prst="rect">
                      <a:avLst/>
                    </a:prstGeom>
                    <a:noFill/>
                    <a:ln w="9525">
                      <a:noFill/>
                    </a:ln>
                  </pic:spPr>
                </pic:pic>
              </a:graphicData>
            </a:graphic>
          </wp:inline>
        </w:drawing>
      </w:r>
    </w:p>
    <w:p>
      <w:pPr>
        <w:ind w:firstLine="420" w:firstLineChars="0"/>
        <w:rPr>
          <w:sz w:val="24"/>
          <w:szCs w:val="24"/>
        </w:rPr>
      </w:pPr>
    </w:p>
    <w:p>
      <w:pPr>
        <w:numPr>
          <w:ilvl w:val="0"/>
          <w:numId w:val="1"/>
        </w:numPr>
        <w:rPr>
          <w:rFonts w:hint="eastAsia"/>
          <w:sz w:val="24"/>
          <w:szCs w:val="24"/>
          <w:lang w:val="en-US" w:eastAsia="zh-CN"/>
        </w:rPr>
      </w:pPr>
      <w:r>
        <w:rPr>
          <w:rFonts w:hint="eastAsia"/>
          <w:sz w:val="24"/>
          <w:szCs w:val="24"/>
          <w:lang w:val="en-US" w:eastAsia="zh-CN"/>
        </w:rPr>
        <w:t>工作原理</w:t>
      </w:r>
    </w:p>
    <w:p>
      <w:pPr>
        <w:rPr>
          <w:rFonts w:hint="eastAsia"/>
          <w:sz w:val="24"/>
          <w:szCs w:val="24"/>
        </w:rPr>
      </w:pPr>
    </w:p>
    <w:p>
      <w:pPr>
        <w:rPr>
          <w:rFonts w:hint="eastAsia"/>
          <w:sz w:val="24"/>
          <w:szCs w:val="24"/>
        </w:rPr>
      </w:pPr>
      <w:r>
        <w:rPr>
          <w:rFonts w:hint="eastAsia"/>
          <w:sz w:val="24"/>
          <w:szCs w:val="24"/>
        </w:rPr>
        <w:t>(1)几个基本概念</w:t>
      </w:r>
    </w:p>
    <w:p>
      <w:pPr>
        <w:rPr>
          <w:rFonts w:hint="eastAsia"/>
          <w:sz w:val="24"/>
          <w:szCs w:val="24"/>
          <w:lang w:val="en-US" w:eastAsia="zh-CN"/>
        </w:rPr>
      </w:pPr>
      <w:r>
        <w:rPr>
          <w:rFonts w:hint="default"/>
          <w:sz w:val="24"/>
          <w:szCs w:val="24"/>
        </w:rPr>
        <w:t>　　</w:t>
      </w:r>
      <w:r>
        <w:rPr>
          <w:rFonts w:hint="eastAsia"/>
          <w:sz w:val="24"/>
          <w:szCs w:val="24"/>
          <w:lang w:val="en-US" w:eastAsia="zh-CN"/>
        </w:rPr>
        <w:tab/>
      </w:r>
    </w:p>
    <w:p>
      <w:pPr>
        <w:ind w:firstLine="484"/>
        <w:rPr>
          <w:rFonts w:hint="default"/>
          <w:sz w:val="24"/>
          <w:szCs w:val="24"/>
        </w:rPr>
      </w:pPr>
      <w:r>
        <w:rPr>
          <w:rFonts w:hint="default"/>
          <w:sz w:val="24"/>
          <w:szCs w:val="24"/>
        </w:rPr>
        <w:t>①移动节点：可从一条链路切换到另一条链路上，而仍然保持所有正在进行的通信，并且只使用它的家乡地址的那些节点。</w:t>
      </w:r>
    </w:p>
    <w:p>
      <w:pPr>
        <w:rPr>
          <w:rFonts w:hint="default"/>
          <w:sz w:val="24"/>
          <w:szCs w:val="24"/>
        </w:rPr>
      </w:pPr>
      <w:r>
        <w:rPr>
          <w:rFonts w:hint="default"/>
          <w:sz w:val="24"/>
          <w:szCs w:val="24"/>
        </w:rPr>
        <w:t>　　②家乡代理：即本地代理，有一个端口与移动节点家乡链路相连的</w:t>
      </w:r>
      <w:r>
        <w:rPr>
          <w:rFonts w:hint="default"/>
          <w:sz w:val="24"/>
          <w:szCs w:val="24"/>
        </w:rPr>
        <w:fldChar w:fldCharType="begin"/>
      </w:r>
      <w:r>
        <w:rPr>
          <w:rFonts w:hint="default"/>
          <w:sz w:val="24"/>
          <w:szCs w:val="24"/>
        </w:rPr>
        <w:instrText xml:space="preserve"> HYPERLINK "http://wiki.mbalib.com/wiki/%E8%B7%AF%E7%94%B1%E5%99%A8" \o "路由器" </w:instrText>
      </w:r>
      <w:r>
        <w:rPr>
          <w:rFonts w:hint="default"/>
          <w:sz w:val="24"/>
          <w:szCs w:val="24"/>
        </w:rPr>
        <w:fldChar w:fldCharType="separate"/>
      </w:r>
      <w:r>
        <w:rPr>
          <w:rFonts w:hint="default"/>
          <w:sz w:val="24"/>
          <w:szCs w:val="24"/>
        </w:rPr>
        <w:t>路由器</w:t>
      </w:r>
      <w:r>
        <w:rPr>
          <w:rFonts w:hint="default"/>
          <w:sz w:val="24"/>
          <w:szCs w:val="24"/>
        </w:rPr>
        <w:fldChar w:fldCharType="end"/>
      </w:r>
      <w:r>
        <w:rPr>
          <w:rFonts w:hint="default"/>
          <w:sz w:val="24"/>
          <w:szCs w:val="24"/>
        </w:rPr>
        <w:t>。</w:t>
      </w:r>
    </w:p>
    <w:p>
      <w:pPr>
        <w:rPr>
          <w:rFonts w:hint="default"/>
          <w:sz w:val="24"/>
          <w:szCs w:val="24"/>
        </w:rPr>
      </w:pPr>
      <w:r>
        <w:rPr>
          <w:rFonts w:hint="default"/>
          <w:sz w:val="24"/>
          <w:szCs w:val="24"/>
        </w:rPr>
        <w:t>　　③外地代理：在移动节点的外地链路上的路由器。</w:t>
      </w:r>
    </w:p>
    <w:p>
      <w:pPr>
        <w:rPr>
          <w:rFonts w:hint="default"/>
          <w:sz w:val="24"/>
          <w:szCs w:val="24"/>
        </w:rPr>
      </w:pPr>
      <w:r>
        <w:rPr>
          <w:rFonts w:hint="default"/>
          <w:sz w:val="24"/>
          <w:szCs w:val="24"/>
        </w:rPr>
        <w:t>　　④隧道：当一个数据包被封装在另一个数据包的净荷中进行传送时所经过的路径。家乡代理为将数据包传送给移动节点，需先把数据包通过隧道送往外地代理。</w:t>
      </w:r>
    </w:p>
    <w:p>
      <w:pPr>
        <w:rPr>
          <w:rFonts w:hint="default"/>
          <w:sz w:val="24"/>
          <w:szCs w:val="24"/>
        </w:rPr>
      </w:pPr>
      <w:r>
        <w:rPr>
          <w:rFonts w:hint="default"/>
          <w:sz w:val="24"/>
          <w:szCs w:val="24"/>
        </w:rPr>
        <w:t>　　⑤转交地址：家乡代理和移动节点的隧道出口。有两种转交地址。</w:t>
      </w:r>
    </w:p>
    <w:p>
      <w:pPr>
        <w:ind w:firstLine="420" w:firstLineChars="0"/>
        <w:rPr>
          <w:rFonts w:hint="default"/>
          <w:sz w:val="24"/>
          <w:szCs w:val="24"/>
        </w:rPr>
      </w:pPr>
    </w:p>
    <w:p>
      <w:pPr>
        <w:ind w:firstLine="420" w:firstLineChars="0"/>
        <w:rPr>
          <w:sz w:val="24"/>
          <w:szCs w:val="24"/>
        </w:rPr>
      </w:pPr>
      <w:r>
        <w:rPr>
          <w:rFonts w:hint="default"/>
          <w:sz w:val="24"/>
          <w:szCs w:val="24"/>
        </w:rPr>
        <w:t>外地代理转交地址：即外地代理的IP地址，有一个端口连接移动节点所在的外地链路。外地代理转交地址的网络前缀并不一定与外地链路的网络前缀相同。</w:t>
      </w:r>
    </w:p>
    <w:p>
      <w:pPr>
        <w:ind w:firstLine="420" w:firstLineChars="0"/>
        <w:rPr>
          <w:sz w:val="24"/>
          <w:szCs w:val="24"/>
        </w:rPr>
      </w:pPr>
      <w:r>
        <w:rPr>
          <w:rFonts w:hint="default"/>
          <w:sz w:val="24"/>
          <w:szCs w:val="24"/>
        </w:rPr>
        <w:t>配置转交地址：即暂时分配给移动节点的某个端口IP地址，其网络前缀必须与移动节点当前所连的外地链路的网络前缀相同。</w:t>
      </w:r>
    </w:p>
    <w:p>
      <w:pPr>
        <w:widowControl w:val="0"/>
        <w:numPr>
          <w:numId w:val="0"/>
        </w:numPr>
        <w:ind w:firstLine="420" w:firstLineChars="0"/>
        <w:jc w:val="both"/>
        <w:rPr>
          <w:rFonts w:hint="eastAsia"/>
          <w:sz w:val="24"/>
          <w:szCs w:val="24"/>
          <w:lang w:val="en-US" w:eastAsia="zh-CN"/>
        </w:rPr>
      </w:pPr>
    </w:p>
    <w:p>
      <w:pPr>
        <w:rPr>
          <w:rFonts w:hint="eastAsia"/>
          <w:sz w:val="24"/>
          <w:szCs w:val="24"/>
        </w:rPr>
      </w:pPr>
      <w:r>
        <w:rPr>
          <w:rFonts w:hint="eastAsia"/>
          <w:sz w:val="24"/>
          <w:szCs w:val="24"/>
        </w:rPr>
        <w:t>(2)移动</w:t>
      </w:r>
      <w:r>
        <w:rPr>
          <w:rFonts w:hint="eastAsia"/>
          <w:sz w:val="24"/>
          <w:szCs w:val="24"/>
          <w:lang w:val="en-US" w:eastAsia="zh-CN"/>
        </w:rPr>
        <w:t>IP</w:t>
      </w:r>
      <w:r>
        <w:rPr>
          <w:rFonts w:hint="eastAsia"/>
          <w:sz w:val="24"/>
          <w:szCs w:val="24"/>
        </w:rPr>
        <w:t>的工作过程</w:t>
      </w:r>
    </w:p>
    <w:p>
      <w:pPr>
        <w:rPr>
          <w:rFonts w:hint="default"/>
          <w:sz w:val="24"/>
          <w:szCs w:val="24"/>
        </w:rPr>
      </w:pPr>
      <w:r>
        <w:rPr>
          <w:rFonts w:hint="default"/>
          <w:sz w:val="24"/>
          <w:szCs w:val="24"/>
        </w:rPr>
        <w:t>　　</w:t>
      </w:r>
    </w:p>
    <w:p>
      <w:pPr>
        <w:rPr>
          <w:rFonts w:hint="default"/>
          <w:sz w:val="24"/>
          <w:szCs w:val="24"/>
        </w:rPr>
      </w:pPr>
      <w:r>
        <w:rPr>
          <w:rFonts w:hint="default"/>
          <w:sz w:val="24"/>
          <w:szCs w:val="24"/>
        </w:rPr>
        <w:t>　　①家乡代理和外地代理周期性发布代理广播消息，链路上的主机通过接收这个信息判断自己是处在家乡链路还是外地链路上。同时，连在外地链路上的移动节点从代理广播消息中得到转交地址。</w:t>
      </w:r>
    </w:p>
    <w:p>
      <w:pPr>
        <w:rPr>
          <w:rFonts w:hint="default"/>
          <w:sz w:val="24"/>
          <w:szCs w:val="24"/>
        </w:rPr>
      </w:pPr>
      <w:r>
        <w:rPr>
          <w:rFonts w:hint="default"/>
          <w:sz w:val="24"/>
          <w:szCs w:val="24"/>
        </w:rPr>
        <w:t>　　②处于外地链路的移动节点向家乡代理注册转交地址。</w:t>
      </w:r>
    </w:p>
    <w:p>
      <w:pPr>
        <w:rPr>
          <w:rFonts w:hint="default"/>
          <w:sz w:val="24"/>
          <w:szCs w:val="24"/>
        </w:rPr>
      </w:pPr>
      <w:r>
        <w:rPr>
          <w:rFonts w:hint="default"/>
          <w:sz w:val="24"/>
          <w:szCs w:val="24"/>
        </w:rPr>
        <w:t>　　③家乡代理和其他路由器广播对移动节点家乡地址的可达性，接收发往移动节点家乡地址包。</w:t>
      </w:r>
    </w:p>
    <w:p>
      <w:pPr>
        <w:rPr>
          <w:rFonts w:hint="default"/>
          <w:sz w:val="24"/>
          <w:szCs w:val="24"/>
        </w:rPr>
      </w:pPr>
      <w:r>
        <w:rPr>
          <w:rFonts w:hint="default"/>
          <w:sz w:val="24"/>
          <w:szCs w:val="24"/>
        </w:rPr>
        <w:t>　　④家乡代理截取发往移动节点家乡地址的包，并通过隧道送往它的转交地址，外地代理从隧道中取出原始数据包，并通过外地链路送往移动节点。</w:t>
      </w:r>
    </w:p>
    <w:p>
      <w:pPr>
        <w:widowControl w:val="0"/>
        <w:numPr>
          <w:numId w:val="0"/>
        </w:numPr>
        <w:ind w:firstLine="420" w:firstLineChars="0"/>
        <w:jc w:val="both"/>
        <w:rPr>
          <w:rFonts w:hint="eastAsia"/>
          <w:sz w:val="24"/>
          <w:szCs w:val="24"/>
          <w:lang w:val="en-US" w:eastAsia="zh-CN"/>
        </w:rPr>
      </w:pPr>
    </w:p>
    <w:p>
      <w:pPr>
        <w:widowControl w:val="0"/>
        <w:numPr>
          <w:numId w:val="0"/>
        </w:numPr>
        <w:ind w:firstLine="420" w:firstLineChars="0"/>
        <w:jc w:val="both"/>
        <w:rPr>
          <w:rFonts w:hint="eastAsia"/>
          <w:sz w:val="24"/>
          <w:szCs w:val="24"/>
          <w:lang w:val="en-US" w:eastAsia="zh-CN"/>
        </w:rPr>
      </w:pPr>
    </w:p>
    <w:p>
      <w:pPr>
        <w:widowControl w:val="0"/>
        <w:numPr>
          <w:numId w:val="0"/>
        </w:numPr>
        <w:ind w:firstLine="420" w:firstLineChars="0"/>
        <w:jc w:val="both"/>
        <w:rPr>
          <w:rFonts w:hint="eastAsia"/>
          <w:sz w:val="24"/>
          <w:szCs w:val="24"/>
          <w:lang w:val="en-US" w:eastAsia="zh-CN"/>
        </w:rPr>
      </w:pPr>
    </w:p>
    <w:p>
      <w:pPr>
        <w:numPr>
          <w:ilvl w:val="0"/>
          <w:numId w:val="1"/>
        </w:numPr>
        <w:rPr>
          <w:rFonts w:hint="default"/>
          <w:sz w:val="24"/>
          <w:szCs w:val="24"/>
        </w:rPr>
      </w:pPr>
      <w:r>
        <w:rPr>
          <w:rFonts w:hint="default"/>
          <w:sz w:val="24"/>
          <w:szCs w:val="24"/>
        </w:rPr>
        <w:t>移动IP面临的安全威胁及对策</w:t>
      </w:r>
    </w:p>
    <w:p>
      <w:pPr>
        <w:ind w:firstLine="420" w:firstLineChars="0"/>
        <w:rPr>
          <w:sz w:val="24"/>
          <w:szCs w:val="24"/>
        </w:rPr>
      </w:pPr>
    </w:p>
    <w:p>
      <w:pPr>
        <w:ind w:firstLine="420" w:firstLineChars="0"/>
        <w:rPr>
          <w:sz w:val="24"/>
          <w:szCs w:val="24"/>
        </w:rPr>
      </w:pPr>
      <w:r>
        <w:rPr>
          <w:sz w:val="24"/>
          <w:szCs w:val="24"/>
        </w:rPr>
        <w:t>移动IP是工作在网络层的协议，它所引入的新的控制消息，如代理通告、注册请求和应答、绑定更新和代理发现等如果处理不当，容易受到攻击。此外，移动IP虽然可以工作在任何种类的链路上，但是在大多数情况下，移动IP应用于无线网络环境中，也就是通过无线链路接入网络，无线网络的特殊性使得同样的攻击在无线网络中更容易实施。再者，移动IP中的移动节点常常离开家乡网络，在不同的外地网络之间漫游，由于无法保证所有的外地网络都是可信的，因此移动节点很容易遭受被动窃听、会话窃取和各种主动攻击。</w:t>
      </w:r>
    </w:p>
    <w:p>
      <w:pPr>
        <w:rPr>
          <w:rFonts w:hint="eastAsia"/>
          <w:sz w:val="24"/>
          <w:szCs w:val="24"/>
        </w:rPr>
      </w:pPr>
    </w:p>
    <w:p>
      <w:pPr>
        <w:rPr>
          <w:rFonts w:hint="eastAsia"/>
          <w:color w:val="FF0000"/>
          <w:sz w:val="24"/>
          <w:szCs w:val="24"/>
        </w:rPr>
      </w:pPr>
      <w:r>
        <w:rPr>
          <w:rFonts w:hint="eastAsia"/>
          <w:color w:val="FF0000"/>
          <w:sz w:val="24"/>
          <w:szCs w:val="24"/>
          <w:lang w:eastAsia="zh-CN"/>
        </w:rPr>
        <w:t>（</w:t>
      </w:r>
      <w:r>
        <w:rPr>
          <w:rFonts w:hint="eastAsia"/>
          <w:color w:val="FF0000"/>
          <w:sz w:val="24"/>
          <w:szCs w:val="24"/>
        </w:rPr>
        <w:t>1</w:t>
      </w:r>
      <w:r>
        <w:rPr>
          <w:rFonts w:hint="eastAsia"/>
          <w:color w:val="FF0000"/>
          <w:sz w:val="24"/>
          <w:szCs w:val="24"/>
          <w:lang w:eastAsia="zh-CN"/>
        </w:rPr>
        <w:t>）</w:t>
      </w:r>
      <w:r>
        <w:rPr>
          <w:rFonts w:hint="eastAsia"/>
          <w:color w:val="FF0000"/>
          <w:sz w:val="24"/>
          <w:szCs w:val="24"/>
        </w:rPr>
        <w:t>．拒绝服务攻击</w:t>
      </w:r>
    </w:p>
    <w:p>
      <w:pPr>
        <w:rPr>
          <w:rFonts w:hint="default"/>
          <w:sz w:val="24"/>
          <w:szCs w:val="24"/>
        </w:rPr>
      </w:pPr>
      <w:r>
        <w:rPr>
          <w:rFonts w:hint="default"/>
          <w:sz w:val="24"/>
          <w:szCs w:val="24"/>
        </w:rPr>
        <w:t>　　</w:t>
      </w:r>
    </w:p>
    <w:p>
      <w:pPr>
        <w:ind w:firstLine="420" w:firstLineChars="0"/>
        <w:rPr>
          <w:sz w:val="24"/>
          <w:szCs w:val="24"/>
        </w:rPr>
      </w:pPr>
      <w:r>
        <w:rPr>
          <w:rFonts w:hint="default"/>
          <w:sz w:val="24"/>
          <w:szCs w:val="24"/>
        </w:rPr>
        <w:t>在移动IP协议中，注册的一个首要目的是让移动节点将其转交地址通知其家乡代理，家乡代理将接收那些目的地址为移动节点家乡地址的IP分组，并通过隧道发送到移动节点的转交地址。攻击者可以发出一个伪造的注册请求消息给家乡代理，以其IP地址或一个欺骗IP地址代替移动节点的转交地址。这样，通信对端发出的所有IP分组都会被移动节点的家乡代理通过隧道发送至攻击者指定的IP地址，而不是移动节点的转交地址。</w:t>
      </w:r>
    </w:p>
    <w:p>
      <w:pPr>
        <w:rPr>
          <w:rFonts w:hint="default"/>
          <w:sz w:val="24"/>
          <w:szCs w:val="24"/>
        </w:rPr>
      </w:pPr>
      <w:r>
        <w:rPr>
          <w:rFonts w:hint="default"/>
          <w:sz w:val="24"/>
          <w:szCs w:val="24"/>
        </w:rPr>
        <w:t>　　</w:t>
      </w:r>
    </w:p>
    <w:p>
      <w:pPr>
        <w:ind w:firstLine="420" w:firstLineChars="0"/>
        <w:rPr>
          <w:rFonts w:hint="default"/>
          <w:sz w:val="24"/>
          <w:szCs w:val="24"/>
        </w:rPr>
      </w:pPr>
      <w:r>
        <w:rPr>
          <w:rFonts w:hint="default"/>
          <w:sz w:val="24"/>
          <w:szCs w:val="24"/>
        </w:rPr>
        <w:t>同样，攻击者可以通过假冒外地代理对移动节点发起拒绝服务攻击。</w:t>
      </w:r>
    </w:p>
    <w:p>
      <w:pPr>
        <w:ind w:firstLine="420" w:firstLineChars="0"/>
        <w:rPr>
          <w:rFonts w:hint="default"/>
          <w:sz w:val="24"/>
          <w:szCs w:val="24"/>
        </w:rPr>
      </w:pPr>
    </w:p>
    <w:p>
      <w:pPr>
        <w:ind w:firstLine="420" w:firstLineChars="0"/>
        <w:rPr>
          <w:rFonts w:hint="default"/>
          <w:sz w:val="24"/>
          <w:szCs w:val="24"/>
        </w:rPr>
      </w:pPr>
      <w:r>
        <w:rPr>
          <w:rFonts w:hint="default"/>
          <w:sz w:val="24"/>
          <w:szCs w:val="24"/>
        </w:rPr>
        <w:t>为了防御这种移动IP的拒绝服务攻击，可以对移动节点和家乡代理之间的注册消息进行认证。为此，移动IP协议提供了一些认证机制：通过认证扩展的方式提供了移动节点和移动代理之间的注册消息的认证，即移动一家乡认证扩展，移动一外地认证扩展，外地一家乡认证扩展。其中，移动一家乡认证扩展是必选的，其余两个是可选的。</w:t>
      </w:r>
    </w:p>
    <w:p>
      <w:pPr>
        <w:rPr>
          <w:rFonts w:hint="default"/>
          <w:sz w:val="24"/>
          <w:szCs w:val="24"/>
        </w:rPr>
      </w:pPr>
      <w:r>
        <w:rPr>
          <w:rFonts w:hint="default"/>
          <w:sz w:val="24"/>
          <w:szCs w:val="24"/>
        </w:rPr>
        <w:t>　　移动IP协议使用的默认认证算法是HMAC—MD5，采用前缀加后缀的模式。</w:t>
      </w:r>
    </w:p>
    <w:p>
      <w:pPr>
        <w:rPr>
          <w:rFonts w:hint="eastAsia"/>
          <w:sz w:val="24"/>
          <w:szCs w:val="24"/>
        </w:rPr>
      </w:pPr>
      <w:r>
        <w:rPr>
          <w:rFonts w:hint="eastAsia"/>
          <w:sz w:val="24"/>
          <w:szCs w:val="24"/>
        </w:rPr>
        <w:t>　　</w:t>
      </w:r>
    </w:p>
    <w:p>
      <w:pPr>
        <w:rPr>
          <w:rFonts w:hint="eastAsia"/>
          <w:color w:val="FF0000"/>
          <w:sz w:val="24"/>
          <w:szCs w:val="24"/>
        </w:rPr>
      </w:pPr>
      <w:r>
        <w:rPr>
          <w:rFonts w:hint="eastAsia"/>
          <w:color w:val="FF0000"/>
          <w:sz w:val="24"/>
          <w:szCs w:val="24"/>
          <w:lang w:eastAsia="zh-CN"/>
        </w:rPr>
        <w:t>（</w:t>
      </w:r>
      <w:r>
        <w:rPr>
          <w:rFonts w:hint="eastAsia"/>
          <w:color w:val="FF0000"/>
          <w:sz w:val="24"/>
          <w:szCs w:val="24"/>
        </w:rPr>
        <w:t>2</w:t>
      </w:r>
      <w:r>
        <w:rPr>
          <w:rFonts w:hint="eastAsia"/>
          <w:color w:val="FF0000"/>
          <w:sz w:val="24"/>
          <w:szCs w:val="24"/>
          <w:lang w:eastAsia="zh-CN"/>
        </w:rPr>
        <w:t>）</w:t>
      </w:r>
      <w:r>
        <w:rPr>
          <w:rFonts w:hint="eastAsia"/>
          <w:color w:val="FF0000"/>
          <w:sz w:val="24"/>
          <w:szCs w:val="24"/>
        </w:rPr>
        <w:t>．中间人攻击</w:t>
      </w:r>
    </w:p>
    <w:p>
      <w:pPr>
        <w:rPr>
          <w:rFonts w:hint="default"/>
          <w:sz w:val="24"/>
          <w:szCs w:val="24"/>
        </w:rPr>
      </w:pPr>
      <w:r>
        <w:rPr>
          <w:rFonts w:hint="default"/>
          <w:sz w:val="24"/>
          <w:szCs w:val="24"/>
        </w:rPr>
        <w:t>　　</w:t>
      </w:r>
    </w:p>
    <w:p>
      <w:pPr>
        <w:ind w:firstLine="420" w:firstLineChars="0"/>
        <w:rPr>
          <w:rFonts w:hint="default"/>
          <w:sz w:val="24"/>
          <w:szCs w:val="24"/>
        </w:rPr>
      </w:pPr>
      <w:r>
        <w:rPr>
          <w:rFonts w:hint="default"/>
          <w:sz w:val="24"/>
          <w:szCs w:val="24"/>
        </w:rPr>
        <w:t>中间人攻击是指攻击者拦截网络中的分组，经过修改之后再送回到网络中。在移动IP的代理发现机制中，移动节点可能会遭受中间人攻击。</w:t>
      </w:r>
    </w:p>
    <w:p>
      <w:pPr>
        <w:ind w:firstLine="485"/>
        <w:rPr>
          <w:rFonts w:hint="default"/>
          <w:sz w:val="24"/>
          <w:szCs w:val="24"/>
        </w:rPr>
      </w:pPr>
      <w:r>
        <w:rPr>
          <w:rFonts w:hint="default"/>
          <w:sz w:val="24"/>
          <w:szCs w:val="24"/>
        </w:rPr>
        <w:t>在移动IP中，移动代理周期性地发送代理通告消息，移动节点根据收到的代理通告消息来判断自己的位置，判断是在家乡链路还是在外地链路。代理通告消息是作为ICMP路由器发现消息的移动扩展发送的。其中包含一个</w:t>
      </w:r>
      <w:r>
        <w:rPr>
          <w:rFonts w:hint="default"/>
          <w:sz w:val="24"/>
          <w:szCs w:val="24"/>
        </w:rPr>
        <w:fldChar w:fldCharType="begin"/>
      </w:r>
      <w:r>
        <w:rPr>
          <w:rFonts w:hint="default"/>
          <w:sz w:val="24"/>
          <w:szCs w:val="24"/>
        </w:rPr>
        <w:instrText xml:space="preserve"> HYPERLINK "http://wiki.mbalib.com/wiki/%E5%BA%8F%E5%88%97%E5%8F%B7" \o "序列号" </w:instrText>
      </w:r>
      <w:r>
        <w:rPr>
          <w:rFonts w:hint="default"/>
          <w:sz w:val="24"/>
          <w:szCs w:val="24"/>
        </w:rPr>
        <w:fldChar w:fldCharType="separate"/>
      </w:r>
      <w:r>
        <w:rPr>
          <w:rFonts w:hint="default"/>
          <w:sz w:val="24"/>
          <w:szCs w:val="24"/>
        </w:rPr>
        <w:t>序列号</w:t>
      </w:r>
      <w:r>
        <w:rPr>
          <w:rFonts w:hint="default"/>
          <w:sz w:val="24"/>
          <w:szCs w:val="24"/>
        </w:rPr>
        <w:fldChar w:fldCharType="end"/>
      </w:r>
      <w:r>
        <w:rPr>
          <w:rFonts w:hint="default"/>
          <w:sz w:val="24"/>
          <w:szCs w:val="24"/>
        </w:rPr>
        <w:t>，移动节点根据该序列号判断外地代理是否重启，也就是说外地代理不再知道该移动节点的存在，需要重新注册。攻击者可以利用这种机制，伪造一个代理通告消息，使得收到这个消息的移动节点认为需要重新注册。</w:t>
      </w:r>
    </w:p>
    <w:p>
      <w:pPr>
        <w:ind w:firstLine="485"/>
        <w:rPr>
          <w:rFonts w:hint="default"/>
          <w:sz w:val="24"/>
          <w:szCs w:val="24"/>
        </w:rPr>
      </w:pPr>
      <w:r>
        <w:rPr>
          <w:rFonts w:hint="default"/>
          <w:sz w:val="24"/>
          <w:szCs w:val="24"/>
        </w:rPr>
        <w:t>代理通告消息的发送方式可以是广播、多播和单播。由于广播和多播只能在当前链路上发送和接收，因此，当攻击者位于移动节点所在链路以外的其他链路上时，这种攻击是无效的。而当移动节点发送代理请求消息时，由移动代理响应的代理通告是以单播形式发送给移动节点的。这时，如果攻击者伪造一个单播的代理通告地址给移动节点，就有可能成功。因此，移动节点应该抛弃那些单播的代理通告消息，除非它发送了代理请求消息。</w:t>
      </w:r>
    </w:p>
    <w:p>
      <w:pPr>
        <w:ind w:firstLine="485"/>
        <w:rPr>
          <w:rFonts w:hint="default"/>
          <w:sz w:val="24"/>
          <w:szCs w:val="24"/>
        </w:rPr>
      </w:pPr>
    </w:p>
    <w:p>
      <w:pPr>
        <w:rPr>
          <w:rFonts w:hint="eastAsia"/>
          <w:sz w:val="24"/>
          <w:szCs w:val="24"/>
        </w:rPr>
      </w:pPr>
      <w:r>
        <w:rPr>
          <w:rFonts w:hint="eastAsia" w:ascii="宋体" w:hAnsi="宋体" w:eastAsia="宋体" w:cs="宋体"/>
          <w:b/>
          <w:i w:val="0"/>
          <w:caps w:val="0"/>
          <w:color w:val="333333"/>
          <w:spacing w:val="0"/>
          <w:sz w:val="24"/>
          <w:szCs w:val="24"/>
          <w:shd w:val="clear" w:fill="FFFFFF"/>
        </w:rPr>
        <w:t>　</w:t>
      </w:r>
      <w:r>
        <w:rPr>
          <w:rFonts w:hint="eastAsia" w:ascii="宋体" w:hAnsi="宋体" w:eastAsia="宋体" w:cs="宋体"/>
          <w:b/>
          <w:i w:val="0"/>
          <w:caps w:val="0"/>
          <w:color w:val="FF0000"/>
          <w:spacing w:val="0"/>
          <w:sz w:val="24"/>
          <w:szCs w:val="24"/>
          <w:shd w:val="clear" w:fill="FFFFFF"/>
          <w:lang w:eastAsia="zh-CN"/>
        </w:rPr>
        <w:t>（</w:t>
      </w:r>
      <w:r>
        <w:rPr>
          <w:rFonts w:hint="eastAsia"/>
          <w:color w:val="FF0000"/>
          <w:sz w:val="24"/>
          <w:szCs w:val="24"/>
        </w:rPr>
        <w:t>3</w:t>
      </w:r>
      <w:r>
        <w:rPr>
          <w:rFonts w:hint="eastAsia"/>
          <w:color w:val="FF0000"/>
          <w:sz w:val="24"/>
          <w:szCs w:val="24"/>
          <w:lang w:eastAsia="zh-CN"/>
        </w:rPr>
        <w:t>）</w:t>
      </w:r>
      <w:r>
        <w:rPr>
          <w:rFonts w:hint="eastAsia"/>
          <w:color w:val="FF0000"/>
          <w:sz w:val="24"/>
          <w:szCs w:val="24"/>
        </w:rPr>
        <w:t>．重放攻击</w:t>
      </w:r>
    </w:p>
    <w:p>
      <w:pPr>
        <w:rPr>
          <w:rFonts w:hint="eastAsia"/>
          <w:sz w:val="24"/>
          <w:szCs w:val="24"/>
        </w:rPr>
      </w:pPr>
    </w:p>
    <w:p>
      <w:pPr>
        <w:rPr>
          <w:sz w:val="24"/>
          <w:szCs w:val="24"/>
        </w:rPr>
      </w:pPr>
      <w:r>
        <w:rPr>
          <w:rFonts w:hint="default"/>
          <w:sz w:val="24"/>
          <w:szCs w:val="24"/>
        </w:rPr>
        <w:t>　　重放攻击是指攻击者截获数据，等待一段时间后重新发送，一般表现为对认证系统的攻击。攻击者记录下任何保持不变的认证信息，比如密码，然后重放以前发送过的合法消息，以此来骗过认证系统。</w:t>
      </w:r>
    </w:p>
    <w:p>
      <w:pPr>
        <w:rPr>
          <w:rFonts w:hint="default"/>
          <w:sz w:val="24"/>
          <w:szCs w:val="24"/>
        </w:rPr>
      </w:pPr>
      <w:r>
        <w:rPr>
          <w:rFonts w:hint="default"/>
          <w:sz w:val="24"/>
          <w:szCs w:val="24"/>
        </w:rPr>
        <w:t>　　在移动IP的注册过程中存在遭受重发攻击的隐患。一个攻击者可以将一个有效的注册请求信息保存起来，然后经过一段时间后再重放这个消息，从而注册一个伪造的转交地址。为防止这种重放攻击，移动节点为每一个连续的注册消息标识(identification)字段产生一个唯一值。该值使得家乡代理可以知道下一个值应该是多少。这样，攻击者就无能为力了，因为它保存的注册请求信息会被家乡代理判定为已经过时了。</w:t>
      </w:r>
    </w:p>
    <w:p>
      <w:pPr>
        <w:rPr>
          <w:rFonts w:hint="default"/>
          <w:sz w:val="24"/>
          <w:szCs w:val="24"/>
        </w:rPr>
      </w:pPr>
    </w:p>
    <w:p>
      <w:pPr>
        <w:rPr>
          <w:rFonts w:hint="default"/>
          <w:sz w:val="24"/>
          <w:szCs w:val="24"/>
        </w:rPr>
      </w:pPr>
    </w:p>
    <w:p>
      <w:pPr>
        <w:ind w:firstLine="420" w:firstLineChars="0"/>
        <w:rPr>
          <w:rFonts w:hint="default"/>
          <w:sz w:val="24"/>
          <w:szCs w:val="24"/>
        </w:rPr>
      </w:pPr>
      <w:bookmarkStart w:id="0" w:name="_GoBack"/>
      <w:bookmarkEnd w:id="0"/>
    </w:p>
    <w:p>
      <w:pPr>
        <w:numPr>
          <w:numId w:val="0"/>
        </w:numPr>
        <w:ind w:firstLine="420" w:firstLineChars="0"/>
        <w:rPr>
          <w:rFonts w:hint="default" w:ascii="sans-serif" w:hAnsi="sans-serif" w:eastAsia="sans-serif" w:cs="sans-serif"/>
          <w:b w:val="0"/>
          <w:i w:val="0"/>
          <w:caps w:val="0"/>
          <w:color w:val="333333"/>
          <w:spacing w:val="0"/>
          <w:sz w:val="13"/>
          <w:szCs w:val="13"/>
          <w:shd w:val="clear" w:fill="FFFFFF"/>
        </w:rPr>
      </w:pPr>
    </w:p>
    <w:p>
      <w:pPr>
        <w:widowControl w:val="0"/>
        <w:numPr>
          <w:numId w:val="0"/>
        </w:numPr>
        <w:jc w:val="both"/>
        <w:rPr>
          <w:rFonts w:hint="eastAsia"/>
          <w:sz w:val="24"/>
          <w:szCs w:val="24"/>
          <w:lang w:val="en-US" w:eastAsia="zh-CN"/>
        </w:rPr>
      </w:pPr>
    </w:p>
    <w:p>
      <w:pPr>
        <w:rPr>
          <w:rFonts w:hint="eastAsia"/>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80000287" w:usb1="28CF001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DDC69A"/>
    <w:multiLevelType w:val="singleLevel"/>
    <w:tmpl w:val="58DDC69A"/>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B17E05"/>
    <w:rsid w:val="02294733"/>
    <w:rsid w:val="076115DB"/>
    <w:rsid w:val="15B17E05"/>
    <w:rsid w:val="16CC4ED4"/>
    <w:rsid w:val="29592F2E"/>
    <w:rsid w:val="391E485E"/>
    <w:rsid w:val="660C321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2017-02-28T12:52:00Z</dcterms:created>
  <dc:creator>wu</dc:creator>
  <cp:lastModifiedBy>wu</cp:lastModifiedBy>
  <dcterms:modified xsi:type="dcterms:W3CDTF">2017-03-31T03:13:47Z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