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b/>
          <w:bCs/>
          <w:sz w:val="30"/>
          <w:szCs w:val="30"/>
        </w:rPr>
      </w:pPr>
      <w:r>
        <w:rPr>
          <w:rFonts w:hint="default" w:asciiTheme="minorEastAsia" w:hAnsiTheme="minorEastAsia" w:cstheme="minorEastAsia"/>
          <w:b/>
          <w:bCs/>
          <w:sz w:val="30"/>
          <w:szCs w:val="30"/>
        </w:rPr>
        <w:t xml:space="preserve">  </w:t>
      </w:r>
      <w:r>
        <w:rPr>
          <w:rFonts w:hint="default"/>
          <w:b/>
          <w:bCs/>
          <w:sz w:val="30"/>
          <w:szCs w:val="30"/>
        </w:rPr>
        <w:t xml:space="preserve"> </w:t>
      </w:r>
      <w:r>
        <w:rPr>
          <w:rFonts w:hint="eastAsia"/>
          <w:b/>
          <w:bCs/>
          <w:sz w:val="30"/>
          <w:szCs w:val="30"/>
        </w:rPr>
        <w:t>CPU</w:t>
      </w:r>
    </w:p>
    <w:p>
      <w:pPr>
        <w:rPr>
          <w:sz w:val="24"/>
          <w:szCs w:val="24"/>
        </w:rPr>
      </w:pPr>
      <w:r>
        <w:rPr>
          <w:sz w:val="24"/>
          <w:szCs w:val="24"/>
        </w:rPr>
        <w:t>一.CPU的组成</w:t>
      </w:r>
    </w:p>
    <w:p>
      <w:pPr>
        <w:rPr>
          <w:sz w:val="24"/>
          <w:szCs w:val="24"/>
        </w:rPr>
      </w:pPr>
      <w:r>
        <w:rPr>
          <w:sz w:val="24"/>
          <w:szCs w:val="24"/>
        </w:rPr>
        <w:t>1.运算器</w:t>
      </w:r>
    </w:p>
    <w:p>
      <w:pPr>
        <w:rPr>
          <w:sz w:val="24"/>
          <w:szCs w:val="24"/>
        </w:rPr>
      </w:pPr>
      <w:r>
        <w:rPr>
          <w:sz w:val="24"/>
          <w:szCs w:val="24"/>
        </w:rPr>
        <w:object>
          <v:shape id="_x0000_i1025" o:spt="75" type="#_x0000_t75" style="height:189.35pt;width:221.15pt;" o:ole="t" filled="f" o:preferrelative="t" stroked="f" coordsize="21600,21600">
            <v:path/>
            <v:fill on="f" focussize="0,0"/>
            <v:stroke on="f" weight="3pt" joinstyle="miter"/>
            <v:imagedata r:id="rId4" o:title=""/>
            <o:lock v:ext="edit" text="t" aspectratio="t"/>
            <w10:wrap type="none"/>
            <w10:anchorlock/>
          </v:shape>
          <o:OLEObject Type="Embed" ProgID="Visio.Drawing.11" ShapeID="_x0000_i1025" DrawAspect="Content" ObjectID="_1468075725">
            <o:LockedField>false</o:LockedField>
          </o:OLEObject>
        </w:object>
      </w:r>
    </w:p>
    <w:p>
      <w:pPr>
        <w:rPr>
          <w:rFonts w:hint="default"/>
          <w:sz w:val="24"/>
          <w:szCs w:val="24"/>
        </w:rPr>
      </w:pPr>
      <w:r>
        <w:rPr>
          <w:rFonts w:hint="default"/>
          <w:sz w:val="24"/>
          <w:szCs w:val="24"/>
        </w:rPr>
        <w:t>(1).</w:t>
      </w:r>
      <w:r>
        <w:rPr>
          <w:rFonts w:hint="eastAsia"/>
          <w:sz w:val="24"/>
          <w:szCs w:val="24"/>
        </w:rPr>
        <w:t>算术逻辑运算单元ALU，它能完成各种算术运算和逻辑运算。最基本的算术运算主要包括加、减、乘、除等，逻辑运算主要包括与、或、非、异或及移位运算等</w:t>
      </w:r>
      <w:r>
        <w:rPr>
          <w:rFonts w:hint="default"/>
          <w:sz w:val="24"/>
          <w:szCs w:val="24"/>
        </w:rPr>
        <w:t>.</w:t>
      </w:r>
    </w:p>
    <w:p>
      <w:pPr>
        <w:rPr>
          <w:rFonts w:hint="default"/>
          <w:sz w:val="24"/>
          <w:szCs w:val="24"/>
        </w:rPr>
      </w:pPr>
      <w:r>
        <w:rPr>
          <w:rFonts w:hint="default"/>
          <w:sz w:val="24"/>
          <w:szCs w:val="24"/>
        </w:rPr>
        <w:t>(2).ALU一般有两个输入端，它能一次完成两个操作数的运算。另外在运算器中还会设置一些通用寄存器R，用于暂时存放运算中产生的中间结果。</w:t>
      </w:r>
    </w:p>
    <w:p>
      <w:pPr>
        <w:rPr>
          <w:rFonts w:hint="default"/>
          <w:sz w:val="24"/>
          <w:szCs w:val="24"/>
        </w:rPr>
      </w:pPr>
      <w:r>
        <w:rPr>
          <w:rFonts w:hint="default"/>
          <w:sz w:val="24"/>
          <w:szCs w:val="24"/>
        </w:rPr>
        <w:t>2.控制器</w:t>
      </w:r>
    </w:p>
    <w:p>
      <w:pPr>
        <w:rPr>
          <w:sz w:val="24"/>
          <w:szCs w:val="24"/>
        </w:rPr>
      </w:pPr>
      <w:r>
        <w:rPr>
          <w:sz w:val="24"/>
          <w:szCs w:val="24"/>
        </w:rPr>
        <w:object>
          <v:shape id="_x0000_i1026" o:spt="75" type="#_x0000_t75" style="height:182.1pt;width:305.45pt;" o:ole="t" filled="f" o:preferrelative="t" stroked="f" coordsize="21600,21600">
            <v:path/>
            <v:fill on="f" focussize="0,0"/>
            <v:stroke on="f" weight="3pt" joinstyle="miter"/>
            <v:imagedata r:id="rId5" o:title=""/>
            <o:lock v:ext="edit" aspectratio="f"/>
            <w10:wrap type="none"/>
            <w10:anchorlock/>
          </v:shape>
          <o:OLEObject Type="Embed" ProgID="Visio.Drawing.11" ShapeID="_x0000_i1026" DrawAspect="Content" ObjectID="_1468075726">
            <o:LockedField>false</o:LockedField>
          </o:OLEObject>
        </w:object>
      </w:r>
    </w:p>
    <w:p>
      <w:pPr>
        <w:numPr>
          <w:ilvl w:val="0"/>
          <w:numId w:val="1"/>
        </w:numPr>
        <w:rPr>
          <w:rFonts w:hint="default"/>
          <w:sz w:val="24"/>
          <w:szCs w:val="24"/>
        </w:rPr>
      </w:pPr>
      <w:r>
        <w:rPr>
          <w:rFonts w:hint="default"/>
          <w:sz w:val="24"/>
          <w:szCs w:val="24"/>
        </w:rPr>
        <w:t>.指令寄存器IR（Instruction Register）主要用于存放由PC指向的从存储器中取出的指令代码。指令寄存器一般为一个指令字长，它主要由两个字段组成，一是指令操作码OP字段，二是操作数或转移地址Addr字段。OP字段用于指出该指令是一条什么样的指令，如加法、移位等；Addr字段根据指令的不同功能有所不同，对于顺序指令，Addr字段用于指出操作数的类型及存放的位置或地址，而对于转移或转子指令，Addr字段则用于指出要转向的指令的地址。</w:t>
      </w:r>
    </w:p>
    <w:p>
      <w:pPr>
        <w:numPr>
          <w:ilvl w:val="0"/>
          <w:numId w:val="1"/>
        </w:numPr>
        <w:rPr>
          <w:rFonts w:hint="default"/>
          <w:sz w:val="24"/>
          <w:szCs w:val="24"/>
        </w:rPr>
      </w:pPr>
      <w:r>
        <w:rPr>
          <w:rFonts w:hint="default"/>
          <w:sz w:val="24"/>
          <w:szCs w:val="24"/>
        </w:rPr>
        <w:t>.地址生成器AG（Address Generator）主要用于生成操作数在存储器中的单元地址，从而为取该操作数做好准备。</w:t>
      </w:r>
    </w:p>
    <w:p>
      <w:pPr>
        <w:numPr>
          <w:ilvl w:val="0"/>
          <w:numId w:val="1"/>
        </w:numPr>
        <w:rPr>
          <w:rFonts w:hint="default"/>
          <w:sz w:val="24"/>
          <w:szCs w:val="24"/>
        </w:rPr>
      </w:pPr>
      <w:r>
        <w:rPr>
          <w:rFonts w:hint="default"/>
          <w:sz w:val="24"/>
          <w:szCs w:val="24"/>
        </w:rPr>
        <w:t>.地址寄存器AR（Address Register）主要有两个用途：一是用于存放由地址生成器按寻址方式进行计算得到的操作数在存储器中的地址；二是用于存放由当前转移或转子指令产生的要转向的指令的地址。</w:t>
      </w:r>
    </w:p>
    <w:p>
      <w:pPr>
        <w:numPr>
          <w:ilvl w:val="0"/>
          <w:numId w:val="1"/>
        </w:numPr>
        <w:rPr>
          <w:rFonts w:hint="default"/>
          <w:sz w:val="24"/>
          <w:szCs w:val="24"/>
        </w:rPr>
      </w:pPr>
      <w:r>
        <w:rPr>
          <w:rFonts w:hint="default"/>
          <w:sz w:val="24"/>
          <w:szCs w:val="24"/>
        </w:rPr>
        <w:t>.控制信号产生部件就是根据指令译码的结果产生当前指令执行过程中所需的全部操作控制信号，这些控制信号在时序部件产生的时序下按照一定的顺序逐个产生，从而控制不同的部件完成相应的操作。</w:t>
      </w:r>
    </w:p>
    <w:p>
      <w:pPr>
        <w:numPr>
          <w:ilvl w:val="0"/>
          <w:numId w:val="1"/>
        </w:numPr>
        <w:rPr>
          <w:rFonts w:hint="default"/>
          <w:sz w:val="24"/>
          <w:szCs w:val="24"/>
        </w:rPr>
      </w:pPr>
      <w:r>
        <w:rPr>
          <w:rFonts w:hint="default"/>
          <w:sz w:val="24"/>
          <w:szCs w:val="24"/>
        </w:rPr>
        <w:t>.指令译码器ID（Instruction Decoder）用于对指令寄存器中的OP字段进行译码，并将译码结果输出给控制信号产生部件</w:t>
      </w:r>
    </w:p>
    <w:p>
      <w:pPr>
        <w:numPr>
          <w:ilvl w:val="0"/>
          <w:numId w:val="1"/>
        </w:numPr>
        <w:rPr>
          <w:rFonts w:hint="default"/>
          <w:sz w:val="24"/>
          <w:szCs w:val="24"/>
        </w:rPr>
      </w:pPr>
      <w:r>
        <w:rPr>
          <w:rFonts w:hint="default"/>
          <w:sz w:val="24"/>
          <w:szCs w:val="24"/>
        </w:rPr>
        <w:t>.程序计数器PC（Program Counter）主要存放下一条要执行的指令的地址</w:t>
      </w:r>
    </w:p>
    <w:p>
      <w:pPr>
        <w:numPr>
          <w:ilvl w:val="0"/>
          <w:numId w:val="1"/>
        </w:numPr>
        <w:rPr>
          <w:rFonts w:hint="default"/>
          <w:sz w:val="24"/>
          <w:szCs w:val="24"/>
        </w:rPr>
      </w:pPr>
      <w:r>
        <w:rPr>
          <w:rFonts w:hint="default"/>
          <w:sz w:val="24"/>
          <w:szCs w:val="24"/>
        </w:rPr>
        <w:t>.时序部件CP用于产生时序信号</w:t>
      </w:r>
    </w:p>
    <w:p>
      <w:pPr>
        <w:numPr>
          <w:ilvl w:val="0"/>
          <w:numId w:val="0"/>
        </w:numPr>
        <w:rPr>
          <w:rFonts w:hint="default"/>
          <w:sz w:val="24"/>
          <w:szCs w:val="24"/>
        </w:rPr>
      </w:pPr>
      <w:r>
        <w:rPr>
          <w:rFonts w:hint="default"/>
          <w:sz w:val="24"/>
          <w:szCs w:val="24"/>
        </w:rPr>
        <w:t>3.Cache</w:t>
      </w:r>
    </w:p>
    <w:p>
      <w:pPr>
        <w:numPr>
          <w:ilvl w:val="0"/>
          <w:numId w:val="0"/>
        </w:numPr>
        <w:ind w:firstLine="420" w:firstLineChars="0"/>
        <w:rPr>
          <w:rFonts w:hint="default"/>
          <w:sz w:val="24"/>
          <w:szCs w:val="24"/>
        </w:rPr>
      </w:pPr>
      <w:r>
        <w:rPr>
          <w:rFonts w:hint="default"/>
          <w:sz w:val="24"/>
          <w:szCs w:val="24"/>
        </w:rPr>
        <w:t xml:space="preserve">为了进一步提高CPU的运行效率，目前的CPU内部通常会内置高速缓冲存储器。内置Cache的容量和结构对CPU的性能影响较大，一般容量越大越好。在许多高性能处理器 内部，一级缓存通常设置为两个，一个指令Cache，一个数据Cache，以减少取指令和读操作数的访问冲突，这种结构也叫哈佛结构。 </w:t>
      </w:r>
    </w:p>
    <w:p>
      <w:pPr>
        <w:rPr>
          <w:rFonts w:hint="eastAsia"/>
          <w:sz w:val="24"/>
          <w:szCs w:val="24"/>
        </w:rPr>
      </w:pPr>
    </w:p>
    <w:p>
      <w:pPr>
        <w:rPr>
          <w:rFonts w:hint="eastAsia"/>
          <w:sz w:val="24"/>
          <w:szCs w:val="24"/>
        </w:rPr>
      </w:pPr>
    </w:p>
    <w:p>
      <w:pPr>
        <w:numPr>
          <w:ilvl w:val="0"/>
          <w:numId w:val="0"/>
        </w:numPr>
        <w:rPr>
          <w:rFonts w:hint="eastAsia"/>
          <w:sz w:val="24"/>
          <w:szCs w:val="24"/>
        </w:rPr>
      </w:pPr>
      <w:r>
        <w:rPr>
          <w:rFonts w:hint="default"/>
          <w:sz w:val="24"/>
          <w:szCs w:val="24"/>
        </w:rPr>
        <w:t>二.</w:t>
      </w:r>
      <w:r>
        <w:rPr>
          <w:rFonts w:hint="eastAsia"/>
          <w:sz w:val="24"/>
          <w:szCs w:val="24"/>
        </w:rPr>
        <w:t>指令系统</w:t>
      </w:r>
    </w:p>
    <w:p>
      <w:pPr>
        <w:numPr>
          <w:ilvl w:val="0"/>
          <w:numId w:val="2"/>
        </w:numPr>
        <w:rPr>
          <w:rFonts w:hint="default"/>
          <w:sz w:val="24"/>
          <w:szCs w:val="24"/>
        </w:rPr>
      </w:pPr>
      <w:r>
        <w:rPr>
          <w:rFonts w:hint="default"/>
          <w:sz w:val="24"/>
          <w:szCs w:val="24"/>
        </w:rPr>
        <w:t>.指令系统分类</w:t>
      </w:r>
    </w:p>
    <w:p>
      <w:pPr>
        <w:numPr>
          <w:ilvl w:val="0"/>
          <w:numId w:val="0"/>
        </w:numPr>
        <w:rPr>
          <w:rFonts w:hint="eastAsia"/>
          <w:sz w:val="24"/>
          <w:szCs w:val="24"/>
        </w:rPr>
      </w:pPr>
      <w:r>
        <w:rPr>
          <w:rFonts w:hint="eastAsia"/>
          <w:sz w:val="24"/>
          <w:szCs w:val="24"/>
        </w:rPr>
        <w:t>CISC（复杂指令系统计算机）</w:t>
      </w:r>
      <w:r>
        <w:rPr>
          <w:rFonts w:hint="default"/>
          <w:sz w:val="24"/>
          <w:szCs w:val="24"/>
        </w:rPr>
        <w:t>：</w:t>
      </w:r>
      <w:r>
        <w:rPr>
          <w:rFonts w:hint="eastAsia"/>
          <w:sz w:val="24"/>
          <w:szCs w:val="24"/>
        </w:rPr>
        <w:t>CISC的设计思想是提供尽可能丰富的指令系统，为程序设计者提供最大的方便。其基本的指令系统通常有几百条指令</w:t>
      </w:r>
      <w:r>
        <w:rPr>
          <w:rFonts w:hint="default"/>
          <w:sz w:val="24"/>
          <w:szCs w:val="24"/>
        </w:rPr>
        <w:t>。</w:t>
      </w:r>
    </w:p>
    <w:p>
      <w:pPr>
        <w:numPr>
          <w:ilvl w:val="0"/>
          <w:numId w:val="0"/>
        </w:numPr>
        <w:rPr>
          <w:rFonts w:hint="eastAsia"/>
          <w:sz w:val="24"/>
          <w:szCs w:val="24"/>
        </w:rPr>
      </w:pPr>
      <w:r>
        <w:rPr>
          <w:rFonts w:hint="eastAsia"/>
          <w:sz w:val="24"/>
          <w:szCs w:val="24"/>
        </w:rPr>
        <w:t>RISC</w:t>
      </w:r>
      <w:r>
        <w:rPr>
          <w:rFonts w:hint="default"/>
          <w:sz w:val="24"/>
          <w:szCs w:val="24"/>
        </w:rPr>
        <w:t>（</w:t>
      </w:r>
      <w:r>
        <w:rPr>
          <w:rFonts w:hint="eastAsia"/>
          <w:sz w:val="24"/>
          <w:szCs w:val="24"/>
        </w:rPr>
        <w:t>精减指令系统计算机</w:t>
      </w:r>
      <w:r>
        <w:rPr>
          <w:rFonts w:hint="default"/>
          <w:sz w:val="24"/>
          <w:szCs w:val="24"/>
        </w:rPr>
        <w:t>）：</w:t>
      </w:r>
      <w:r>
        <w:rPr>
          <w:rFonts w:hint="eastAsia"/>
          <w:sz w:val="24"/>
          <w:szCs w:val="24"/>
        </w:rPr>
        <w:t>选取使用频率高的一些简单指令，指令条数少；指令长度固定，指令格式种类少；只有取数／存数指令访问存储器，其余指令的操作都在寄存器之间进行</w:t>
      </w:r>
      <w:r>
        <w:rPr>
          <w:rFonts w:hint="default"/>
          <w:sz w:val="24"/>
          <w:szCs w:val="24"/>
        </w:rPr>
        <w:t>。</w:t>
      </w:r>
    </w:p>
    <w:p>
      <w:pPr>
        <w:numPr>
          <w:ilvl w:val="0"/>
          <w:numId w:val="0"/>
        </w:numPr>
        <w:rPr>
          <w:rFonts w:hint="default"/>
          <w:sz w:val="24"/>
          <w:szCs w:val="24"/>
        </w:rPr>
      </w:pPr>
      <w:r>
        <w:rPr>
          <w:rFonts w:hint="default"/>
          <w:sz w:val="24"/>
          <w:szCs w:val="24"/>
        </w:rPr>
        <w:t>(2).指令的分类</w:t>
      </w:r>
    </w:p>
    <w:p>
      <w:pPr>
        <w:numPr>
          <w:ilvl w:val="0"/>
          <w:numId w:val="0"/>
        </w:numPr>
        <w:rPr>
          <w:rFonts w:hint="eastAsia"/>
          <w:sz w:val="24"/>
          <w:szCs w:val="24"/>
        </w:rPr>
      </w:pPr>
      <w:r>
        <w:rPr>
          <w:rFonts w:hint="default"/>
          <w:sz w:val="24"/>
          <w:szCs w:val="24"/>
        </w:rPr>
        <w:t>a.</w:t>
      </w:r>
      <w:r>
        <w:rPr>
          <w:rFonts w:hint="eastAsia"/>
          <w:sz w:val="24"/>
          <w:szCs w:val="24"/>
        </w:rPr>
        <w:t>数据传送类指令</w:t>
      </w:r>
      <w:r>
        <w:rPr>
          <w:rFonts w:hint="default"/>
          <w:sz w:val="24"/>
          <w:szCs w:val="24"/>
        </w:rPr>
        <w:t>：主要包括取数指令、存数指令、传送指令、成组传送指令、字节交换指令、清累加器指令、堆栈操作指令等</w:t>
      </w:r>
    </w:p>
    <w:p>
      <w:pPr>
        <w:numPr>
          <w:ilvl w:val="0"/>
          <w:numId w:val="0"/>
        </w:numPr>
        <w:rPr>
          <w:rFonts w:hint="eastAsia"/>
          <w:sz w:val="24"/>
          <w:szCs w:val="24"/>
        </w:rPr>
      </w:pPr>
      <w:r>
        <w:rPr>
          <w:rFonts w:hint="default"/>
          <w:sz w:val="24"/>
          <w:szCs w:val="24"/>
        </w:rPr>
        <w:t>b.</w:t>
      </w:r>
      <w:r>
        <w:rPr>
          <w:rFonts w:hint="eastAsia"/>
          <w:sz w:val="24"/>
          <w:szCs w:val="24"/>
        </w:rPr>
        <w:t>算术运算类指令</w:t>
      </w:r>
      <w:r>
        <w:rPr>
          <w:rFonts w:hint="default"/>
          <w:sz w:val="24"/>
          <w:szCs w:val="24"/>
        </w:rPr>
        <w:t>：包括二进制定点加、减、乘、除指令，浮点加、减、乘、除指令，求反、求补指令，算术移位指令，算术比较指令，十进制加、减运算指令等</w:t>
      </w:r>
    </w:p>
    <w:p>
      <w:pPr>
        <w:numPr>
          <w:ilvl w:val="0"/>
          <w:numId w:val="0"/>
        </w:numPr>
        <w:rPr>
          <w:rFonts w:hint="eastAsia"/>
          <w:sz w:val="24"/>
          <w:szCs w:val="24"/>
        </w:rPr>
      </w:pPr>
      <w:r>
        <w:rPr>
          <w:rFonts w:hint="default"/>
          <w:sz w:val="24"/>
          <w:szCs w:val="24"/>
        </w:rPr>
        <w:t>c.</w:t>
      </w:r>
      <w:r>
        <w:rPr>
          <w:rFonts w:hint="eastAsia"/>
          <w:sz w:val="24"/>
          <w:szCs w:val="24"/>
        </w:rPr>
        <w:t>逻辑运算类指令</w:t>
      </w:r>
      <w:r>
        <w:rPr>
          <w:rFonts w:hint="default"/>
          <w:sz w:val="24"/>
          <w:szCs w:val="24"/>
        </w:rPr>
        <w:t>：包括逻辑加、逻辑乘、按位加、逻辑移位等</w:t>
      </w:r>
    </w:p>
    <w:p>
      <w:pPr>
        <w:numPr>
          <w:ilvl w:val="0"/>
          <w:numId w:val="0"/>
        </w:numPr>
        <w:rPr>
          <w:rFonts w:hint="eastAsia"/>
          <w:sz w:val="24"/>
          <w:szCs w:val="24"/>
        </w:rPr>
      </w:pPr>
      <w:r>
        <w:rPr>
          <w:rFonts w:hint="default"/>
          <w:sz w:val="24"/>
          <w:szCs w:val="24"/>
        </w:rPr>
        <w:t>d.</w:t>
      </w:r>
      <w:r>
        <w:rPr>
          <w:rFonts w:hint="eastAsia"/>
          <w:sz w:val="24"/>
          <w:szCs w:val="24"/>
        </w:rPr>
        <w:t>程序控制类指令</w:t>
      </w:r>
      <w:r>
        <w:rPr>
          <w:rFonts w:hint="default"/>
          <w:sz w:val="24"/>
          <w:szCs w:val="24"/>
        </w:rPr>
        <w:t>：条件转移指令、无条件转移指令、转子程序指令、返回主程序指令、中断返回指令等</w:t>
      </w:r>
    </w:p>
    <w:p>
      <w:pPr>
        <w:numPr>
          <w:ilvl w:val="0"/>
          <w:numId w:val="0"/>
        </w:numPr>
        <w:rPr>
          <w:rFonts w:hint="eastAsia"/>
          <w:sz w:val="24"/>
          <w:szCs w:val="24"/>
        </w:rPr>
      </w:pPr>
      <w:r>
        <w:rPr>
          <w:rFonts w:hint="default"/>
          <w:sz w:val="24"/>
          <w:szCs w:val="24"/>
        </w:rPr>
        <w:t>e.</w:t>
      </w:r>
      <w:r>
        <w:rPr>
          <w:rFonts w:hint="eastAsia"/>
          <w:sz w:val="24"/>
          <w:szCs w:val="24"/>
        </w:rPr>
        <w:t>输入输出类指令</w:t>
      </w:r>
      <w:r>
        <w:rPr>
          <w:rFonts w:hint="default"/>
          <w:sz w:val="24"/>
          <w:szCs w:val="24"/>
        </w:rPr>
        <w:t>：主要用来启动外围设备，检查测试外围设备的工作状态，并实现外部设备和CPU之间，或外围设备与外围设备之间的信息传送</w:t>
      </w:r>
    </w:p>
    <w:p>
      <w:pPr>
        <w:numPr>
          <w:ilvl w:val="0"/>
          <w:numId w:val="0"/>
        </w:numPr>
        <w:rPr>
          <w:rFonts w:hint="eastAsia"/>
          <w:sz w:val="24"/>
          <w:szCs w:val="24"/>
        </w:rPr>
      </w:pPr>
      <w:r>
        <w:rPr>
          <w:rFonts w:hint="default"/>
          <w:sz w:val="24"/>
          <w:szCs w:val="24"/>
        </w:rPr>
        <w:t>f.</w:t>
      </w:r>
      <w:r>
        <w:rPr>
          <w:rFonts w:hint="eastAsia"/>
          <w:sz w:val="24"/>
          <w:szCs w:val="24"/>
        </w:rPr>
        <w:t>特权指令</w:t>
      </w:r>
      <w:r>
        <w:rPr>
          <w:rFonts w:hint="default"/>
          <w:sz w:val="24"/>
          <w:szCs w:val="24"/>
        </w:rPr>
        <w:t>：是指具有特殊权限的指令</w:t>
      </w:r>
    </w:p>
    <w:p>
      <w:pPr>
        <w:numPr>
          <w:ilvl w:val="0"/>
          <w:numId w:val="0"/>
        </w:numPr>
        <w:rPr>
          <w:rFonts w:hint="default"/>
          <w:sz w:val="24"/>
          <w:szCs w:val="24"/>
        </w:rPr>
      </w:pPr>
      <w:r>
        <w:rPr>
          <w:rFonts w:hint="default"/>
          <w:sz w:val="24"/>
          <w:szCs w:val="24"/>
        </w:rPr>
        <w:t>g.</w:t>
      </w:r>
      <w:r>
        <w:rPr>
          <w:rFonts w:hint="eastAsia"/>
          <w:sz w:val="24"/>
          <w:szCs w:val="24"/>
        </w:rPr>
        <w:t>处理器控制指令</w:t>
      </w:r>
      <w:r>
        <w:rPr>
          <w:rFonts w:hint="default"/>
          <w:sz w:val="24"/>
          <w:szCs w:val="24"/>
        </w:rPr>
        <w:t>：状态寄存器置位、复位指令、测试指令、暂停指令，空操作指令，以及其他一些系统控制用的特殊指令</w:t>
      </w:r>
    </w:p>
    <w:p>
      <w:pPr>
        <w:numPr>
          <w:ilvl w:val="0"/>
          <w:numId w:val="0"/>
        </w:numPr>
        <w:rPr>
          <w:rFonts w:hint="default"/>
          <w:sz w:val="24"/>
          <w:szCs w:val="24"/>
        </w:rPr>
      </w:pPr>
      <w:r>
        <w:rPr>
          <w:rFonts w:hint="default"/>
          <w:sz w:val="24"/>
          <w:szCs w:val="24"/>
        </w:rPr>
        <w:t>(3).指令格式</w:t>
      </w:r>
    </w:p>
    <w:p>
      <w:pPr>
        <w:numPr>
          <w:ilvl w:val="0"/>
          <w:numId w:val="0"/>
        </w:numPr>
        <w:rPr>
          <w:rFonts w:hint="eastAsia"/>
          <w:sz w:val="24"/>
          <w:szCs w:val="24"/>
        </w:rPr>
      </w:pPr>
      <w:r>
        <w:rPr>
          <w:sz w:val="24"/>
          <w:szCs w:val="24"/>
        </w:rPr>
        <w:object>
          <v:shape id="_x0000_i1027" o:spt="75" type="#_x0000_t75" style="height:43.6pt;width:400.7pt;" o:ole="t" filled="f" o:preferrelative="t" stroked="f" coordsize="21600,21600">
            <v:path/>
            <v:fill on="f" focussize="0,0"/>
            <v:stroke on="f" weight="3pt" joinstyle="miter"/>
            <v:imagedata r:id="rId6" o:title=""/>
            <o:lock v:ext="edit" text="t" aspectratio="t"/>
            <w10:wrap type="none"/>
            <w10:anchorlock/>
          </v:shape>
          <o:OLEObject Type="Embed" ProgID="Visio.Drawing.11" ShapeID="_x0000_i1027" DrawAspect="Content" ObjectID="_1468075727">
            <o:LockedField>false</o:LockedField>
          </o:OLEObject>
        </w:object>
      </w:r>
    </w:p>
    <w:p>
      <w:pPr>
        <w:numPr>
          <w:ilvl w:val="0"/>
          <w:numId w:val="3"/>
        </w:numPr>
        <w:rPr>
          <w:rFonts w:hint="default"/>
          <w:sz w:val="24"/>
          <w:szCs w:val="24"/>
        </w:rPr>
      </w:pPr>
      <w:r>
        <w:rPr>
          <w:rFonts w:hint="default"/>
          <w:sz w:val="24"/>
          <w:szCs w:val="24"/>
        </w:rPr>
        <w:t>操作码:操作码指出指令做什么。用操作码字段的不同编码来表示不同的指令，每一个编码代表一种指令。组成操作码字段的位数一般取决于计算机指令系统的规模。操作码的编码方法包括：定长操作码编码；变长操作码编码</w:t>
      </w:r>
    </w:p>
    <w:p>
      <w:pPr>
        <w:numPr>
          <w:ilvl w:val="0"/>
          <w:numId w:val="3"/>
        </w:numPr>
        <w:rPr>
          <w:rFonts w:hint="eastAsia"/>
          <w:sz w:val="24"/>
          <w:szCs w:val="24"/>
        </w:rPr>
      </w:pPr>
      <w:r>
        <w:rPr>
          <w:rFonts w:hint="eastAsia"/>
          <w:sz w:val="24"/>
          <w:szCs w:val="24"/>
        </w:rPr>
        <w:t>地址码</w:t>
      </w:r>
      <w:r>
        <w:rPr>
          <w:rFonts w:hint="default"/>
          <w:sz w:val="24"/>
          <w:szCs w:val="24"/>
        </w:rPr>
        <w:t>：根据一条指令中有几个操作数地址，可将该指令称为几操作数指令或几地址指令。几种常见的指令格式：零地址指令，一地址指令，二地址指令，三地址指令</w:t>
      </w:r>
    </w:p>
    <w:p>
      <w:pPr>
        <w:numPr>
          <w:ilvl w:val="0"/>
          <w:numId w:val="0"/>
        </w:numPr>
        <w:rPr>
          <w:rFonts w:hint="default"/>
          <w:sz w:val="24"/>
          <w:szCs w:val="24"/>
        </w:rPr>
      </w:pPr>
      <w:r>
        <w:rPr>
          <w:rFonts w:hint="default"/>
          <w:sz w:val="24"/>
          <w:szCs w:val="24"/>
        </w:rPr>
        <w:t>(4).指令的寻址方式</w:t>
      </w:r>
    </w:p>
    <w:p>
      <w:pPr>
        <w:numPr>
          <w:ilvl w:val="0"/>
          <w:numId w:val="4"/>
        </w:numPr>
        <w:rPr>
          <w:rFonts w:hint="eastAsia"/>
          <w:sz w:val="24"/>
          <w:szCs w:val="24"/>
        </w:rPr>
      </w:pPr>
      <w:r>
        <w:rPr>
          <w:rFonts w:hint="eastAsia"/>
          <w:sz w:val="24"/>
          <w:szCs w:val="24"/>
        </w:rPr>
        <w:t>顺序寻址方式</w:t>
      </w:r>
      <w:r>
        <w:rPr>
          <w:rFonts w:hint="default"/>
          <w:sz w:val="24"/>
          <w:szCs w:val="24"/>
        </w:rPr>
        <w:t>:指令地址在内存中按顺序安排，当执行一段程序时，通常是一条指令接一条指令的顺序执行。</w:t>
      </w:r>
    </w:p>
    <w:p>
      <w:pPr>
        <w:numPr>
          <w:ilvl w:val="0"/>
          <w:numId w:val="4"/>
        </w:numPr>
        <w:rPr>
          <w:rFonts w:hint="default"/>
          <w:sz w:val="24"/>
          <w:szCs w:val="24"/>
        </w:rPr>
      </w:pPr>
      <w:r>
        <w:rPr>
          <w:rFonts w:hint="eastAsia"/>
          <w:sz w:val="24"/>
          <w:szCs w:val="24"/>
        </w:rPr>
        <w:t>跳跃寻址方式</w:t>
      </w:r>
      <w:r>
        <w:rPr>
          <w:rFonts w:hint="default"/>
          <w:sz w:val="24"/>
          <w:szCs w:val="24"/>
        </w:rPr>
        <w:t>:当程序转移执指令地址字段中的形式地址D不是操作数的真正地址，而是操作数地址的指示器，D单元的内容才是操作数的有效地址。行的顺序时，指令的寻址就采取跳跃寻址方式。所谓跳跃，是指下条指令的地址码不是由程序计数器给出，而是由本条指令给出。程序跳跃后，按新的指令地址开始顺序执行。指令计数器的内容也必须相应改变，以便及时跟踪新的指令地址。</w:t>
      </w:r>
    </w:p>
    <w:p>
      <w:pPr>
        <w:numPr>
          <w:ilvl w:val="0"/>
          <w:numId w:val="0"/>
        </w:numPr>
        <w:rPr>
          <w:rFonts w:hint="default"/>
          <w:sz w:val="24"/>
          <w:szCs w:val="24"/>
        </w:rPr>
      </w:pPr>
      <w:r>
        <w:rPr>
          <w:rFonts w:hint="default"/>
          <w:sz w:val="24"/>
          <w:szCs w:val="24"/>
        </w:rPr>
        <w:t>(5).操作数寻址方式</w:t>
      </w:r>
    </w:p>
    <w:p>
      <w:pPr>
        <w:numPr>
          <w:ilvl w:val="0"/>
          <w:numId w:val="5"/>
        </w:numPr>
        <w:rPr>
          <w:rFonts w:hint="eastAsia"/>
          <w:sz w:val="24"/>
          <w:szCs w:val="24"/>
        </w:rPr>
      </w:pPr>
      <w:r>
        <w:rPr>
          <w:rFonts w:hint="default"/>
          <w:sz w:val="24"/>
          <w:szCs w:val="24"/>
        </w:rPr>
        <w:t>立即寻址:指令的地址字段指出的不是操作数的地址，而是操作数本身。</w:t>
      </w:r>
    </w:p>
    <w:p>
      <w:pPr>
        <w:numPr>
          <w:ilvl w:val="0"/>
          <w:numId w:val="5"/>
        </w:numPr>
        <w:rPr>
          <w:rFonts w:hint="eastAsia"/>
          <w:sz w:val="24"/>
          <w:szCs w:val="24"/>
        </w:rPr>
      </w:pPr>
      <w:r>
        <w:rPr>
          <w:rFonts w:hint="eastAsia"/>
          <w:sz w:val="24"/>
          <w:szCs w:val="24"/>
        </w:rPr>
        <w:t>直接寻址</w:t>
      </w:r>
      <w:r>
        <w:rPr>
          <w:rFonts w:hint="default"/>
          <w:sz w:val="24"/>
          <w:szCs w:val="24"/>
        </w:rPr>
        <w:t>:在指令格式的地址字段中直接指出操作数在内存的地址。</w:t>
      </w:r>
    </w:p>
    <w:p>
      <w:pPr>
        <w:numPr>
          <w:ilvl w:val="0"/>
          <w:numId w:val="5"/>
        </w:numPr>
        <w:rPr>
          <w:rFonts w:hint="eastAsia"/>
          <w:sz w:val="24"/>
          <w:szCs w:val="24"/>
        </w:rPr>
      </w:pPr>
      <w:r>
        <w:rPr>
          <w:rFonts w:hint="eastAsia"/>
          <w:sz w:val="24"/>
          <w:szCs w:val="24"/>
        </w:rPr>
        <w:t>间接寻址</w:t>
      </w:r>
      <w:r>
        <w:rPr>
          <w:rFonts w:hint="default"/>
          <w:sz w:val="24"/>
          <w:szCs w:val="24"/>
        </w:rPr>
        <w:t>:指令地址字段中的形式地址D不是操作数的真正地址，而是操作数地址的指示器，D单元的内容才是操作数的有效地址。</w:t>
      </w:r>
    </w:p>
    <w:p>
      <w:pPr>
        <w:numPr>
          <w:ilvl w:val="0"/>
          <w:numId w:val="5"/>
        </w:numPr>
        <w:rPr>
          <w:rFonts w:hint="eastAsia"/>
          <w:sz w:val="24"/>
          <w:szCs w:val="24"/>
        </w:rPr>
      </w:pPr>
      <w:r>
        <w:rPr>
          <w:rFonts w:hint="eastAsia"/>
          <w:sz w:val="24"/>
          <w:szCs w:val="24"/>
        </w:rPr>
        <w:t>寄存器寻址</w:t>
      </w:r>
      <w:r>
        <w:rPr>
          <w:rFonts w:hint="default"/>
          <w:sz w:val="24"/>
          <w:szCs w:val="24"/>
        </w:rPr>
        <w:t>:指令中给出的操作数地址不是内存的地址单元号，而是通用寄存器的编号。</w:t>
      </w:r>
    </w:p>
    <w:p>
      <w:pPr>
        <w:numPr>
          <w:ilvl w:val="0"/>
          <w:numId w:val="5"/>
        </w:numPr>
        <w:rPr>
          <w:rFonts w:hint="eastAsia"/>
          <w:sz w:val="24"/>
          <w:szCs w:val="24"/>
        </w:rPr>
      </w:pPr>
      <w:r>
        <w:rPr>
          <w:rFonts w:hint="eastAsia"/>
          <w:sz w:val="24"/>
          <w:szCs w:val="24"/>
        </w:rPr>
        <w:t>寄存器间接寻址</w:t>
      </w:r>
      <w:r>
        <w:rPr>
          <w:rFonts w:hint="default"/>
          <w:sz w:val="24"/>
          <w:szCs w:val="24"/>
        </w:rPr>
        <w:t>:指令格式中的寄存器内容不是操作数，而是操作数的地址，该地址指明的操作数在内存中。</w:t>
      </w:r>
    </w:p>
    <w:p>
      <w:pPr>
        <w:numPr>
          <w:ilvl w:val="0"/>
          <w:numId w:val="5"/>
        </w:numPr>
        <w:rPr>
          <w:rFonts w:hint="eastAsia"/>
          <w:sz w:val="24"/>
          <w:szCs w:val="24"/>
        </w:rPr>
      </w:pPr>
      <w:r>
        <w:rPr>
          <w:rFonts w:hint="eastAsia"/>
          <w:sz w:val="24"/>
          <w:szCs w:val="24"/>
        </w:rPr>
        <w:t>相对寻址</w:t>
      </w:r>
      <w:r>
        <w:rPr>
          <w:rFonts w:hint="default"/>
          <w:sz w:val="24"/>
          <w:szCs w:val="24"/>
        </w:rPr>
        <w:t>:把程序计数器PC的内容加上指令格式中的形式地址D而形成操作数的有效地址。</w:t>
      </w:r>
    </w:p>
    <w:p>
      <w:pPr>
        <w:numPr>
          <w:ilvl w:val="0"/>
          <w:numId w:val="5"/>
        </w:numPr>
        <w:rPr>
          <w:rFonts w:hint="eastAsia"/>
          <w:sz w:val="24"/>
          <w:szCs w:val="24"/>
        </w:rPr>
      </w:pPr>
      <w:r>
        <w:rPr>
          <w:rFonts w:hint="eastAsia"/>
          <w:sz w:val="24"/>
          <w:szCs w:val="24"/>
        </w:rPr>
        <w:t>变址寻址</w:t>
      </w:r>
      <w:r>
        <w:rPr>
          <w:rFonts w:hint="default"/>
          <w:sz w:val="24"/>
          <w:szCs w:val="24"/>
        </w:rPr>
        <w:t xml:space="preserve">:把CPU中某个变址寄存器的内容与偏移量D相加来形成操作数有效地址。 </w:t>
      </w:r>
    </w:p>
    <w:p>
      <w:pPr>
        <w:numPr>
          <w:ilvl w:val="0"/>
          <w:numId w:val="5"/>
        </w:numPr>
        <w:rPr>
          <w:rFonts w:hint="eastAsia"/>
          <w:sz w:val="24"/>
          <w:szCs w:val="24"/>
        </w:rPr>
      </w:pPr>
      <w:r>
        <w:rPr>
          <w:rFonts w:hint="eastAsia"/>
          <w:sz w:val="24"/>
          <w:szCs w:val="24"/>
        </w:rPr>
        <w:t>基址寻址</w:t>
      </w:r>
      <w:r>
        <w:rPr>
          <w:rFonts w:hint="default"/>
          <w:sz w:val="24"/>
          <w:szCs w:val="24"/>
        </w:rPr>
        <w:t>:将CPU中基址寄存器的内容加上指令格式中的形式地址而形成操作数的有效地址。</w:t>
      </w:r>
    </w:p>
    <w:p>
      <w:pPr>
        <w:numPr>
          <w:ilvl w:val="0"/>
          <w:numId w:val="5"/>
        </w:numPr>
        <w:rPr>
          <w:rFonts w:hint="eastAsia"/>
          <w:sz w:val="24"/>
          <w:szCs w:val="24"/>
        </w:rPr>
      </w:pPr>
      <w:r>
        <w:rPr>
          <w:rFonts w:hint="eastAsia"/>
          <w:sz w:val="24"/>
          <w:szCs w:val="24"/>
        </w:rPr>
        <w:t>段寻址</w:t>
      </w:r>
      <w:r>
        <w:rPr>
          <w:rFonts w:hint="default"/>
          <w:sz w:val="24"/>
          <w:szCs w:val="24"/>
        </w:rPr>
        <w:t>:一种为了扩大寻址范围而采用的技术，在Intel 8088/8086等处理器中使用。</w:t>
      </w:r>
    </w:p>
    <w:p>
      <w:pPr>
        <w:numPr>
          <w:ilvl w:val="0"/>
          <w:numId w:val="5"/>
        </w:numPr>
        <w:rPr>
          <w:rFonts w:hint="eastAsia"/>
          <w:sz w:val="24"/>
          <w:szCs w:val="24"/>
        </w:rPr>
      </w:pPr>
      <w:r>
        <w:rPr>
          <w:rFonts w:hint="eastAsia"/>
          <w:sz w:val="24"/>
          <w:szCs w:val="24"/>
        </w:rPr>
        <w:t>复合寻址</w:t>
      </w:r>
      <w:r>
        <w:rPr>
          <w:rFonts w:hint="default"/>
          <w:sz w:val="24"/>
          <w:szCs w:val="24"/>
        </w:rPr>
        <w:t>:把两种或两种以上的基本寻址方式组合在一起的寻址方式。</w:t>
      </w:r>
    </w:p>
    <w:p>
      <w:pPr>
        <w:numPr>
          <w:ilvl w:val="0"/>
          <w:numId w:val="0"/>
        </w:numPr>
        <w:rPr>
          <w:rFonts w:hint="default"/>
          <w:sz w:val="24"/>
          <w:szCs w:val="24"/>
        </w:rPr>
      </w:pPr>
      <w:r>
        <w:rPr>
          <w:rFonts w:hint="default"/>
          <w:sz w:val="24"/>
          <w:szCs w:val="24"/>
        </w:rPr>
        <w:t>(6).堆栈寻址</w:t>
      </w:r>
    </w:p>
    <w:p>
      <w:pPr>
        <w:numPr>
          <w:ilvl w:val="0"/>
          <w:numId w:val="0"/>
        </w:numPr>
        <w:rPr>
          <w:rFonts w:hint="eastAsia"/>
          <w:sz w:val="24"/>
          <w:szCs w:val="24"/>
        </w:rPr>
      </w:pPr>
      <w:r>
        <w:rPr>
          <w:rFonts w:hint="eastAsia"/>
          <w:sz w:val="24"/>
          <w:szCs w:val="24"/>
        </w:rPr>
        <w:t>堆栈(Stack)是一种按特殊顺序进行存取的存储区。存放在主存储器中的数据，只要给出地址就能立即从存储器中读出，而不管这个数据是先写入还是后写入的，而堆栈的存取顺序是“进先</w:t>
      </w:r>
      <w:r>
        <w:rPr>
          <w:rFonts w:hint="default"/>
          <w:sz w:val="24"/>
          <w:szCs w:val="24"/>
        </w:rPr>
        <w:t>后</w:t>
      </w:r>
      <w:r>
        <w:rPr>
          <w:rFonts w:hint="eastAsia"/>
          <w:sz w:val="24"/>
          <w:szCs w:val="24"/>
        </w:rPr>
        <w:t>出”(Last In First Out)</w:t>
      </w:r>
      <w:r>
        <w:rPr>
          <w:rFonts w:hint="default"/>
          <w:sz w:val="24"/>
          <w:szCs w:val="24"/>
        </w:rPr>
        <w:t>；</w:t>
      </w:r>
      <w:r>
        <w:rPr>
          <w:rFonts w:hint="eastAsia"/>
          <w:sz w:val="24"/>
          <w:szCs w:val="24"/>
        </w:rPr>
        <w:t>堆栈的设置通常有两种方式：硬堆栈和软堆栈。硬堆栈是利用CPU中的一组专门的寄存器来组成，硬堆栈的容量有限。软堆栈是通过执行相关指令，把主存储器中的一段存储区定义为堆栈，并利用一个通用寄存器作为堆栈指针SP(Stack Pointer)，并设置SP的初值。目前大多数计算机中都支持软堆栈，软堆栈设置灵活，可满足较大容量的要求，可以用对存储器寻址的指令来对堆栈中的数据进行访问。</w:t>
      </w:r>
    </w:p>
    <w:p>
      <w:pPr>
        <w:numPr>
          <w:ilvl w:val="0"/>
          <w:numId w:val="0"/>
        </w:numPr>
        <w:rPr>
          <w:rFonts w:hint="eastAsia"/>
          <w:sz w:val="24"/>
          <w:szCs w:val="24"/>
        </w:rPr>
      </w:pPr>
    </w:p>
    <w:p>
      <w:pPr>
        <w:numPr>
          <w:ilvl w:val="0"/>
          <w:numId w:val="0"/>
        </w:numPr>
        <w:rPr>
          <w:rFonts w:hint="eastAsia"/>
          <w:sz w:val="24"/>
          <w:szCs w:val="24"/>
        </w:rPr>
      </w:pPr>
    </w:p>
    <w:p>
      <w:pPr>
        <w:numPr>
          <w:ilvl w:val="0"/>
          <w:numId w:val="6"/>
        </w:numPr>
        <w:rPr>
          <w:rFonts w:hint="default"/>
          <w:sz w:val="24"/>
          <w:szCs w:val="24"/>
        </w:rPr>
      </w:pPr>
      <w:r>
        <w:rPr>
          <w:rFonts w:hint="default"/>
          <w:sz w:val="24"/>
          <w:szCs w:val="24"/>
        </w:rPr>
        <w:t>指令周期</w:t>
      </w:r>
    </w:p>
    <w:p>
      <w:pPr>
        <w:numPr>
          <w:ilvl w:val="0"/>
          <w:numId w:val="0"/>
        </w:numPr>
        <w:rPr>
          <w:rFonts w:hint="eastAsia"/>
          <w:sz w:val="24"/>
          <w:szCs w:val="24"/>
        </w:rPr>
      </w:pPr>
      <w:r>
        <w:rPr>
          <w:rFonts w:hint="default"/>
          <w:sz w:val="24"/>
          <w:szCs w:val="24"/>
        </w:rPr>
        <w:t>(1).</w:t>
      </w:r>
      <w:r>
        <w:rPr>
          <w:rFonts w:hint="eastAsia"/>
          <w:sz w:val="24"/>
          <w:szCs w:val="24"/>
        </w:rPr>
        <w:t>指令周期</w:t>
      </w:r>
      <w:r>
        <w:rPr>
          <w:rFonts w:hint="default"/>
          <w:sz w:val="24"/>
          <w:szCs w:val="24"/>
        </w:rPr>
        <w:t>:</w:t>
      </w:r>
      <w:r>
        <w:rPr>
          <w:rFonts w:hint="eastAsia"/>
          <w:sz w:val="24"/>
          <w:szCs w:val="24"/>
        </w:rPr>
        <w:t>CPU从内存取出一条指令并执行这条指令的时间总和。</w:t>
      </w:r>
    </w:p>
    <w:p>
      <w:pPr>
        <w:numPr>
          <w:ilvl w:val="0"/>
          <w:numId w:val="0"/>
        </w:numPr>
        <w:rPr>
          <w:rFonts w:hint="eastAsia"/>
          <w:sz w:val="24"/>
          <w:szCs w:val="24"/>
        </w:rPr>
      </w:pPr>
      <w:r>
        <w:rPr>
          <w:rFonts w:hint="default"/>
          <w:sz w:val="24"/>
          <w:szCs w:val="24"/>
        </w:rPr>
        <w:t>(2).</w:t>
      </w:r>
      <w:r>
        <w:rPr>
          <w:rFonts w:hint="eastAsia"/>
          <w:sz w:val="24"/>
          <w:szCs w:val="24"/>
        </w:rPr>
        <w:t>CPU周期</w:t>
      </w:r>
      <w:r>
        <w:rPr>
          <w:rFonts w:hint="default"/>
          <w:sz w:val="24"/>
          <w:szCs w:val="24"/>
        </w:rPr>
        <w:t>:</w:t>
      </w:r>
      <w:r>
        <w:rPr>
          <w:rFonts w:hint="eastAsia"/>
          <w:sz w:val="24"/>
          <w:szCs w:val="24"/>
        </w:rPr>
        <w:t xml:space="preserve">又称总线周期、机器周期，是指CPU进行一次总线操作所需要的时间。包括CPU访存、访I/O和中断响应等。 </w:t>
      </w:r>
    </w:p>
    <w:p>
      <w:pPr>
        <w:numPr>
          <w:ilvl w:val="0"/>
          <w:numId w:val="0"/>
        </w:numPr>
        <w:rPr>
          <w:rFonts w:hint="eastAsia"/>
          <w:sz w:val="24"/>
          <w:szCs w:val="24"/>
        </w:rPr>
      </w:pPr>
      <w:r>
        <w:rPr>
          <w:rFonts w:hint="default"/>
          <w:sz w:val="24"/>
          <w:szCs w:val="24"/>
        </w:rPr>
        <w:t>(3).</w:t>
      </w:r>
      <w:r>
        <w:rPr>
          <w:rFonts w:hint="eastAsia"/>
          <w:sz w:val="24"/>
          <w:szCs w:val="24"/>
        </w:rPr>
        <w:t>时钟周期</w:t>
      </w:r>
      <w:r>
        <w:rPr>
          <w:rFonts w:hint="default"/>
          <w:sz w:val="24"/>
          <w:szCs w:val="24"/>
        </w:rPr>
        <w:t>:</w:t>
      </w:r>
      <w:r>
        <w:rPr>
          <w:rFonts w:hint="eastAsia"/>
          <w:sz w:val="24"/>
          <w:szCs w:val="24"/>
        </w:rPr>
        <w:t>又称为T周期，是指CPU工作时钟的一个周期时间。</w:t>
      </w:r>
    </w:p>
    <w:p>
      <w:pPr>
        <w:numPr>
          <w:ilvl w:val="0"/>
          <w:numId w:val="0"/>
        </w:numPr>
        <w:rPr>
          <w:rFonts w:hint="eastAsia"/>
          <w:sz w:val="24"/>
          <w:szCs w:val="24"/>
        </w:rPr>
      </w:pPr>
    </w:p>
    <w:p>
      <w:pPr>
        <w:numPr>
          <w:ilvl w:val="0"/>
          <w:numId w:val="0"/>
        </w:numPr>
        <w:rPr>
          <w:rFonts w:hint="eastAsia"/>
          <w:sz w:val="24"/>
          <w:szCs w:val="24"/>
        </w:rPr>
      </w:pPr>
      <w:r>
        <w:rPr>
          <w:rFonts w:hint="eastAsia"/>
          <w:sz w:val="24"/>
          <w:szCs w:val="24"/>
        </w:rPr>
        <w:t>一个指令周期由若干个总线周期组成；一个总线周期由若干个T周期组成。</w:t>
      </w:r>
    </w:p>
    <w:p>
      <w:pPr>
        <w:numPr>
          <w:ilvl w:val="0"/>
          <w:numId w:val="0"/>
        </w:numPr>
      </w:pPr>
      <w:r>
        <w:drawing>
          <wp:inline distT="0" distB="0" distL="114300" distR="114300">
            <wp:extent cx="5636260" cy="2338705"/>
            <wp:effectExtent l="0" t="0" r="2540" b="4445"/>
            <wp:docPr id="178180" name="图片 178179"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0" name="图片 178179" descr="图5"/>
                    <pic:cNvPicPr>
                      <a:picLocks noChangeAspect="1"/>
                    </pic:cNvPicPr>
                  </pic:nvPicPr>
                  <pic:blipFill>
                    <a:blip r:embed="rId7"/>
                    <a:stretch>
                      <a:fillRect/>
                    </a:stretch>
                  </pic:blipFill>
                  <pic:spPr>
                    <a:xfrm>
                      <a:off x="1143000" y="3048000"/>
                      <a:ext cx="5636260" cy="2338705"/>
                    </a:xfrm>
                    <a:prstGeom prst="rect">
                      <a:avLst/>
                    </a:prstGeom>
                    <a:noFill/>
                    <a:ln w="9525">
                      <a:noFill/>
                      <a:miter/>
                    </a:ln>
                  </pic:spPr>
                </pic:pic>
              </a:graphicData>
            </a:graphic>
          </wp:inline>
        </w:drawing>
      </w:r>
    </w:p>
    <w:p>
      <w:pPr>
        <w:numPr>
          <w:ilvl w:val="0"/>
          <w:numId w:val="0"/>
        </w:numPr>
      </w:pPr>
    </w:p>
    <w:p>
      <w:pPr>
        <w:numPr>
          <w:ilvl w:val="0"/>
          <w:numId w:val="0"/>
        </w:numPr>
        <w:rPr>
          <w:rFonts w:hint="default"/>
        </w:rPr>
      </w:pPr>
      <w:r>
        <w:rPr>
          <w:rFonts w:hint="eastAsia"/>
        </w:rPr>
        <w:t>LDA  00H</w:t>
      </w:r>
      <w:r>
        <w:rPr>
          <w:rFonts w:hint="default"/>
        </w:rPr>
        <w:t>:它需要两个CPU 周期，其中取指令阶段需要一个CPU周期，执行指令阶段需要一个CPU周期;</w:t>
      </w:r>
    </w:p>
    <w:p>
      <w:pPr>
        <w:numPr>
          <w:ilvl w:val="0"/>
          <w:numId w:val="0"/>
        </w:numPr>
        <w:rPr>
          <w:rFonts w:hint="default"/>
        </w:rPr>
      </w:pPr>
      <w:r>
        <w:rPr>
          <w:rFonts w:hint="eastAsia"/>
        </w:rPr>
        <w:t>ADD  [E0H]</w:t>
      </w:r>
      <w:r>
        <w:rPr>
          <w:rFonts w:hint="default"/>
        </w:rPr>
        <w:t>:它需要三个CPU 周期：取指令周期、取操作数周期和执行加法周期;</w:t>
      </w:r>
    </w:p>
    <w:p>
      <w:pPr>
        <w:numPr>
          <w:ilvl w:val="0"/>
          <w:numId w:val="0"/>
        </w:numPr>
        <w:rPr>
          <w:rFonts w:hint="eastAsia"/>
        </w:rPr>
      </w:pPr>
      <w:r>
        <w:rPr>
          <w:rFonts w:hint="eastAsia"/>
        </w:rPr>
        <w:t>STR  [F0H]</w:t>
      </w:r>
      <w:r>
        <w:rPr>
          <w:rFonts w:hint="default"/>
        </w:rPr>
        <w:t>:需两个CPU 周期：取指令周期和存数周期;</w:t>
      </w:r>
    </w:p>
    <w:p>
      <w:pPr>
        <w:numPr>
          <w:ilvl w:val="0"/>
          <w:numId w:val="0"/>
        </w:numPr>
        <w:rPr>
          <w:rFonts w:hint="default"/>
        </w:rPr>
      </w:pPr>
      <w:r>
        <w:rPr>
          <w:rFonts w:hint="eastAsia"/>
        </w:rPr>
        <w:t>JMP  11H</w:t>
      </w:r>
      <w:r>
        <w:rPr>
          <w:rFonts w:hint="default"/>
        </w:rPr>
        <w:t>:它由两个CPU周期组成：取指令周期和执行跳转周期</w:t>
      </w:r>
    </w:p>
    <w:p>
      <w:pPr>
        <w:numPr>
          <w:ilvl w:val="0"/>
          <w:numId w:val="0"/>
        </w:numPr>
        <w:rPr>
          <w:rFonts w:hint="default"/>
        </w:rPr>
      </w:pPr>
    </w:p>
    <w:p>
      <w:pPr>
        <w:numPr>
          <w:ilvl w:val="0"/>
          <w:numId w:val="0"/>
        </w:numPr>
        <w:rPr>
          <w:rFonts w:hint="default"/>
        </w:rPr>
      </w:pPr>
    </w:p>
    <w:p>
      <w:pPr>
        <w:numPr>
          <w:ilvl w:val="0"/>
          <w:numId w:val="6"/>
        </w:numPr>
        <w:rPr>
          <w:rFonts w:hint="default"/>
          <w:sz w:val="24"/>
          <w:szCs w:val="24"/>
        </w:rPr>
      </w:pPr>
      <w:r>
        <w:rPr>
          <w:rFonts w:hint="default"/>
          <w:sz w:val="24"/>
          <w:szCs w:val="24"/>
        </w:rPr>
        <w:t>CPU设计方法</w:t>
      </w:r>
    </w:p>
    <w:p>
      <w:pPr>
        <w:numPr>
          <w:ilvl w:val="0"/>
          <w:numId w:val="7"/>
        </w:numPr>
        <w:rPr>
          <w:rFonts w:hint="eastAsia"/>
          <w:sz w:val="24"/>
          <w:szCs w:val="24"/>
        </w:rPr>
      </w:pPr>
      <w:r>
        <w:rPr>
          <w:rFonts w:hint="eastAsia"/>
          <w:sz w:val="24"/>
          <w:szCs w:val="24"/>
        </w:rPr>
        <w:t>硬布线设计法（又称组合逻辑设计法），采用</w:t>
      </w:r>
      <w:r>
        <w:rPr>
          <w:rFonts w:hint="eastAsia"/>
          <w:color w:val="FF0000"/>
          <w:sz w:val="24"/>
          <w:szCs w:val="24"/>
        </w:rPr>
        <w:t>组合逻辑</w:t>
      </w:r>
      <w:r>
        <w:rPr>
          <w:rFonts w:hint="eastAsia"/>
          <w:sz w:val="24"/>
          <w:szCs w:val="24"/>
        </w:rPr>
        <w:t>思想设计；</w:t>
      </w:r>
    </w:p>
    <w:p>
      <w:pPr>
        <w:numPr>
          <w:ilvl w:val="0"/>
          <w:numId w:val="0"/>
        </w:numPr>
        <w:ind w:firstLine="420" w:firstLineChars="0"/>
        <w:rPr>
          <w:rFonts w:hint="eastAsia"/>
          <w:sz w:val="24"/>
          <w:szCs w:val="24"/>
        </w:rPr>
      </w:pPr>
      <w:r>
        <w:rPr>
          <w:rFonts w:hint="eastAsia"/>
          <w:sz w:val="24"/>
          <w:szCs w:val="24"/>
        </w:rPr>
        <w:t>将操作控制信号产生器用组合逻辑网络设计实现，它根据指令译码的结果，在一定的时序控制下由组合逻辑电路产生所有指令执行时所需的全部控制信号。</w:t>
      </w:r>
    </w:p>
    <w:p>
      <w:pPr>
        <w:numPr>
          <w:ilvl w:val="0"/>
          <w:numId w:val="7"/>
        </w:numPr>
        <w:rPr>
          <w:rFonts w:hint="eastAsia"/>
          <w:sz w:val="24"/>
          <w:szCs w:val="24"/>
        </w:rPr>
      </w:pPr>
      <w:r>
        <w:rPr>
          <w:rFonts w:hint="eastAsia"/>
          <w:sz w:val="24"/>
          <w:szCs w:val="24"/>
        </w:rPr>
        <w:t>微程序设计法，采用</w:t>
      </w:r>
      <w:r>
        <w:rPr>
          <w:rFonts w:hint="eastAsia"/>
          <w:color w:val="FF0000"/>
          <w:sz w:val="24"/>
          <w:szCs w:val="24"/>
        </w:rPr>
        <w:t>存储逻辑</w:t>
      </w:r>
      <w:r>
        <w:rPr>
          <w:rFonts w:hint="eastAsia"/>
          <w:sz w:val="24"/>
          <w:szCs w:val="24"/>
        </w:rPr>
        <w:t>思想设计</w:t>
      </w:r>
    </w:p>
    <w:p>
      <w:pPr>
        <w:numPr>
          <w:ilvl w:val="0"/>
          <w:numId w:val="0"/>
        </w:numPr>
        <w:ind w:firstLine="420" w:firstLineChars="0"/>
        <w:rPr>
          <w:rFonts w:hint="eastAsia"/>
          <w:sz w:val="24"/>
          <w:szCs w:val="24"/>
        </w:rPr>
      </w:pPr>
      <w:r>
        <w:rPr>
          <w:rFonts w:hint="eastAsia"/>
          <w:sz w:val="24"/>
          <w:szCs w:val="24"/>
        </w:rPr>
        <w:t>把每条指令执行过程中应产生的操作控制信号编成二进制微码，事先存放在一个只读存储器中，一条机器指令对应一段这种微码。执行指令时，则将该指令对应的这段微码取出，由相应位产生操作控制信号。</w:t>
      </w:r>
    </w:p>
    <w:p>
      <w:pPr>
        <w:numPr>
          <w:ilvl w:val="0"/>
          <w:numId w:val="0"/>
        </w:numPr>
        <w:ind w:firstLine="420" w:firstLineChars="0"/>
        <w:rPr>
          <w:rFonts w:hint="eastAsia"/>
          <w:sz w:val="24"/>
          <w:szCs w:val="24"/>
        </w:rPr>
      </w:pPr>
    </w:p>
    <w:p>
      <w:pPr>
        <w:numPr>
          <w:ilvl w:val="0"/>
          <w:numId w:val="0"/>
        </w:numPr>
        <w:rPr>
          <w:rFonts w:hint="eastAsia"/>
          <w:sz w:val="24"/>
          <w:szCs w:val="24"/>
        </w:rPr>
      </w:pPr>
    </w:p>
    <w:p>
      <w:pPr>
        <w:numPr>
          <w:numId w:val="0"/>
        </w:numPr>
        <w:rPr>
          <w:rFonts w:hint="default"/>
          <w:sz w:val="24"/>
          <w:szCs w:val="24"/>
        </w:rPr>
      </w:pPr>
      <w:r>
        <w:rPr>
          <w:rFonts w:hint="default"/>
          <w:sz w:val="24"/>
          <w:szCs w:val="24"/>
        </w:rPr>
        <w:t>五.并行技术</w:t>
      </w:r>
    </w:p>
    <w:p>
      <w:pPr>
        <w:numPr>
          <w:numId w:val="0"/>
        </w:numPr>
        <w:rPr>
          <w:rFonts w:hint="default"/>
          <w:sz w:val="24"/>
          <w:szCs w:val="24"/>
        </w:rPr>
      </w:pPr>
      <w:r>
        <w:rPr>
          <w:rFonts w:hint="default"/>
          <w:sz w:val="24"/>
          <w:szCs w:val="24"/>
        </w:rPr>
        <w:t>1.时间重叠：多个处理过程在时间上相互错开，轮流重叠地使用同一套硬件设备的各个部分，以加快硬件周转而赢得速度。</w:t>
      </w:r>
    </w:p>
    <w:p>
      <w:pPr>
        <w:numPr>
          <w:numId w:val="0"/>
        </w:numPr>
        <w:rPr>
          <w:rFonts w:hint="eastAsia"/>
          <w:sz w:val="24"/>
          <w:szCs w:val="24"/>
        </w:rPr>
      </w:pPr>
      <w:r>
        <w:rPr>
          <w:rFonts w:hint="eastAsia"/>
          <w:sz w:val="24"/>
          <w:szCs w:val="24"/>
        </w:rPr>
        <w:drawing>
          <wp:inline distT="0" distB="0" distL="114300" distR="114300">
            <wp:extent cx="5271135" cy="2057400"/>
            <wp:effectExtent l="0" t="0" r="5715" b="0"/>
            <wp:docPr id="1" name="图片 1" descr="2018-01-16 11-2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1-16 11-21-53屏幕截图"/>
                    <pic:cNvPicPr>
                      <a:picLocks noChangeAspect="1"/>
                    </pic:cNvPicPr>
                  </pic:nvPicPr>
                  <pic:blipFill>
                    <a:blip r:embed="rId8"/>
                    <a:stretch>
                      <a:fillRect/>
                    </a:stretch>
                  </pic:blipFill>
                  <pic:spPr>
                    <a:xfrm>
                      <a:off x="0" y="0"/>
                      <a:ext cx="5271135" cy="2057400"/>
                    </a:xfrm>
                    <a:prstGeom prst="rect">
                      <a:avLst/>
                    </a:prstGeom>
                  </pic:spPr>
                </pic:pic>
              </a:graphicData>
            </a:graphic>
          </wp:inline>
        </w:drawing>
      </w:r>
    </w:p>
    <w:p>
      <w:pPr>
        <w:numPr>
          <w:ilvl w:val="0"/>
          <w:numId w:val="8"/>
        </w:numPr>
        <w:rPr>
          <w:rFonts w:hint="default"/>
          <w:sz w:val="24"/>
          <w:szCs w:val="24"/>
        </w:rPr>
      </w:pPr>
      <w:r>
        <w:rPr>
          <w:rFonts w:hint="default"/>
          <w:sz w:val="24"/>
          <w:szCs w:val="24"/>
        </w:rPr>
        <w:t>资源重复：根据“以数量取胜”的原则来实现并行，其付出的代价是在空间上通过重复地设置资源，尤其是硬件资源，以提高计算机系统的性能。</w:t>
      </w:r>
    </w:p>
    <w:p>
      <w:pPr>
        <w:numPr>
          <w:ilvl w:val="0"/>
          <w:numId w:val="8"/>
        </w:numPr>
        <w:rPr>
          <w:rFonts w:hint="eastAsia"/>
          <w:sz w:val="24"/>
          <w:szCs w:val="24"/>
        </w:rPr>
      </w:pPr>
      <w:r>
        <w:rPr>
          <w:rFonts w:hint="eastAsia"/>
          <w:sz w:val="24"/>
          <w:szCs w:val="24"/>
        </w:rPr>
        <w:t>资源共享</w:t>
      </w:r>
      <w:r>
        <w:rPr>
          <w:rFonts w:hint="default"/>
          <w:sz w:val="24"/>
          <w:szCs w:val="24"/>
        </w:rPr>
        <w:t>:</w:t>
      </w:r>
      <w:r>
        <w:rPr>
          <w:rFonts w:hint="eastAsia"/>
          <w:sz w:val="24"/>
          <w:szCs w:val="24"/>
        </w:rPr>
        <w:t xml:space="preserve">是一种软件方法的并行，它使多个任务按一定时间顺序轮流使用同一套硬件设备。资源共享的实质就是用单处理机模拟多处理机的功能，形成所谓虚拟机的概念。 </w:t>
      </w:r>
      <w:bookmarkStart w:id="0" w:name="_GoBack"/>
      <w:bookmarkEnd w:id="0"/>
    </w:p>
    <w:p>
      <w:pPr>
        <w:numPr>
          <w:numId w:val="0"/>
        </w:numPr>
        <w:rPr>
          <w:rFonts w:hint="eastAsia"/>
        </w:rPr>
      </w:pPr>
    </w:p>
    <w:p>
      <w:pPr>
        <w:numPr>
          <w:numId w:val="0"/>
        </w:numPr>
        <w:rPr>
          <w:rFonts w:hint="eastAsia"/>
        </w:rPr>
      </w:pPr>
    </w:p>
    <w:p>
      <w:pPr>
        <w:numPr>
          <w:numId w:val="0"/>
        </w:num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erif">
    <w:panose1 w:val="02060603050605020204"/>
    <w:charset w:val="00"/>
    <w:family w:val="auto"/>
    <w:pitch w:val="default"/>
    <w:sig w:usb0="E50006FF" w:usb1="5200F9FB" w:usb2="0A040020" w:usb3="00000000" w:csb0="6000009F" w:csb1="DFD70000"/>
  </w:font>
  <w:font w:name="Verdan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002878">
    <w:nsid w:val="5A5C5E3E"/>
    <w:multiLevelType w:val="singleLevel"/>
    <w:tmpl w:val="5A5C5E3E"/>
    <w:lvl w:ilvl="0" w:tentative="1">
      <w:start w:val="1"/>
      <w:numFmt w:val="decimal"/>
      <w:suff w:val="nothing"/>
      <w:lvlText w:val="(%1)"/>
      <w:lvlJc w:val="left"/>
    </w:lvl>
  </w:abstractNum>
  <w:abstractNum w:abstractNumId="1516000870">
    <w:nsid w:val="5A5C5666"/>
    <w:multiLevelType w:val="singleLevel"/>
    <w:tmpl w:val="5A5C5666"/>
    <w:lvl w:ilvl="0" w:tentative="1">
      <w:start w:val="1"/>
      <w:numFmt w:val="lowerLetter"/>
      <w:suff w:val="nothing"/>
      <w:lvlText w:val="%1."/>
      <w:lvlJc w:val="left"/>
    </w:lvl>
  </w:abstractNum>
  <w:abstractNum w:abstractNumId="1515993542">
    <w:nsid w:val="5A5C39C6"/>
    <w:multiLevelType w:val="singleLevel"/>
    <w:tmpl w:val="5A5C39C6"/>
    <w:lvl w:ilvl="0" w:tentative="1">
      <w:start w:val="1"/>
      <w:numFmt w:val="decimal"/>
      <w:suff w:val="nothing"/>
      <w:lvlText w:val="(%1)"/>
      <w:lvlJc w:val="left"/>
    </w:lvl>
  </w:abstractNum>
  <w:abstractNum w:abstractNumId="1516001943">
    <w:nsid w:val="5A5C5A97"/>
    <w:multiLevelType w:val="singleLevel"/>
    <w:tmpl w:val="5A5C5A97"/>
    <w:lvl w:ilvl="0" w:tentative="1">
      <w:start w:val="1"/>
      <w:numFmt w:val="lowerLetter"/>
      <w:suff w:val="nothing"/>
      <w:lvlText w:val="%1."/>
      <w:lvlJc w:val="left"/>
    </w:lvl>
  </w:abstractNum>
  <w:abstractNum w:abstractNumId="1516002108">
    <w:nsid w:val="5A5C5B3C"/>
    <w:multiLevelType w:val="singleLevel"/>
    <w:tmpl w:val="5A5C5B3C"/>
    <w:lvl w:ilvl="0" w:tentative="1">
      <w:start w:val="1"/>
      <w:numFmt w:val="lowerLetter"/>
      <w:suff w:val="nothing"/>
      <w:lvlText w:val="%1."/>
      <w:lvlJc w:val="left"/>
    </w:lvl>
  </w:abstractNum>
  <w:abstractNum w:abstractNumId="1516071054">
    <w:nsid w:val="5A5D688E"/>
    <w:multiLevelType w:val="singleLevel"/>
    <w:tmpl w:val="5A5D688E"/>
    <w:lvl w:ilvl="0" w:tentative="1">
      <w:start w:val="3"/>
      <w:numFmt w:val="chineseCounting"/>
      <w:suff w:val="nothing"/>
      <w:lvlText w:val="%1."/>
      <w:lvlJc w:val="left"/>
    </w:lvl>
  </w:abstractNum>
  <w:abstractNum w:abstractNumId="1516071714">
    <w:nsid w:val="5A5D6B22"/>
    <w:multiLevelType w:val="singleLevel"/>
    <w:tmpl w:val="5A5D6B22"/>
    <w:lvl w:ilvl="0" w:tentative="1">
      <w:start w:val="1"/>
      <w:numFmt w:val="decimal"/>
      <w:suff w:val="nothing"/>
      <w:lvlText w:val="%1."/>
      <w:lvlJc w:val="left"/>
    </w:lvl>
  </w:abstractNum>
  <w:abstractNum w:abstractNumId="1516073282">
    <w:nsid w:val="5A5D7142"/>
    <w:multiLevelType w:val="singleLevel"/>
    <w:tmpl w:val="5A5D7142"/>
    <w:lvl w:ilvl="0" w:tentative="1">
      <w:start w:val="2"/>
      <w:numFmt w:val="decimal"/>
      <w:suff w:val="nothing"/>
      <w:lvlText w:val="%1."/>
      <w:lvlJc w:val="left"/>
    </w:lvl>
  </w:abstractNum>
  <w:num w:numId="1">
    <w:abstractNumId w:val="1515993542"/>
  </w:num>
  <w:num w:numId="2">
    <w:abstractNumId w:val="1516002878"/>
  </w:num>
  <w:num w:numId="3">
    <w:abstractNumId w:val="1516000870"/>
  </w:num>
  <w:num w:numId="4">
    <w:abstractNumId w:val="1516001943"/>
  </w:num>
  <w:num w:numId="5">
    <w:abstractNumId w:val="1516002108"/>
  </w:num>
  <w:num w:numId="6">
    <w:abstractNumId w:val="1516071054"/>
  </w:num>
  <w:num w:numId="7">
    <w:abstractNumId w:val="1516071714"/>
  </w:num>
  <w:num w:numId="8">
    <w:abstractNumId w:val="1516073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F33DF"/>
    <w:rsid w:val="1EFE24E2"/>
    <w:rsid w:val="38CFA1E4"/>
    <w:rsid w:val="39DF1A40"/>
    <w:rsid w:val="3DFF527C"/>
    <w:rsid w:val="3FDF33DF"/>
    <w:rsid w:val="3FEF2DF1"/>
    <w:rsid w:val="56FF759B"/>
    <w:rsid w:val="7BF4ACB3"/>
    <w:rsid w:val="7CFFE504"/>
    <w:rsid w:val="7F5D809C"/>
    <w:rsid w:val="BFB5E27A"/>
    <w:rsid w:val="BFFD9783"/>
    <w:rsid w:val="D9FF8093"/>
    <w:rsid w:val="DBFE76A4"/>
    <w:rsid w:val="DEF6ADC8"/>
    <w:rsid w:val="EFFFA7D6"/>
    <w:rsid w:val="FB2B4120"/>
    <w:rsid w:val="FC89D64F"/>
    <w:rsid w:val="FDD77A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2018-01-04T14:07:00Z</dcterms:created>
  <dc:creator>wu</dc:creator>
  <cp:lastModifiedBy>wu</cp:lastModifiedBy>
  <dcterms:modified xsi:type="dcterms:W3CDTF">2018-01-16T11:26:30Z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