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2520" w:leftChars="0" w:firstLine="4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汇编(二)</w:t>
      </w:r>
    </w:p>
    <w:p>
      <w:pPr>
        <w:numPr>
          <w:ilvl w:val="0"/>
          <w:numId w:val="1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裸函数</w:t>
      </w:r>
    </w:p>
    <w:p>
      <w:pPr>
        <w:numPr>
          <w:ilvl w:val="0"/>
          <w:numId w:val="0"/>
        </w:numPr>
        <w:rPr>
          <w:b/>
          <w:bCs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既不需要编译器产生过多的代码，但需要加入ret语句，否则会执行int 3 中断指令</w:t>
      </w:r>
    </w:p>
    <w:p>
      <w:pPr>
        <w:numPr>
          <w:ilvl w:val="0"/>
          <w:numId w:val="0"/>
        </w:numPr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>void __declspec(naked) Function(){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color w:val="FF000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>__asm{</w:t>
      </w:r>
    </w:p>
    <w:p>
      <w:pPr>
        <w:numPr>
          <w:ilvl w:val="0"/>
          <w:numId w:val="0"/>
        </w:numPr>
        <w:ind w:left="420" w:leftChars="0" w:firstLine="420" w:firstLineChars="0"/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>ret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>}</w:t>
      </w:r>
    </w:p>
    <w:p>
      <w:pPr>
        <w:numPr>
          <w:ilvl w:val="0"/>
          <w:numId w:val="0"/>
        </w:numPr>
        <w:rPr>
          <w:b w:val="0"/>
          <w:bCs w:val="0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color w:val="FF0000"/>
          <w:sz w:val="24"/>
          <w:szCs w:val="24"/>
        </w:rPr>
      </w:pPr>
      <w:r>
        <w:rPr>
          <w:b w:val="0"/>
          <w:bCs w:val="0"/>
          <w:color w:val="FF0000"/>
          <w:sz w:val="24"/>
          <w:szCs w:val="24"/>
        </w:rPr>
        <w:t>}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(1)正常函数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4666615" cy="1209675"/>
            <wp:effectExtent l="0" t="0" r="635" b="9525"/>
            <wp:docPr id="1" name="图片 1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661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270500" cy="4116705"/>
            <wp:effectExtent l="0" t="0" r="6350" b="17145"/>
            <wp:docPr id="2" name="图片 2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bCs w:val="0"/>
          <w:sz w:val="24"/>
          <w:szCs w:val="24"/>
        </w:rPr>
        <w:t>(2)裸函数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4295140" cy="1914525"/>
            <wp:effectExtent l="0" t="0" r="10160" b="9525"/>
            <wp:docPr id="5" name="图片 5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271135" cy="226695"/>
            <wp:effectExtent l="0" t="0" r="5715" b="1905"/>
            <wp:docPr id="3" name="图片 3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二．调用约定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调用约定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参数压栈顺序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平衡堆栈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__cdecl(默认)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从右至左压栈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调用者清理栈（外平衡）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__stdcall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从右至左压栈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自身清理栈（内平衡）</w:t>
            </w:r>
          </w:p>
        </w:tc>
      </w:tr>
      <w:tr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__fastcall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ECX/EDX传前两个参数剩下的参数从右往左压栈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b w:val="0"/>
                <w:bCs w:val="0"/>
                <w:sz w:val="24"/>
                <w:szCs w:val="24"/>
                <w:vertAlign w:val="baseline"/>
              </w:rPr>
            </w:pPr>
            <w:r>
              <w:rPr>
                <w:b w:val="0"/>
                <w:bCs w:val="0"/>
                <w:sz w:val="24"/>
                <w:szCs w:val="24"/>
                <w:vertAlign w:val="baseline"/>
              </w:rPr>
              <w:t>自身清理栈（内平衡）</w:t>
            </w:r>
          </w:p>
        </w:tc>
      </w:tr>
    </w:tbl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273040" cy="2440940"/>
            <wp:effectExtent l="0" t="0" r="3810" b="16510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271770" cy="3713480"/>
            <wp:effectExtent l="0" t="0" r="5080" b="1270"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269865" cy="4288155"/>
            <wp:effectExtent l="0" t="0" r="6985" b="17145"/>
            <wp:docPr id="8" name="图片 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267960" cy="5246370"/>
            <wp:effectExtent l="0" t="0" r="8890" b="11430"/>
            <wp:docPr id="9" name="图片 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2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movsx符号扩展/movzx零扩展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mov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>BL,80H   BL=1000 0000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movsx   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>AL,BL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>AX=1111 1111 1000 0000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5238115" cy="390525"/>
            <wp:effectExtent l="0" t="0" r="635" b="9525"/>
            <wp:docPr id="10" name="图片 1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11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drawing>
          <wp:inline distT="0" distB="0" distL="114300" distR="114300">
            <wp:extent cx="1295400" cy="409575"/>
            <wp:effectExtent l="0" t="0" r="0" b="9525"/>
            <wp:docPr id="11" name="图片 1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2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adc/sbb/xchg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adc 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>r/m,r/m/imm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dst &lt;---- src+dst+cf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cf &lt;--- 0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sbb 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>r/m,r/m/imm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dst &lt;---- dst-src-cf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xchg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>r/m,r/m/imm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3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movs,内存与内存之间移动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DF=0 EDI/ESI 自增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DF=1 EDI/ESI 自减</w:t>
      </w: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movsb &lt;==&gt; movs byte ptr es:[EDI],byte ptr ds:[ESI]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movsw &lt;==&gt; movs word ptr es:[EDI],word ptr ds:[ESI]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movs</w:t>
      </w:r>
      <w:r>
        <w:rPr>
          <w:rFonts w:hint="default"/>
          <w:b w:val="0"/>
          <w:bCs w:val="0"/>
          <w:sz w:val="24"/>
          <w:szCs w:val="24"/>
        </w:rPr>
        <w:t>d</w:t>
      </w:r>
      <w:r>
        <w:rPr>
          <w:rFonts w:hint="eastAsia"/>
          <w:b w:val="0"/>
          <w:bCs w:val="0"/>
          <w:sz w:val="24"/>
          <w:szCs w:val="24"/>
        </w:rPr>
        <w:t xml:space="preserve"> &lt;==&gt; movs </w:t>
      </w:r>
      <w:r>
        <w:rPr>
          <w:rFonts w:hint="default"/>
          <w:b w:val="0"/>
          <w:bCs w:val="0"/>
          <w:sz w:val="24"/>
          <w:szCs w:val="24"/>
        </w:rPr>
        <w:t>d</w:t>
      </w:r>
      <w:r>
        <w:rPr>
          <w:rFonts w:hint="eastAsia"/>
          <w:b w:val="0"/>
          <w:bCs w:val="0"/>
          <w:sz w:val="24"/>
          <w:szCs w:val="24"/>
        </w:rPr>
        <w:t>word ptr es:[EDI],</w:t>
      </w:r>
      <w:r>
        <w:rPr>
          <w:rFonts w:hint="default"/>
          <w:b w:val="0"/>
          <w:bCs w:val="0"/>
          <w:sz w:val="24"/>
          <w:szCs w:val="24"/>
        </w:rPr>
        <w:t>d</w:t>
      </w:r>
      <w:r>
        <w:rPr>
          <w:rFonts w:hint="eastAsia"/>
          <w:b w:val="0"/>
          <w:bCs w:val="0"/>
          <w:sz w:val="24"/>
          <w:szCs w:val="24"/>
        </w:rPr>
        <w:t>word ptr ds:[ESI]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  <w:bookmarkStart w:id="0" w:name="_GoBack"/>
      <w:bookmarkEnd w:id="0"/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</w:p>
    <w:p>
      <w:pPr>
        <w:numPr>
          <w:ilvl w:val="0"/>
          <w:numId w:val="4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stos,将al/ax/eax的值存储到[EDI]指定的内存单元</w:t>
      </w:r>
    </w:p>
    <w:p>
      <w:pPr>
        <w:numPr>
          <w:ilvl w:val="0"/>
          <w:numId w:val="0"/>
        </w:numPr>
        <w:rPr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stosb &lt;==&gt; stos byte ptr es:[EDI]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stos</w:t>
      </w:r>
      <w:r>
        <w:rPr>
          <w:rFonts w:hint="default"/>
          <w:b w:val="0"/>
          <w:bCs w:val="0"/>
          <w:sz w:val="24"/>
          <w:szCs w:val="24"/>
        </w:rPr>
        <w:t>w</w:t>
      </w:r>
      <w:r>
        <w:rPr>
          <w:rFonts w:hint="eastAsia"/>
          <w:b w:val="0"/>
          <w:bCs w:val="0"/>
          <w:sz w:val="24"/>
          <w:szCs w:val="24"/>
        </w:rPr>
        <w:t xml:space="preserve"> &lt;==&gt; stos </w:t>
      </w:r>
      <w:r>
        <w:rPr>
          <w:rFonts w:hint="default"/>
          <w:b w:val="0"/>
          <w:bCs w:val="0"/>
          <w:sz w:val="24"/>
          <w:szCs w:val="24"/>
        </w:rPr>
        <w:t>word</w:t>
      </w:r>
      <w:r>
        <w:rPr>
          <w:rFonts w:hint="eastAsia"/>
          <w:b w:val="0"/>
          <w:bCs w:val="0"/>
          <w:sz w:val="24"/>
          <w:szCs w:val="24"/>
        </w:rPr>
        <w:t xml:space="preserve"> ptr es:[EDI]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4"/>
          <w:szCs w:val="24"/>
        </w:rPr>
      </w:pPr>
      <w:r>
        <w:rPr>
          <w:rFonts w:hint="eastAsia"/>
          <w:b w:val="0"/>
          <w:bCs w:val="0"/>
          <w:sz w:val="24"/>
          <w:szCs w:val="24"/>
        </w:rPr>
        <w:t>stos</w:t>
      </w:r>
      <w:r>
        <w:rPr>
          <w:rFonts w:hint="default"/>
          <w:b w:val="0"/>
          <w:bCs w:val="0"/>
          <w:sz w:val="24"/>
          <w:szCs w:val="24"/>
        </w:rPr>
        <w:t>d</w:t>
      </w:r>
      <w:r>
        <w:rPr>
          <w:rFonts w:hint="eastAsia"/>
          <w:b w:val="0"/>
          <w:bCs w:val="0"/>
          <w:sz w:val="24"/>
          <w:szCs w:val="24"/>
        </w:rPr>
        <w:t xml:space="preserve"> &lt;==&gt; stos </w:t>
      </w:r>
      <w:r>
        <w:rPr>
          <w:rFonts w:hint="default"/>
          <w:b w:val="0"/>
          <w:bCs w:val="0"/>
          <w:sz w:val="24"/>
          <w:szCs w:val="24"/>
        </w:rPr>
        <w:t>dword</w:t>
      </w:r>
      <w:r>
        <w:rPr>
          <w:rFonts w:hint="eastAsia"/>
          <w:b w:val="0"/>
          <w:bCs w:val="0"/>
          <w:sz w:val="24"/>
          <w:szCs w:val="24"/>
        </w:rPr>
        <w:t xml:space="preserve"> ptr es:[EDI]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4"/>
          <w:szCs w:val="24"/>
        </w:rPr>
      </w:pPr>
    </w:p>
    <w:p>
      <w:pPr>
        <w:numPr>
          <w:ilvl w:val="0"/>
          <w:numId w:val="4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rep,按计数器（ECX）重复执行字符串指令</w:t>
      </w:r>
    </w:p>
    <w:p>
      <w:pPr>
        <w:numPr>
          <w:ilvl w:val="0"/>
          <w:numId w:val="0"/>
        </w:numPr>
        <w:tabs>
          <w:tab w:val="left" w:pos="253"/>
        </w:tabs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mov  ecx,10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rep movsd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八，jmp,无条件跳转,call,调用指令，ret,返回指令,cmp,比较指令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jmp r/imm  &lt;===&gt; mov eip ,r/imm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push addressB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mov eip,addressA  &lt;==&gt; call addressA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lea esp,[esp+4]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mov eip,[esp-4]  &lt;==&gt; ret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cmp r/m,r/m/imm  只影响ZF标记位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九，jcc条件跳转指令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(1)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je,jz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ZF=1 判断是否相等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jne,jnz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(2)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js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SF=1 判断正负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 xml:space="preserve">   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jns</w:t>
      </w: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(3)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jp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PE=1 判断1的个数是否为偶数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jpe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(4)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jo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OF=1 判断有符号运算是否溢出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jno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(5)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jb,jnae,jc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小于跳转 （无符号）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jnb,jae,jnc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大于跳转  （无符号）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(6)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jbe,jna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小于或等于跳转 （无符号）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jnbe,ja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大于或等于跳转 （无符号）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(7)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jl,jnge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小于跳转 （有符号）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jnl,jge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大于跳转 （有符号）</w:t>
      </w:r>
    </w:p>
    <w:p>
      <w:pPr>
        <w:numPr>
          <w:ilvl w:val="0"/>
          <w:numId w:val="0"/>
        </w:numPr>
        <w:ind w:firstLine="420" w:firstLineChars="0"/>
        <w:rPr>
          <w:rFonts w:hint="default"/>
          <w:b w:val="0"/>
          <w:bCs w:val="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(8)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jle,jng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小于或等于跳转 （有符号）</w:t>
      </w:r>
    </w:p>
    <w:p>
      <w:pPr>
        <w:numPr>
          <w:ilvl w:val="0"/>
          <w:numId w:val="0"/>
        </w:numPr>
        <w:ind w:firstLine="420" w:firstLineChars="0"/>
        <w:rPr>
          <w:rFonts w:hint="eastAsia"/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</w:rPr>
        <w:t>jnle,jg</w:t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ab/>
      </w:r>
      <w:r>
        <w:rPr>
          <w:rFonts w:hint="default"/>
          <w:b w:val="0"/>
          <w:bCs w:val="0"/>
          <w:sz w:val="24"/>
          <w:szCs w:val="24"/>
        </w:rPr>
        <w:t>大于或等于跳转 （有符号）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DejaVu Serif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DejaVa Sans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East Syriac Adiabene">
    <w:panose1 w:val="00000400000000000000"/>
    <w:charset w:val="00"/>
    <w:family w:val="auto"/>
    <w:pitch w:val="default"/>
    <w:sig w:usb0="00002041" w:usb1="00000000" w:usb2="0000008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98093566">
    <w:nsid w:val="594B17FE"/>
    <w:multiLevelType w:val="singleLevel"/>
    <w:tmpl w:val="594B17FE"/>
    <w:lvl w:ilvl="0" w:tentative="1">
      <w:start w:val="1"/>
      <w:numFmt w:val="chineseCounting"/>
      <w:suff w:val="nothing"/>
      <w:lvlText w:val="%1．"/>
      <w:lvlJc w:val="left"/>
    </w:lvl>
  </w:abstractNum>
  <w:abstractNum w:abstractNumId="1498098801">
    <w:nsid w:val="594B2C71"/>
    <w:multiLevelType w:val="singleLevel"/>
    <w:tmpl w:val="594B2C71"/>
    <w:lvl w:ilvl="0" w:tentative="1">
      <w:start w:val="3"/>
      <w:numFmt w:val="chineseCounting"/>
      <w:suff w:val="nothing"/>
      <w:lvlText w:val="%1．"/>
      <w:lvlJc w:val="left"/>
    </w:lvl>
  </w:abstractNum>
  <w:abstractNum w:abstractNumId="1498099712">
    <w:nsid w:val="594B3000"/>
    <w:multiLevelType w:val="singleLevel"/>
    <w:tmpl w:val="594B3000"/>
    <w:lvl w:ilvl="0" w:tentative="1">
      <w:start w:val="5"/>
      <w:numFmt w:val="chineseCounting"/>
      <w:suff w:val="nothing"/>
      <w:lvlText w:val="%1."/>
      <w:lvlJc w:val="left"/>
    </w:lvl>
  </w:abstractNum>
  <w:abstractNum w:abstractNumId="1498099945">
    <w:nsid w:val="594B30E9"/>
    <w:multiLevelType w:val="singleLevel"/>
    <w:tmpl w:val="594B30E9"/>
    <w:lvl w:ilvl="0" w:tentative="1">
      <w:start w:val="6"/>
      <w:numFmt w:val="chineseCounting"/>
      <w:suff w:val="nothing"/>
      <w:lvlText w:val="%1．"/>
      <w:lvlJc w:val="left"/>
    </w:lvl>
  </w:abstractNum>
  <w:num w:numId="1">
    <w:abstractNumId w:val="1498093566"/>
  </w:num>
  <w:num w:numId="2">
    <w:abstractNumId w:val="1498098801"/>
  </w:num>
  <w:num w:numId="3">
    <w:abstractNumId w:val="1498099712"/>
  </w:num>
  <w:num w:numId="4">
    <w:abstractNumId w:val="14980999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7D30A2"/>
    <w:rsid w:val="1DBFC6EC"/>
    <w:rsid w:val="37F37757"/>
    <w:rsid w:val="3FDBBED2"/>
    <w:rsid w:val="4F2B6E40"/>
    <w:rsid w:val="672E044D"/>
    <w:rsid w:val="6BDA214A"/>
    <w:rsid w:val="6EA96E27"/>
    <w:rsid w:val="75FAB7CD"/>
    <w:rsid w:val="77BFAA37"/>
    <w:rsid w:val="7BF3C263"/>
    <w:rsid w:val="7EBB1957"/>
    <w:rsid w:val="7ECED02D"/>
    <w:rsid w:val="BB53144B"/>
    <w:rsid w:val="BB670773"/>
    <w:rsid w:val="E2D79D22"/>
    <w:rsid w:val="E973B15C"/>
    <w:rsid w:val="EF1B23C2"/>
    <w:rsid w:val="EF7D30A2"/>
    <w:rsid w:val="F3BFABDE"/>
    <w:rsid w:val="F76DBDD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2E3436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2017-06-23T01:02:00Z</dcterms:created>
  <dc:creator>wu</dc:creator>
  <cp:lastModifiedBy>wu</cp:lastModifiedBy>
  <dcterms:modified xsi:type="dcterms:W3CDTF">2017-06-22T13:18:26Z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