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both"/>
        <w:rPr>
          <w:rFonts w:hint="default" w:ascii="Times New Roman" w:hAnsi="Times New Roman" w:eastAsia="微软雅黑" w:cs="Times New Roman"/>
          <w:b/>
          <w:kern w:val="0"/>
          <w:sz w:val="21"/>
          <w:szCs w:val="21"/>
        </w:rPr>
      </w:pPr>
      <w:r>
        <w:rPr>
          <w:rFonts w:hint="default" w:ascii="Times New Roman" w:hAnsi="Times New Roman" w:eastAsia="微软雅黑" w:cs="Times New Roman"/>
          <w:b/>
          <w:kern w:val="0"/>
          <w:sz w:val="21"/>
          <w:szCs w:val="21"/>
          <w:lang w:val="en-US"/>
        </w:rPr>
        <w:t xml:space="preserve">3.5 </w:t>
      </w:r>
      <w:r>
        <w:rPr>
          <w:rFonts w:hint="default" w:ascii="Times New Roman" w:hAnsi="Times New Roman" w:eastAsia="微软雅黑" w:cs="Times New Roman"/>
          <w:b/>
          <w:kern w:val="0"/>
          <w:sz w:val="21"/>
          <w:szCs w:val="21"/>
        </w:rPr>
        <w:t>“模式识别与数据挖掘</w:t>
      </w:r>
      <w:r>
        <w:rPr>
          <w:rFonts w:hint="default" w:ascii="Times New Roman" w:hAnsi="Times New Roman" w:eastAsia="微软雅黑" w:cs="Times New Roman"/>
          <w:b/>
          <w:kern w:val="0"/>
          <w:sz w:val="21"/>
          <w:szCs w:val="21"/>
        </w:rPr>
        <w:t>”教学大纲</w:t>
      </w:r>
    </w:p>
    <w:p>
      <w:pPr>
        <w:widowControl/>
        <w:jc w:val="both"/>
        <w:rPr>
          <w:rFonts w:hint="default" w:ascii="Times New Roman Regular" w:hAnsi="Times New Roman Regular" w:eastAsia="仿宋" w:cs="Times New Roman Regular"/>
          <w:kern w:val="0"/>
          <w:sz w:val="21"/>
          <w:szCs w:val="21"/>
        </w:rPr>
      </w:pPr>
      <w:r>
        <w:rPr>
          <w:rFonts w:hint="default" w:ascii="Times New Roman" w:hAnsi="Times New Roman" w:eastAsia="仿宋" w:cs="Times New Roman"/>
          <w:b/>
          <w:kern w:val="0"/>
          <w:sz w:val="21"/>
          <w:szCs w:val="21"/>
        </w:rPr>
        <w:t>课程名称：</w:t>
      </w:r>
      <w:r>
        <w:rPr>
          <w:rFonts w:hint="default" w:ascii="Times New Roman Regular" w:hAnsi="Times New Roman Regular" w:eastAsia="仿宋" w:cs="Times New Roman Regular"/>
          <w:kern w:val="0"/>
          <w:sz w:val="21"/>
          <w:szCs w:val="21"/>
        </w:rPr>
        <w:t>模式识别与数据挖掘</w:t>
      </w:r>
    </w:p>
    <w:p>
      <w:pPr>
        <w:widowControl/>
        <w:jc w:val="both"/>
        <w:rPr>
          <w:rFonts w:hint="default" w:ascii="Times New Roman Regular" w:hAnsi="Times New Roman Regular" w:eastAsia="仿宋" w:cs="Times New Roman Regular"/>
          <w:kern w:val="0"/>
          <w:sz w:val="21"/>
          <w:szCs w:val="21"/>
        </w:rPr>
      </w:pPr>
      <w:r>
        <w:rPr>
          <w:rFonts w:hint="default" w:ascii="Times New Roman Bold" w:hAnsi="Times New Roman Bold" w:eastAsia="仿宋" w:cs="Times New Roman Bold"/>
          <w:b/>
          <w:bCs/>
          <w:kern w:val="0"/>
          <w:sz w:val="21"/>
          <w:szCs w:val="21"/>
        </w:rPr>
        <w:t>Course</w:t>
      </w:r>
      <w:r>
        <w:rPr>
          <w:rFonts w:hint="default" w:ascii="Times New Roman Bold" w:hAnsi="Times New Roman Bold" w:eastAsia="仿宋" w:cs="Times New Roman Bold"/>
          <w:b/>
          <w:bCs/>
          <w:kern w:val="0"/>
          <w:sz w:val="21"/>
          <w:szCs w:val="21"/>
          <w:lang w:val="en-US"/>
        </w:rPr>
        <w:t>:</w:t>
      </w:r>
      <w:r>
        <w:rPr>
          <w:rFonts w:hint="default" w:ascii="Times New Roman Regular" w:hAnsi="Times New Roman Regular" w:eastAsia="仿宋" w:cs="Times New Roman Regular"/>
          <w:kern w:val="0"/>
          <w:sz w:val="21"/>
          <w:szCs w:val="21"/>
          <w:lang w:val="en-US"/>
        </w:rPr>
        <w:t xml:space="preserve"> </w:t>
      </w:r>
      <w:r>
        <w:rPr>
          <w:rFonts w:hint="default" w:ascii="Times New Roman Regular" w:hAnsi="Times New Roman Regular" w:eastAsia="仿宋" w:cs="Times New Roman Regular"/>
          <w:kern w:val="0"/>
          <w:sz w:val="21"/>
          <w:szCs w:val="21"/>
        </w:rPr>
        <w:t>P</w:t>
      </w:r>
      <w:r>
        <w:rPr>
          <w:rFonts w:hint="default" w:ascii="Times New Roman Regular" w:hAnsi="Times New Roman Regular" w:eastAsia="仿宋" w:cs="Times New Roman Regular"/>
          <w:kern w:val="0"/>
          <w:sz w:val="21"/>
          <w:szCs w:val="21"/>
        </w:rPr>
        <w:t>attern Recognition and Data Mining</w:t>
      </w:r>
    </w:p>
    <w:p>
      <w:pPr>
        <w:widowControl/>
        <w:jc w:val="both"/>
        <w:rPr>
          <w:rFonts w:hint="default" w:ascii="Times New Roman Regular" w:hAnsi="Times New Roman Regular" w:eastAsia="仿宋" w:cs="Times New Roman Regular"/>
          <w:kern w:val="0"/>
          <w:sz w:val="21"/>
          <w:szCs w:val="21"/>
        </w:rPr>
      </w:pPr>
      <w:r>
        <w:rPr>
          <w:rFonts w:hint="default" w:ascii="Times New Roman" w:hAnsi="Times New Roman" w:eastAsia="仿宋" w:cs="Times New Roman"/>
          <w:b/>
          <w:kern w:val="0"/>
          <w:sz w:val="21"/>
          <w:szCs w:val="21"/>
        </w:rPr>
        <w:t>先修课程：</w:t>
      </w:r>
      <w:r>
        <w:rPr>
          <w:rFonts w:hint="default" w:ascii="Times New Roman Regular" w:hAnsi="Times New Roman Regular" w:eastAsia="仿宋" w:cs="Times New Roman Regular"/>
          <w:kern w:val="0"/>
          <w:sz w:val="21"/>
          <w:szCs w:val="21"/>
        </w:rPr>
        <w:t>线性代数、概率与统计</w:t>
      </w:r>
      <w:r>
        <w:rPr>
          <w:rFonts w:hint="default" w:ascii="Times New Roman Regular" w:hAnsi="Times New Roman Regular" w:eastAsia="仿宋" w:cs="Times New Roman Regular"/>
          <w:kern w:val="0"/>
          <w:sz w:val="21"/>
          <w:szCs w:val="21"/>
        </w:rPr>
        <w:t>、数据库系统</w:t>
      </w:r>
    </w:p>
    <w:p>
      <w:pPr>
        <w:widowControl/>
        <w:jc w:val="both"/>
        <w:rPr>
          <w:rFonts w:hint="default" w:ascii="Times New Roman Regular" w:hAnsi="Times New Roman Regular" w:eastAsia="仿宋" w:cs="Times New Roman Regular"/>
          <w:kern w:val="0"/>
          <w:sz w:val="21"/>
          <w:szCs w:val="21"/>
        </w:rPr>
      </w:pPr>
      <w:r>
        <w:rPr>
          <w:rFonts w:hint="default" w:ascii="Times New Roman Bold" w:hAnsi="Times New Roman Bold" w:eastAsia="仿宋" w:cs="Times New Roman Bold"/>
          <w:b/>
          <w:bCs/>
          <w:kern w:val="0"/>
          <w:sz w:val="21"/>
          <w:szCs w:val="21"/>
        </w:rPr>
        <w:t>Prerequisites</w:t>
      </w:r>
      <w:r>
        <w:rPr>
          <w:rFonts w:hint="default" w:ascii="Times New Roman Bold" w:hAnsi="Times New Roman Bold" w:eastAsia="仿宋" w:cs="Times New Roman Bold"/>
          <w:b/>
          <w:bCs/>
          <w:kern w:val="0"/>
          <w:sz w:val="21"/>
          <w:szCs w:val="21"/>
          <w:lang w:val="en-US"/>
        </w:rPr>
        <w:t>:</w:t>
      </w:r>
      <w:r>
        <w:rPr>
          <w:rFonts w:hint="default" w:ascii="Times New Roman Regular" w:hAnsi="Times New Roman Regular" w:eastAsia="仿宋" w:cs="Times New Roman Regular"/>
          <w:kern w:val="0"/>
          <w:sz w:val="21"/>
          <w:szCs w:val="21"/>
          <w:lang w:val="en-US"/>
        </w:rPr>
        <w:t xml:space="preserve"> </w:t>
      </w:r>
      <w:r>
        <w:rPr>
          <w:rFonts w:hint="default" w:ascii="Times New Roman Regular" w:hAnsi="Times New Roman Regular" w:eastAsia="仿宋" w:cs="Times New Roman Regular"/>
          <w:kern w:val="0"/>
          <w:sz w:val="21"/>
          <w:szCs w:val="21"/>
        </w:rPr>
        <w:t>Linear Algebra, Probability and Statistics, Database Systems</w:t>
      </w:r>
    </w:p>
    <w:p>
      <w:pPr>
        <w:widowControl/>
        <w:jc w:val="both"/>
        <w:rPr>
          <w:rFonts w:hint="default" w:ascii="Times New Roman Regular" w:hAnsi="Times New Roman Regular" w:eastAsia="仿宋" w:cs="Times New Roman Regular"/>
          <w:kern w:val="0"/>
          <w:sz w:val="21"/>
          <w:szCs w:val="21"/>
        </w:rPr>
      </w:pPr>
      <w:r>
        <w:rPr>
          <w:rFonts w:hint="default" w:ascii="Times New Roman" w:hAnsi="Times New Roman" w:eastAsia="仿宋" w:cs="Times New Roman"/>
          <w:b/>
          <w:kern w:val="0"/>
          <w:sz w:val="21"/>
          <w:szCs w:val="21"/>
        </w:rPr>
        <w:t>学分：</w:t>
      </w:r>
      <w:r>
        <w:rPr>
          <w:rFonts w:hint="default" w:ascii="Times New Roman Regular" w:hAnsi="Times New Roman Regular" w:eastAsia="仿宋" w:cs="Times New Roman Regular"/>
          <w:kern w:val="0"/>
          <w:sz w:val="21"/>
          <w:szCs w:val="21"/>
        </w:rPr>
        <w:t>3</w:t>
      </w:r>
    </w:p>
    <w:p>
      <w:pPr>
        <w:widowControl/>
        <w:jc w:val="both"/>
        <w:rPr>
          <w:rFonts w:hint="default" w:ascii="Times New Roman Regular" w:hAnsi="Times New Roman Regular" w:eastAsia="仿宋" w:cs="Times New Roman Regular"/>
          <w:kern w:val="0"/>
          <w:sz w:val="21"/>
          <w:szCs w:val="21"/>
          <w:lang w:val="en-US"/>
        </w:rPr>
      </w:pPr>
      <w:r>
        <w:rPr>
          <w:rFonts w:hint="default" w:ascii="Times New Roman Bold" w:hAnsi="Times New Roman Bold" w:eastAsia="仿宋" w:cs="Times New Roman Bold"/>
          <w:b/>
          <w:bCs/>
          <w:kern w:val="0"/>
          <w:sz w:val="21"/>
          <w:szCs w:val="21"/>
        </w:rPr>
        <w:t>Credits</w:t>
      </w:r>
      <w:r>
        <w:rPr>
          <w:rFonts w:hint="default" w:ascii="Times New Roman Bold" w:hAnsi="Times New Roman Bold" w:eastAsia="仿宋" w:cs="Times New Roman Bold"/>
          <w:b/>
          <w:bCs/>
          <w:kern w:val="0"/>
          <w:sz w:val="21"/>
          <w:szCs w:val="21"/>
          <w:lang w:val="en-US"/>
        </w:rPr>
        <w:t>:</w:t>
      </w:r>
      <w:r>
        <w:rPr>
          <w:rFonts w:hint="default" w:ascii="Times New Roman Regular" w:hAnsi="Times New Roman Regular" w:eastAsia="仿宋" w:cs="Times New Roman Regular"/>
          <w:kern w:val="0"/>
          <w:sz w:val="21"/>
          <w:szCs w:val="21"/>
          <w:lang w:val="en-US"/>
        </w:rPr>
        <w:t xml:space="preserve"> 3</w:t>
      </w:r>
    </w:p>
    <w:p>
      <w:pPr>
        <w:widowControl/>
        <w:jc w:val="both"/>
        <w:rPr>
          <w:rFonts w:hint="default" w:ascii="Times New Roman Regular" w:hAnsi="Times New Roman Regular" w:eastAsia="仿宋" w:cs="Times New Roman Regular"/>
          <w:kern w:val="0"/>
          <w:sz w:val="21"/>
          <w:szCs w:val="21"/>
        </w:rPr>
      </w:pPr>
    </w:p>
    <w:p>
      <w:pPr>
        <w:widowControl/>
        <w:jc w:val="left"/>
        <w:rPr>
          <w:rFonts w:hint="default" w:ascii="Times New Roman" w:hAnsi="Times New Roman" w:eastAsia="微软雅黑" w:cs="Times New Roman"/>
          <w:b/>
          <w:kern w:val="0"/>
          <w:sz w:val="21"/>
          <w:szCs w:val="21"/>
        </w:rPr>
      </w:pPr>
      <w:r>
        <w:rPr>
          <w:rFonts w:hint="default" w:ascii="Times New Roman" w:hAnsi="Times New Roman" w:eastAsia="微软雅黑" w:cs="Times New Roman"/>
          <w:b/>
          <w:kern w:val="0"/>
          <w:sz w:val="21"/>
          <w:szCs w:val="21"/>
          <w:lang w:val="en-US"/>
        </w:rPr>
        <w:t xml:space="preserve">3.5.1 </w:t>
      </w:r>
      <w:r>
        <w:rPr>
          <w:rFonts w:hint="default" w:ascii="Times New Roman" w:hAnsi="Times New Roman" w:eastAsia="微软雅黑" w:cs="Times New Roman"/>
          <w:b/>
          <w:kern w:val="0"/>
          <w:sz w:val="21"/>
          <w:szCs w:val="21"/>
        </w:rPr>
        <w:t>课程目的和基本内容（Course Objectives and Basic Content）</w:t>
      </w:r>
    </w:p>
    <w:p>
      <w:pPr>
        <w:ind w:firstLine="420" w:firstLineChars="200"/>
        <w:rPr>
          <w:rFonts w:ascii="Times New Roman" w:hAnsi="Times New Roman" w:eastAsia="仿宋" w:cs="Times New Roman"/>
          <w:sz w:val="21"/>
          <w:szCs w:val="21"/>
          <w:highlight w:val="none"/>
        </w:rPr>
      </w:pPr>
      <w:r>
        <w:rPr>
          <w:rFonts w:ascii="Times New Roman" w:hAnsi="Times New Roman" w:eastAsia="仿宋" w:cs="Times New Roman"/>
          <w:sz w:val="21"/>
          <w:szCs w:val="21"/>
          <w:highlight w:val="none"/>
        </w:rPr>
        <w:t>本课程是人工智能本科专业</w:t>
      </w:r>
      <w:r>
        <w:rPr>
          <w:rFonts w:hint="eastAsia" w:ascii="Times New Roman" w:hAnsi="Times New Roman" w:eastAsia="仿宋" w:cs="Times New Roman"/>
          <w:sz w:val="21"/>
          <w:szCs w:val="21"/>
          <w:highlight w:val="none"/>
          <w:lang w:val="en-US" w:eastAsia="zh-CN"/>
        </w:rPr>
        <w:t>选修</w:t>
      </w:r>
      <w:r>
        <w:rPr>
          <w:rFonts w:ascii="Times New Roman" w:hAnsi="Times New Roman" w:eastAsia="仿宋" w:cs="Times New Roman"/>
          <w:sz w:val="21"/>
          <w:szCs w:val="21"/>
          <w:highlight w:val="none"/>
        </w:rPr>
        <w:t>课程。</w:t>
      </w:r>
    </w:p>
    <w:p>
      <w:pPr>
        <w:keepNext w:val="0"/>
        <w:keepLines w:val="0"/>
        <w:pageBreakBefore w:val="0"/>
        <w:widowControl/>
        <w:kinsoku/>
        <w:wordWrap/>
        <w:overflowPunct/>
        <w:topLinePunct w:val="0"/>
        <w:autoSpaceDE/>
        <w:autoSpaceDN/>
        <w:bidi w:val="0"/>
        <w:adjustRightInd/>
        <w:snapToGrid/>
        <w:ind w:firstLine="420" w:firstLineChars="200"/>
        <w:jc w:val="both"/>
        <w:textAlignment w:val="auto"/>
        <w:rPr>
          <w:rFonts w:hint="default" w:ascii="Times New Roman Regular" w:hAnsi="Times New Roman Regular" w:eastAsia="仿宋" w:cs="Times New Roman Regular"/>
          <w:kern w:val="0"/>
          <w:sz w:val="21"/>
          <w:szCs w:val="21"/>
        </w:rPr>
      </w:pPr>
      <w:r>
        <w:rPr>
          <w:rFonts w:hint="default" w:ascii="Times New Roman Regular" w:hAnsi="Times New Roman Regular" w:eastAsia="仿宋" w:cs="Times New Roman Regular"/>
          <w:kern w:val="0"/>
          <w:sz w:val="21"/>
          <w:szCs w:val="21"/>
          <w:lang w:val="en-US" w:eastAsia="zh-CN"/>
        </w:rPr>
        <w:t>This course is an elective course for undergraduates majoring in Artificial Intelligence.</w:t>
      </w:r>
    </w:p>
    <w:p>
      <w:pPr>
        <w:keepNext w:val="0"/>
        <w:keepLines w:val="0"/>
        <w:pageBreakBefore w:val="0"/>
        <w:widowControl/>
        <w:kinsoku/>
        <w:wordWrap/>
        <w:overflowPunct/>
        <w:topLinePunct w:val="0"/>
        <w:autoSpaceDE/>
        <w:autoSpaceDN/>
        <w:bidi w:val="0"/>
        <w:adjustRightInd/>
        <w:snapToGrid/>
        <w:ind w:firstLine="420" w:firstLineChars="200"/>
        <w:jc w:val="both"/>
        <w:textAlignment w:val="auto"/>
        <w:rPr>
          <w:rFonts w:hint="default" w:ascii="Times New Roman Regular" w:hAnsi="Times New Roman Regular" w:eastAsia="仿宋" w:cs="Times New Roman Regular"/>
          <w:kern w:val="0"/>
          <w:sz w:val="21"/>
          <w:szCs w:val="21"/>
        </w:rPr>
      </w:pPr>
    </w:p>
    <w:p>
      <w:pPr>
        <w:keepNext w:val="0"/>
        <w:keepLines w:val="0"/>
        <w:pageBreakBefore w:val="0"/>
        <w:widowControl/>
        <w:kinsoku/>
        <w:wordWrap/>
        <w:overflowPunct/>
        <w:topLinePunct w:val="0"/>
        <w:autoSpaceDE/>
        <w:autoSpaceDN/>
        <w:bidi w:val="0"/>
        <w:adjustRightInd/>
        <w:snapToGrid/>
        <w:ind w:firstLine="420" w:firstLineChars="200"/>
        <w:jc w:val="both"/>
        <w:textAlignment w:val="auto"/>
        <w:rPr>
          <w:rFonts w:hint="default" w:ascii="Times New Roman Regular" w:hAnsi="Times New Roman Regular" w:eastAsia="仿宋" w:cs="Times New Roman Regular"/>
          <w:kern w:val="0"/>
          <w:sz w:val="21"/>
          <w:szCs w:val="21"/>
        </w:rPr>
      </w:pPr>
      <w:r>
        <w:rPr>
          <w:rFonts w:hint="default" w:ascii="Times New Roman Regular" w:hAnsi="Times New Roman Regular" w:eastAsia="仿宋" w:cs="Times New Roman Regular"/>
          <w:kern w:val="0"/>
          <w:sz w:val="21"/>
          <w:szCs w:val="21"/>
        </w:rPr>
        <w:t>本课程的核心内容是利用模式识别与数据挖掘技术从数据释放价值。本书覆盖模式识别与数据挖掘领域的重要模型和算法，教学内容既涵盖经典的基础内容，如数据处理、特征工程、统计决策、分类模型、聚类算法、异常检测、频繁模式挖掘等，也涉及大模型、复杂数据挖掘等前沿技术</w:t>
      </w:r>
      <w:r>
        <w:rPr>
          <w:rFonts w:hint="default" w:ascii="Times New Roman Regular" w:hAnsi="Times New Roman Regular" w:eastAsia="仿宋" w:cs="Times New Roman Regular"/>
          <w:kern w:val="0"/>
          <w:sz w:val="21"/>
          <w:szCs w:val="21"/>
        </w:rPr>
        <w:t>。</w:t>
      </w:r>
      <w:r>
        <w:rPr>
          <w:rFonts w:hint="default" w:ascii="Times New Roman Regular" w:hAnsi="Times New Roman Regular" w:eastAsia="仿宋" w:cs="Times New Roman Regular"/>
          <w:kern w:val="0"/>
          <w:sz w:val="21"/>
          <w:szCs w:val="21"/>
        </w:rPr>
        <w:t>本课程提供丰富的应用场景和实验案例，能够有效锻炼学生运用模式识别与数据挖掘技术解决实际应用场景需求的能力。</w:t>
      </w:r>
    </w:p>
    <w:p>
      <w:pPr>
        <w:keepNext w:val="0"/>
        <w:keepLines w:val="0"/>
        <w:pageBreakBefore w:val="0"/>
        <w:widowControl/>
        <w:kinsoku/>
        <w:wordWrap/>
        <w:overflowPunct/>
        <w:topLinePunct w:val="0"/>
        <w:autoSpaceDE/>
        <w:autoSpaceDN/>
        <w:bidi w:val="0"/>
        <w:adjustRightInd/>
        <w:snapToGrid/>
        <w:ind w:firstLine="420" w:firstLineChars="200"/>
        <w:jc w:val="both"/>
        <w:textAlignment w:val="auto"/>
        <w:rPr>
          <w:rFonts w:hint="default" w:ascii="Times New Roman Regular" w:hAnsi="Times New Roman Regular" w:eastAsia="仿宋" w:cs="Times New Roman Regular"/>
          <w:kern w:val="0"/>
          <w:sz w:val="21"/>
          <w:szCs w:val="21"/>
        </w:rPr>
      </w:pPr>
      <w:r>
        <w:rPr>
          <w:rFonts w:hint="default" w:ascii="Times New Roman Regular" w:hAnsi="Times New Roman Regular" w:eastAsia="仿宋" w:cs="Times New Roman Regular"/>
          <w:kern w:val="0"/>
          <w:sz w:val="21"/>
          <w:szCs w:val="21"/>
        </w:rPr>
        <w:t>本课程的目的是帮助学生</w:t>
      </w:r>
      <w:r>
        <w:rPr>
          <w:rFonts w:hint="default" w:ascii="Times New Roman Regular" w:hAnsi="Times New Roman Regular" w:eastAsia="仿宋" w:cs="Times New Roman Regular"/>
          <w:kern w:val="0"/>
          <w:sz w:val="21"/>
          <w:szCs w:val="21"/>
        </w:rPr>
        <w:t>了解模式识别与数据挖掘的发展和应用，</w:t>
      </w:r>
      <w:r>
        <w:rPr>
          <w:rFonts w:hint="default" w:ascii="Times New Roman Regular" w:hAnsi="Times New Roman Regular" w:eastAsia="仿宋" w:cs="Times New Roman Regular"/>
          <w:kern w:val="0"/>
          <w:sz w:val="21"/>
          <w:szCs w:val="21"/>
        </w:rPr>
        <w:t>掌握</w:t>
      </w:r>
      <w:r>
        <w:rPr>
          <w:rFonts w:hint="default" w:ascii="Times New Roman Regular" w:hAnsi="Times New Roman Regular" w:eastAsia="仿宋" w:cs="Times New Roman Regular"/>
          <w:kern w:val="0"/>
          <w:sz w:val="21"/>
          <w:szCs w:val="21"/>
        </w:rPr>
        <w:t>模式识别与数据挖掘</w:t>
      </w:r>
      <w:r>
        <w:rPr>
          <w:rFonts w:hint="default" w:ascii="Times New Roman Regular" w:hAnsi="Times New Roman Regular" w:eastAsia="仿宋" w:cs="Times New Roman Regular"/>
          <w:kern w:val="0"/>
          <w:sz w:val="21"/>
          <w:szCs w:val="21"/>
        </w:rPr>
        <w:t>的</w:t>
      </w:r>
      <w:r>
        <w:rPr>
          <w:rFonts w:hint="default" w:ascii="Times New Roman Regular" w:hAnsi="Times New Roman Regular" w:eastAsia="仿宋" w:cs="Times New Roman Regular"/>
          <w:kern w:val="0"/>
          <w:sz w:val="21"/>
          <w:szCs w:val="21"/>
        </w:rPr>
        <w:t>基</w:t>
      </w:r>
      <w:bookmarkStart w:id="0" w:name="_GoBack"/>
      <w:bookmarkEnd w:id="0"/>
      <w:r>
        <w:rPr>
          <w:rFonts w:hint="default" w:ascii="Times New Roman Regular" w:hAnsi="Times New Roman Regular" w:eastAsia="仿宋" w:cs="Times New Roman Regular"/>
          <w:kern w:val="0"/>
          <w:sz w:val="21"/>
          <w:szCs w:val="21"/>
        </w:rPr>
        <w:t>本原理</w:t>
      </w:r>
      <w:r>
        <w:rPr>
          <w:rFonts w:hint="default" w:ascii="Times New Roman Regular" w:hAnsi="Times New Roman Regular" w:eastAsia="仿宋" w:cs="Times New Roman Regular"/>
          <w:kern w:val="0"/>
          <w:sz w:val="21"/>
          <w:szCs w:val="21"/>
        </w:rPr>
        <w:t>和</w:t>
      </w:r>
      <w:r>
        <w:rPr>
          <w:rFonts w:hint="default" w:ascii="Times New Roman Regular" w:hAnsi="Times New Roman Regular" w:eastAsia="仿宋" w:cs="Times New Roman Regular"/>
          <w:kern w:val="0"/>
          <w:sz w:val="21"/>
          <w:szCs w:val="21"/>
        </w:rPr>
        <w:t>方法，拓宽科学视野，</w:t>
      </w:r>
      <w:r>
        <w:rPr>
          <w:rFonts w:hint="default" w:ascii="Times New Roman Regular" w:hAnsi="Times New Roman Regular" w:eastAsia="仿宋" w:cs="Times New Roman Regular"/>
          <w:kern w:val="0"/>
          <w:sz w:val="21"/>
          <w:szCs w:val="21"/>
        </w:rPr>
        <w:t>提高利用</w:t>
      </w:r>
      <w:r>
        <w:rPr>
          <w:rFonts w:hint="default" w:ascii="Times New Roman Regular" w:hAnsi="Times New Roman Regular" w:eastAsia="仿宋" w:cs="Times New Roman Regular"/>
          <w:kern w:val="0"/>
          <w:sz w:val="21"/>
          <w:szCs w:val="21"/>
        </w:rPr>
        <w:t>相关技术</w:t>
      </w:r>
      <w:r>
        <w:rPr>
          <w:rFonts w:hint="default" w:ascii="Times New Roman Regular" w:hAnsi="Times New Roman Regular" w:eastAsia="仿宋" w:cs="Times New Roman Regular"/>
          <w:kern w:val="0"/>
          <w:sz w:val="21"/>
          <w:szCs w:val="21"/>
        </w:rPr>
        <w:t>解决实际问题的能力。</w:t>
      </w:r>
    </w:p>
    <w:p>
      <w:pPr>
        <w:keepNext w:val="0"/>
        <w:keepLines w:val="0"/>
        <w:pageBreakBefore w:val="0"/>
        <w:widowControl/>
        <w:kinsoku/>
        <w:wordWrap/>
        <w:overflowPunct/>
        <w:topLinePunct w:val="0"/>
        <w:autoSpaceDE/>
        <w:autoSpaceDN/>
        <w:bidi w:val="0"/>
        <w:adjustRightInd/>
        <w:snapToGrid/>
        <w:ind w:firstLine="420" w:firstLineChars="200"/>
        <w:jc w:val="both"/>
        <w:textAlignment w:val="auto"/>
        <w:rPr>
          <w:rFonts w:hint="default" w:ascii="Times New Roman Regular" w:hAnsi="Times New Roman Regular" w:eastAsia="仿宋" w:cs="Times New Roman Regular"/>
          <w:kern w:val="0"/>
          <w:sz w:val="21"/>
          <w:szCs w:val="21"/>
        </w:rPr>
      </w:pPr>
    </w:p>
    <w:p>
      <w:pPr>
        <w:keepNext w:val="0"/>
        <w:keepLines w:val="0"/>
        <w:pageBreakBefore w:val="0"/>
        <w:widowControl/>
        <w:kinsoku/>
        <w:wordWrap/>
        <w:overflowPunct/>
        <w:topLinePunct w:val="0"/>
        <w:autoSpaceDE/>
        <w:autoSpaceDN/>
        <w:bidi w:val="0"/>
        <w:adjustRightInd/>
        <w:snapToGrid/>
        <w:ind w:firstLine="420" w:firstLineChars="200"/>
        <w:jc w:val="both"/>
        <w:textAlignment w:val="auto"/>
        <w:rPr>
          <w:rFonts w:hint="default" w:ascii="Times New Roman Regular" w:hAnsi="Times New Roman Regular" w:eastAsia="仿宋" w:cs="Times New Roman Regular"/>
          <w:kern w:val="0"/>
          <w:sz w:val="21"/>
          <w:szCs w:val="21"/>
        </w:rPr>
      </w:pPr>
      <w:r>
        <w:rPr>
          <w:rFonts w:hint="default" w:ascii="Times New Roman Regular" w:hAnsi="Times New Roman Regular" w:eastAsia="仿宋" w:cs="Times New Roman Regular"/>
          <w:kern w:val="0"/>
          <w:sz w:val="21"/>
          <w:szCs w:val="21"/>
        </w:rPr>
        <w:t>The core content of this course is to leverage pattern recognition and data mining techniques to unlock value from data. This book encompasses important models and algorithms in the fields of pattern recognition and data mining. The teaching content not only covers classical fundamental aspects such as data processing, feature engineering, statistical decision - making, classification models, clustering algorithms, anomaly detection, frequent pattern mining, etc., but also involves cutting - edge technologies like large models and complex data mining. This course provides abundant application scenarios and experimental cases, which can effectively train students' ability to apply pattern recognition and data mining techniques to meet the requirements of practical application scenarios.</w:t>
      </w:r>
    </w:p>
    <w:p>
      <w:pPr>
        <w:keepNext w:val="0"/>
        <w:keepLines w:val="0"/>
        <w:pageBreakBefore w:val="0"/>
        <w:widowControl/>
        <w:kinsoku/>
        <w:wordWrap/>
        <w:overflowPunct/>
        <w:topLinePunct w:val="0"/>
        <w:autoSpaceDE/>
        <w:autoSpaceDN/>
        <w:bidi w:val="0"/>
        <w:adjustRightInd/>
        <w:snapToGrid/>
        <w:ind w:firstLine="420" w:firstLineChars="200"/>
        <w:jc w:val="both"/>
        <w:textAlignment w:val="auto"/>
        <w:rPr>
          <w:rFonts w:hint="default" w:ascii="Times New Roman Regular" w:hAnsi="Times New Roman Regular" w:eastAsia="仿宋" w:cs="Times New Roman Regular"/>
          <w:kern w:val="0"/>
          <w:sz w:val="21"/>
          <w:szCs w:val="21"/>
        </w:rPr>
      </w:pPr>
      <w:r>
        <w:rPr>
          <w:rFonts w:hint="default" w:ascii="Times New Roman Regular" w:hAnsi="Times New Roman Regular" w:eastAsia="仿宋" w:cs="Times New Roman Regular"/>
          <w:kern w:val="0"/>
          <w:sz w:val="21"/>
          <w:szCs w:val="21"/>
        </w:rPr>
        <w:t>The objective of this course is to assist students in understanding the development and applications of pattern recognition and data mining, mastering their basic principles and methods, broadening their scientific perspectives, and enhancing their ability to solve practical problems using relevant technologies.</w:t>
      </w:r>
    </w:p>
    <w:p>
      <w:pPr>
        <w:spacing w:line="480" w:lineRule="exact"/>
        <w:ind w:firstLine="420" w:firstLineChars="200"/>
        <w:rPr>
          <w:rFonts w:hint="default" w:ascii="Times New Roman Regular" w:hAnsi="Times New Roman Regular" w:eastAsia="仿宋" w:cs="Times New Roman Regular"/>
          <w:color w:val="000000" w:themeColor="text1"/>
          <w:sz w:val="21"/>
          <w:szCs w:val="21"/>
          <w14:textFill>
            <w14:solidFill>
              <w14:schemeClr w14:val="tx1"/>
            </w14:solidFill>
          </w14:textFill>
        </w:rPr>
      </w:pPr>
    </w:p>
    <w:p>
      <w:pPr>
        <w:widowControl/>
        <w:tabs>
          <w:tab w:val="left" w:pos="1252"/>
        </w:tabs>
        <w:jc w:val="left"/>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w:hAnsi="Times New Roman" w:eastAsia="微软雅黑" w:cs="Times New Roman"/>
          <w:b/>
          <w:kern w:val="0"/>
          <w:sz w:val="21"/>
          <w:szCs w:val="21"/>
          <w:lang w:val="en-US"/>
        </w:rPr>
        <w:t xml:space="preserve">3.5.1 </w:t>
      </w:r>
      <w:r>
        <w:rPr>
          <w:rFonts w:hint="default" w:ascii="Times New Roman" w:hAnsi="Times New Roman" w:eastAsia="微软雅黑" w:cs="Times New Roman"/>
          <w:b/>
          <w:kern w:val="0"/>
          <w:sz w:val="21"/>
          <w:szCs w:val="21"/>
        </w:rPr>
        <w:t>课程基本情况（Course Arrangements）</w:t>
      </w:r>
    </w:p>
    <w:tbl>
      <w:tblPr>
        <w:tblStyle w:val="7"/>
        <w:tblW w:w="464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6"/>
        <w:gridCol w:w="791"/>
        <w:gridCol w:w="791"/>
        <w:gridCol w:w="790"/>
        <w:gridCol w:w="790"/>
        <w:gridCol w:w="790"/>
        <w:gridCol w:w="790"/>
        <w:gridCol w:w="787"/>
        <w:gridCol w:w="7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22" w:hRule="atLeast"/>
        </w:trPr>
        <w:tc>
          <w:tcPr>
            <w:tcW w:w="1009" w:type="pct"/>
            <w:tcBorders>
              <w:bottom w:val="single" w:color="auto" w:sz="4"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课程名称</w:t>
            </w:r>
          </w:p>
        </w:tc>
        <w:tc>
          <w:tcPr>
            <w:tcW w:w="3991" w:type="pct"/>
            <w:gridSpan w:val="8"/>
            <w:tcBorders>
              <w:bottom w:val="single" w:color="auto" w:sz="4" w:space="0"/>
            </w:tcBorders>
            <w:shd w:val="clear" w:color="auto" w:fill="auto"/>
            <w:vAlign w:val="center"/>
          </w:tcPr>
          <w:p>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模式识别与数据挖掘</w:t>
            </w:r>
          </w:p>
          <w:p>
            <w:pPr>
              <w:jc w:val="center"/>
              <w:rPr>
                <w:rFonts w:ascii="Times New Roman" w:hAnsi="Times New Roman" w:eastAsia="仿宋_GB2312" w:cs="Times New Roman"/>
                <w:sz w:val="21"/>
                <w:szCs w:val="21"/>
              </w:rPr>
            </w:pPr>
            <w:r>
              <w:rPr>
                <w:rFonts w:hint="default" w:ascii="Times New Roman Regular" w:hAnsi="Times New Roman Regular" w:eastAsia="仿宋" w:cs="Times New Roman Regular"/>
                <w:kern w:val="0"/>
                <w:sz w:val="21"/>
                <w:szCs w:val="21"/>
              </w:rPr>
              <w:t>Pattern Recognition and Data Mining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2" w:hRule="atLeast"/>
        </w:trPr>
        <w:tc>
          <w:tcPr>
            <w:tcW w:w="1009" w:type="pct"/>
            <w:vMerge w:val="restart"/>
            <w:shd w:val="clear" w:color="auto" w:fill="auto"/>
            <w:vAlign w:val="center"/>
          </w:tcPr>
          <w:p>
            <w:pPr>
              <w:snapToGrid w:val="0"/>
              <w:jc w:val="center"/>
              <w:rPr>
                <w:rFonts w:ascii="Times New Roman" w:hAnsi="Times New Roman" w:eastAsia="微软雅黑" w:cs="Times New Roman"/>
                <w:sz w:val="21"/>
                <w:szCs w:val="21"/>
                <w:highlight w:val="none"/>
              </w:rPr>
            </w:pPr>
            <w:r>
              <w:rPr>
                <w:rFonts w:hint="eastAsia" w:ascii="Times New Roman" w:hAnsi="Times New Roman" w:eastAsia="微软雅黑" w:cs="Times New Roman"/>
                <w:sz w:val="21"/>
                <w:szCs w:val="21"/>
                <w:highlight w:val="none"/>
              </w:rPr>
              <w:t>开课时间</w:t>
            </w:r>
          </w:p>
        </w:tc>
        <w:tc>
          <w:tcPr>
            <w:tcW w:w="1000" w:type="pct"/>
            <w:gridSpan w:val="2"/>
            <w:shd w:val="clear" w:color="auto" w:fill="auto"/>
            <w:vAlign w:val="center"/>
          </w:tcPr>
          <w:p>
            <w:pPr>
              <w:jc w:val="center"/>
              <w:rPr>
                <w:rFonts w:ascii="Times New Roman" w:hAnsi="Times New Roman" w:eastAsia="仿宋_GB2312" w:cs="Times New Roman"/>
                <w:sz w:val="21"/>
                <w:szCs w:val="21"/>
              </w:rPr>
            </w:pPr>
            <w:r>
              <w:rPr>
                <w:rFonts w:ascii="Times New Roman" w:hAnsi="Times New Roman" w:eastAsia="仿宋" w:cs="Times New Roman"/>
                <w:sz w:val="21"/>
                <w:szCs w:val="21"/>
              </w:rPr>
              <w:t>一年级</w:t>
            </w:r>
          </w:p>
        </w:tc>
        <w:tc>
          <w:tcPr>
            <w:tcW w:w="998" w:type="pct"/>
            <w:gridSpan w:val="2"/>
            <w:shd w:val="clear" w:color="auto" w:fill="auto"/>
            <w:vAlign w:val="center"/>
          </w:tcPr>
          <w:p>
            <w:pPr>
              <w:jc w:val="center"/>
              <w:rPr>
                <w:rFonts w:ascii="Times New Roman" w:hAnsi="Times New Roman" w:eastAsia="仿宋_GB2312" w:cs="Times New Roman"/>
                <w:sz w:val="21"/>
                <w:szCs w:val="21"/>
              </w:rPr>
            </w:pPr>
            <w:r>
              <w:rPr>
                <w:rFonts w:ascii="Times New Roman" w:hAnsi="Times New Roman" w:eastAsia="仿宋" w:cs="Times New Roman"/>
                <w:sz w:val="21"/>
                <w:szCs w:val="21"/>
              </w:rPr>
              <w:t>二年级</w:t>
            </w:r>
          </w:p>
        </w:tc>
        <w:tc>
          <w:tcPr>
            <w:tcW w:w="1580" w:type="dxa"/>
            <w:gridSpan w:val="2"/>
            <w:shd w:val="clear" w:color="auto" w:fill="D7D7D7" w:themeFill="background1" w:themeFillShade="D8"/>
            <w:vAlign w:val="center"/>
          </w:tcPr>
          <w:p>
            <w:pPr>
              <w:jc w:val="center"/>
              <w:rPr>
                <w:rFonts w:ascii="Times New Roman" w:hAnsi="Times New Roman" w:eastAsia="仿宋_GB2312" w:cs="Times New Roman"/>
                <w:sz w:val="21"/>
                <w:szCs w:val="21"/>
              </w:rPr>
            </w:pPr>
            <w:r>
              <w:rPr>
                <w:rFonts w:hint="eastAsia" w:ascii="Times New Roman" w:hAnsi="Times New Roman" w:eastAsia="仿宋" w:cs="Times New Roman"/>
                <w:sz w:val="21"/>
                <w:szCs w:val="21"/>
                <w:lang w:val="en-US" w:eastAsia="zh-CN"/>
              </w:rPr>
              <w:t>三</w:t>
            </w:r>
            <w:r>
              <w:rPr>
                <w:rFonts w:ascii="Times New Roman" w:hAnsi="Times New Roman" w:eastAsia="仿宋" w:cs="Times New Roman"/>
                <w:sz w:val="21"/>
                <w:szCs w:val="21"/>
              </w:rPr>
              <w:t>年级</w:t>
            </w:r>
          </w:p>
        </w:tc>
        <w:tc>
          <w:tcPr>
            <w:tcW w:w="995" w:type="pct"/>
            <w:gridSpan w:val="2"/>
            <w:shd w:val="clear" w:color="auto" w:fill="auto"/>
            <w:vAlign w:val="center"/>
          </w:tcPr>
          <w:p>
            <w:pPr>
              <w:jc w:val="center"/>
              <w:rPr>
                <w:rFonts w:ascii="Times New Roman" w:hAnsi="Times New Roman" w:eastAsia="仿宋_GB2312" w:cs="Times New Roman"/>
                <w:sz w:val="21"/>
                <w:szCs w:val="21"/>
              </w:rPr>
            </w:pPr>
            <w:r>
              <w:rPr>
                <w:rFonts w:ascii="Times New Roman" w:hAnsi="Times New Roman" w:eastAsia="仿宋" w:cs="Times New Roman"/>
                <w:sz w:val="21"/>
                <w:szCs w:val="21"/>
              </w:rPr>
              <w:t>四年级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2" w:hRule="atLeast"/>
        </w:trPr>
        <w:tc>
          <w:tcPr>
            <w:tcW w:w="1009" w:type="pct"/>
            <w:vMerge w:val="continue"/>
            <w:shd w:val="clear" w:color="auto" w:fill="auto"/>
            <w:vAlign w:val="center"/>
          </w:tcPr>
          <w:p>
            <w:pPr>
              <w:snapToGrid w:val="0"/>
              <w:jc w:val="center"/>
              <w:rPr>
                <w:rFonts w:ascii="Times New Roman" w:hAnsi="Times New Roman" w:eastAsia="微软雅黑" w:cs="Times New Roman"/>
                <w:sz w:val="21"/>
                <w:szCs w:val="21"/>
                <w:highlight w:val="none"/>
              </w:rPr>
            </w:pPr>
          </w:p>
        </w:tc>
        <w:tc>
          <w:tcPr>
            <w:tcW w:w="500" w:type="pct"/>
            <w:shd w:val="clear" w:color="auto" w:fill="auto"/>
            <w:vAlign w:val="center"/>
          </w:tcPr>
          <w:p>
            <w:pPr>
              <w:jc w:val="center"/>
              <w:rPr>
                <w:rFonts w:ascii="Times New Roman" w:hAnsi="Times New Roman" w:eastAsia="仿宋_GB2312" w:cs="Times New Roman"/>
                <w:sz w:val="21"/>
                <w:szCs w:val="21"/>
              </w:rPr>
            </w:pPr>
            <w:r>
              <w:rPr>
                <w:rFonts w:ascii="Times New Roman" w:hAnsi="Times New Roman" w:eastAsia="仿宋" w:cs="Times New Roman"/>
                <w:sz w:val="21"/>
                <w:szCs w:val="21"/>
              </w:rPr>
              <w:t>秋</w:t>
            </w:r>
          </w:p>
        </w:tc>
        <w:tc>
          <w:tcPr>
            <w:tcW w:w="500" w:type="pct"/>
            <w:shd w:val="clear" w:color="auto" w:fill="auto"/>
            <w:vAlign w:val="center"/>
          </w:tcPr>
          <w:p>
            <w:pPr>
              <w:jc w:val="center"/>
              <w:rPr>
                <w:rFonts w:ascii="Times New Roman" w:hAnsi="Times New Roman" w:eastAsia="仿宋_GB2312" w:cs="Times New Roman"/>
                <w:sz w:val="21"/>
                <w:szCs w:val="21"/>
              </w:rPr>
            </w:pPr>
            <w:r>
              <w:rPr>
                <w:rFonts w:ascii="Times New Roman" w:hAnsi="Times New Roman" w:eastAsia="仿宋" w:cs="Times New Roman"/>
                <w:sz w:val="21"/>
                <w:szCs w:val="21"/>
              </w:rPr>
              <w:t>春</w:t>
            </w:r>
          </w:p>
        </w:tc>
        <w:tc>
          <w:tcPr>
            <w:tcW w:w="499" w:type="pct"/>
            <w:shd w:val="clear" w:color="auto" w:fill="auto"/>
            <w:vAlign w:val="center"/>
          </w:tcPr>
          <w:p>
            <w:pPr>
              <w:jc w:val="center"/>
              <w:rPr>
                <w:rFonts w:ascii="Times New Roman" w:hAnsi="Times New Roman" w:eastAsia="仿宋_GB2312" w:cs="Times New Roman"/>
                <w:sz w:val="21"/>
                <w:szCs w:val="21"/>
              </w:rPr>
            </w:pPr>
            <w:r>
              <w:rPr>
                <w:rFonts w:ascii="Times New Roman" w:hAnsi="Times New Roman" w:eastAsia="仿宋" w:cs="Times New Roman"/>
                <w:sz w:val="21"/>
                <w:szCs w:val="21"/>
              </w:rPr>
              <w:t>秋</w:t>
            </w:r>
          </w:p>
        </w:tc>
        <w:tc>
          <w:tcPr>
            <w:tcW w:w="499" w:type="pct"/>
            <w:shd w:val="clear" w:color="auto" w:fill="auto"/>
            <w:vAlign w:val="center"/>
          </w:tcPr>
          <w:p>
            <w:pPr>
              <w:jc w:val="center"/>
              <w:rPr>
                <w:rFonts w:ascii="Times New Roman" w:hAnsi="Times New Roman" w:eastAsia="仿宋_GB2312" w:cs="Times New Roman"/>
                <w:sz w:val="21"/>
                <w:szCs w:val="21"/>
              </w:rPr>
            </w:pPr>
            <w:r>
              <w:rPr>
                <w:rFonts w:ascii="Times New Roman" w:hAnsi="Times New Roman" w:eastAsia="仿宋" w:cs="Times New Roman"/>
                <w:sz w:val="21"/>
                <w:szCs w:val="21"/>
              </w:rPr>
              <w:t>春</w:t>
            </w:r>
          </w:p>
        </w:tc>
        <w:tc>
          <w:tcPr>
            <w:tcW w:w="790" w:type="dxa"/>
            <w:shd w:val="clear" w:color="auto" w:fill="D7D7D7" w:themeFill="background1" w:themeFillShade="D8"/>
            <w:vAlign w:val="center"/>
          </w:tcPr>
          <w:p>
            <w:pPr>
              <w:jc w:val="center"/>
              <w:rPr>
                <w:rFonts w:ascii="Times New Roman" w:hAnsi="Times New Roman" w:eastAsia="仿宋_GB2312" w:cs="Times New Roman"/>
                <w:sz w:val="21"/>
                <w:szCs w:val="21"/>
              </w:rPr>
            </w:pPr>
            <w:r>
              <w:rPr>
                <w:rFonts w:ascii="Times New Roman" w:hAnsi="Times New Roman" w:eastAsia="仿宋" w:cs="Times New Roman"/>
                <w:sz w:val="21"/>
                <w:szCs w:val="21"/>
                <w:shd w:val="clear" w:fill="D7D7D7" w:themeFill="background1" w:themeFillShade="D8"/>
              </w:rPr>
              <w:t>秋</w:t>
            </w:r>
          </w:p>
        </w:tc>
        <w:tc>
          <w:tcPr>
            <w:tcW w:w="790" w:type="dxa"/>
            <w:shd w:val="clear" w:color="auto" w:fill="auto"/>
            <w:vAlign w:val="center"/>
          </w:tcPr>
          <w:p>
            <w:pPr>
              <w:jc w:val="center"/>
              <w:rPr>
                <w:rFonts w:ascii="Times New Roman" w:hAnsi="Times New Roman" w:eastAsia="仿宋_GB2312" w:cs="Times New Roman"/>
                <w:sz w:val="21"/>
                <w:szCs w:val="21"/>
              </w:rPr>
            </w:pPr>
            <w:r>
              <w:rPr>
                <w:rFonts w:ascii="Times New Roman" w:hAnsi="Times New Roman" w:eastAsia="仿宋" w:cs="Times New Roman"/>
                <w:sz w:val="21"/>
                <w:szCs w:val="21"/>
              </w:rPr>
              <w:t>春</w:t>
            </w:r>
          </w:p>
        </w:tc>
        <w:tc>
          <w:tcPr>
            <w:tcW w:w="497" w:type="pct"/>
            <w:shd w:val="clear" w:color="auto" w:fill="auto"/>
            <w:vAlign w:val="center"/>
          </w:tcPr>
          <w:p>
            <w:pPr>
              <w:jc w:val="center"/>
              <w:rPr>
                <w:rFonts w:ascii="Times New Roman" w:hAnsi="Times New Roman" w:eastAsia="仿宋_GB2312" w:cs="Times New Roman"/>
                <w:sz w:val="21"/>
                <w:szCs w:val="21"/>
              </w:rPr>
            </w:pPr>
            <w:r>
              <w:rPr>
                <w:rFonts w:ascii="Times New Roman" w:hAnsi="Times New Roman" w:eastAsia="仿宋" w:cs="Times New Roman"/>
                <w:sz w:val="21"/>
                <w:szCs w:val="21"/>
              </w:rPr>
              <w:t>秋</w:t>
            </w:r>
          </w:p>
        </w:tc>
        <w:tc>
          <w:tcPr>
            <w:tcW w:w="498" w:type="pct"/>
            <w:shd w:val="clear" w:color="auto" w:fill="auto"/>
            <w:vAlign w:val="center"/>
          </w:tcPr>
          <w:p>
            <w:pPr>
              <w:jc w:val="center"/>
              <w:rPr>
                <w:rFonts w:ascii="Times New Roman" w:hAnsi="Times New Roman" w:eastAsia="仿宋_GB2312" w:cs="Times New Roman"/>
                <w:sz w:val="21"/>
                <w:szCs w:val="21"/>
              </w:rPr>
            </w:pPr>
            <w:r>
              <w:rPr>
                <w:rFonts w:ascii="Times New Roman" w:hAnsi="Times New Roman" w:eastAsia="仿宋" w:cs="Times New Roman"/>
                <w:sz w:val="21"/>
                <w:szCs w:val="21"/>
              </w:rPr>
              <w:t>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9" w:type="pct"/>
            <w:shd w:val="clear" w:color="auto" w:fill="auto"/>
            <w:vAlign w:val="center"/>
          </w:tcPr>
          <w:p>
            <w:pPr>
              <w:snapToGrid w:val="0"/>
              <w:jc w:val="center"/>
              <w:rPr>
                <w:rFonts w:ascii="Times New Roman" w:hAnsi="Times New Roman" w:eastAsia="微软雅黑" w:cs="Times New Roman"/>
                <w:sz w:val="21"/>
                <w:szCs w:val="21"/>
                <w:highlight w:val="none"/>
              </w:rPr>
            </w:pPr>
            <w:r>
              <w:rPr>
                <w:rFonts w:hint="eastAsia" w:ascii="Times New Roman" w:hAnsi="Times New Roman" w:eastAsia="微软雅黑" w:cs="Times New Roman"/>
                <w:sz w:val="21"/>
                <w:szCs w:val="21"/>
                <w:highlight w:val="none"/>
              </w:rPr>
              <w:t>课程定位</w:t>
            </w:r>
          </w:p>
        </w:tc>
        <w:tc>
          <w:tcPr>
            <w:tcW w:w="3991" w:type="pct"/>
            <w:gridSpan w:val="8"/>
            <w:shd w:val="clear" w:color="auto" w:fill="auto"/>
            <w:vAlign w:val="center"/>
          </w:tcPr>
          <w:p>
            <w:pPr>
              <w:jc w:val="center"/>
              <w:rPr>
                <w:rFonts w:ascii="Times New Roman" w:hAnsi="Times New Roman" w:eastAsia="仿宋" w:cs="Times New Roman"/>
                <w:sz w:val="21"/>
                <w:szCs w:val="21"/>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本科生选修课程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9" w:type="pct"/>
            <w:shd w:val="clear" w:color="auto" w:fill="auto"/>
            <w:vAlign w:val="center"/>
          </w:tcPr>
          <w:p>
            <w:pPr>
              <w:snapToGrid w:val="0"/>
              <w:jc w:val="center"/>
              <w:rPr>
                <w:rFonts w:ascii="Times New Roman" w:hAnsi="Times New Roman" w:eastAsia="微软雅黑" w:cs="Times New Roman"/>
                <w:sz w:val="21"/>
                <w:szCs w:val="21"/>
                <w:highlight w:val="none"/>
              </w:rPr>
            </w:pPr>
            <w:r>
              <w:rPr>
                <w:rFonts w:hint="eastAsia" w:ascii="Times New Roman" w:hAnsi="Times New Roman" w:eastAsia="微软雅黑" w:cs="Times New Roman"/>
                <w:sz w:val="21"/>
                <w:szCs w:val="21"/>
                <w:highlight w:val="none"/>
              </w:rPr>
              <w:t>学</w:t>
            </w:r>
            <w:r>
              <w:rPr>
                <w:rFonts w:ascii="Times New Roman" w:hAnsi="Times New Roman" w:eastAsia="微软雅黑" w:cs="Times New Roman"/>
                <w:sz w:val="21"/>
                <w:szCs w:val="21"/>
                <w:highlight w:val="none"/>
              </w:rPr>
              <w:t xml:space="preserve"> </w:t>
            </w:r>
            <w:r>
              <w:rPr>
                <w:rFonts w:hint="eastAsia" w:ascii="Times New Roman" w:hAnsi="Times New Roman" w:eastAsia="微软雅黑" w:cs="Times New Roman"/>
                <w:sz w:val="21"/>
                <w:szCs w:val="21"/>
                <w:highlight w:val="none"/>
              </w:rPr>
              <w:t>分</w:t>
            </w:r>
          </w:p>
        </w:tc>
        <w:tc>
          <w:tcPr>
            <w:tcW w:w="3991" w:type="pct"/>
            <w:gridSpan w:val="8"/>
            <w:shd w:val="clear" w:color="auto" w:fill="auto"/>
            <w:vAlign w:val="center"/>
          </w:tcPr>
          <w:p>
            <w:pPr>
              <w:jc w:val="center"/>
              <w:rPr>
                <w:rFonts w:ascii="Times New Roman" w:hAnsi="Times New Roman" w:eastAsia="仿宋_GB2312" w:cs="Times New Roman"/>
                <w:sz w:val="21"/>
                <w:szCs w:val="21"/>
              </w:rPr>
            </w:pPr>
            <w:r>
              <w:rPr>
                <w:rFonts w:hint="eastAsia" w:ascii="Times New Roman" w:hAnsi="Times New Roman" w:eastAsia="仿宋" w:cs="Times New Roman"/>
                <w:sz w:val="21"/>
                <w:szCs w:val="21"/>
                <w:lang w:val="en-US" w:eastAsia="zh-CN"/>
              </w:rPr>
              <w:t>3</w:t>
            </w:r>
            <w:r>
              <w:rPr>
                <w:rFonts w:ascii="Times New Roman" w:hAnsi="Times New Roman" w:eastAsia="仿宋" w:cs="Times New Roman"/>
                <w:sz w:val="21"/>
                <w:szCs w:val="21"/>
              </w:rPr>
              <w:t>学分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9" w:type="pct"/>
            <w:shd w:val="clear" w:color="auto" w:fill="auto"/>
            <w:vAlign w:val="center"/>
          </w:tcPr>
          <w:p>
            <w:pPr>
              <w:snapToGrid w:val="0"/>
              <w:jc w:val="center"/>
              <w:rPr>
                <w:rFonts w:ascii="Times New Roman" w:hAnsi="Times New Roman" w:eastAsia="微软雅黑" w:cs="Times New Roman"/>
                <w:sz w:val="21"/>
                <w:szCs w:val="21"/>
                <w:highlight w:val="none"/>
              </w:rPr>
            </w:pPr>
            <w:r>
              <w:rPr>
                <w:rFonts w:hint="eastAsia" w:ascii="Times New Roman" w:hAnsi="Times New Roman" w:eastAsia="微软雅黑" w:cs="Times New Roman"/>
                <w:sz w:val="21"/>
                <w:szCs w:val="21"/>
                <w:highlight w:val="none"/>
              </w:rPr>
              <w:t>总学时</w:t>
            </w:r>
          </w:p>
        </w:tc>
        <w:tc>
          <w:tcPr>
            <w:tcW w:w="3991" w:type="pct"/>
            <w:gridSpan w:val="8"/>
            <w:shd w:val="clear" w:color="auto" w:fill="auto"/>
            <w:vAlign w:val="center"/>
          </w:tcPr>
          <w:p>
            <w:pPr>
              <w:jc w:val="center"/>
              <w:rPr>
                <w:rFonts w:ascii="Times New Roman" w:hAnsi="Times New Roman" w:eastAsia="仿宋_GB2312" w:cs="Times New Roman"/>
                <w:sz w:val="21"/>
                <w:szCs w:val="21"/>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48学时（授课32学时，实验16学时）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9" w:type="pct"/>
            <w:shd w:val="clear" w:color="auto" w:fill="auto"/>
            <w:vAlign w:val="center"/>
          </w:tcPr>
          <w:p>
            <w:pPr>
              <w:snapToGrid w:val="0"/>
              <w:jc w:val="center"/>
              <w:rPr>
                <w:rFonts w:ascii="Times New Roman" w:hAnsi="Times New Roman" w:eastAsia="微软雅黑" w:cs="Times New Roman"/>
                <w:sz w:val="21"/>
                <w:szCs w:val="21"/>
                <w:highlight w:val="none"/>
              </w:rPr>
            </w:pPr>
            <w:r>
              <w:rPr>
                <w:rFonts w:hint="eastAsia" w:ascii="Times New Roman" w:hAnsi="Times New Roman" w:eastAsia="微软雅黑" w:cs="Times New Roman"/>
                <w:sz w:val="21"/>
                <w:szCs w:val="21"/>
                <w:highlight w:val="none"/>
              </w:rPr>
              <w:t>授课学时分配</w:t>
            </w:r>
          </w:p>
        </w:tc>
        <w:tc>
          <w:tcPr>
            <w:tcW w:w="3991" w:type="pct"/>
            <w:gridSpan w:val="8"/>
            <w:shd w:val="clear" w:color="auto" w:fill="auto"/>
            <w:vAlign w:val="center"/>
          </w:tcPr>
          <w:p>
            <w:pPr>
              <w:jc w:val="center"/>
              <w:rPr>
                <w:rFonts w:ascii="Times New Roman" w:hAnsi="Times New Roman" w:eastAsia="仿宋_GB2312" w:cs="Times New Roman"/>
                <w:sz w:val="21"/>
                <w:szCs w:val="21"/>
              </w:rPr>
            </w:pPr>
            <w:r>
              <w:rPr>
                <w:rFonts w:ascii="Times New Roman" w:hAnsi="Times New Roman" w:eastAsia="仿宋" w:cs="Times New Roman"/>
                <w:sz w:val="21"/>
                <w:szCs w:val="21"/>
              </w:rPr>
              <w:t>课堂讲授（32学时）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9" w:type="pct"/>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先修课程</w:t>
            </w:r>
          </w:p>
        </w:tc>
        <w:tc>
          <w:tcPr>
            <w:tcW w:w="3991" w:type="pct"/>
            <w:gridSpan w:val="8"/>
            <w:shd w:val="clear" w:color="auto" w:fill="auto"/>
            <w:vAlign w:val="center"/>
          </w:tcPr>
          <w:p>
            <w:pPr>
              <w:jc w:val="center"/>
              <w:rPr>
                <w:rFonts w:ascii="Times New Roman" w:hAnsi="Times New Roman" w:eastAsia="仿宋" w:cs="Times New Roman"/>
                <w:sz w:val="21"/>
                <w:szCs w:val="21"/>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线性代数、概率与统计、数据库系统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9" w:type="pct"/>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后续课程</w:t>
            </w:r>
          </w:p>
        </w:tc>
        <w:tc>
          <w:tcPr>
            <w:tcW w:w="3991" w:type="pct"/>
            <w:gridSpan w:val="8"/>
            <w:shd w:val="clear" w:color="auto" w:fill="auto"/>
            <w:vAlign w:val="center"/>
          </w:tcPr>
          <w:p>
            <w:pPr>
              <w:jc w:val="center"/>
              <w:rPr>
                <w:rFonts w:ascii="Times New Roman" w:hAnsi="Times New Roman" w:eastAsia="仿宋"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9" w:type="pct"/>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教学方式</w:t>
            </w:r>
          </w:p>
        </w:tc>
        <w:tc>
          <w:tcPr>
            <w:tcW w:w="3991" w:type="pct"/>
            <w:gridSpan w:val="8"/>
            <w:shd w:val="clear" w:color="auto" w:fill="auto"/>
            <w:vAlign w:val="center"/>
          </w:tcPr>
          <w:p>
            <w:pPr>
              <w:jc w:val="center"/>
              <w:rPr>
                <w:rFonts w:ascii="Times New Roman" w:hAnsi="Times New Roman" w:eastAsia="仿宋" w:cs="Times New Roman"/>
                <w:sz w:val="21"/>
                <w:szCs w:val="21"/>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课堂教学、作业、大程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9" w:type="pct"/>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考核方式</w:t>
            </w:r>
          </w:p>
        </w:tc>
        <w:tc>
          <w:tcPr>
            <w:tcW w:w="3991" w:type="pct"/>
            <w:gridSpan w:val="8"/>
            <w:shd w:val="clear" w:color="auto" w:fill="auto"/>
            <w:vAlign w:val="center"/>
          </w:tcPr>
          <w:p>
            <w:pPr>
              <w:jc w:val="center"/>
              <w:rPr>
                <w:rFonts w:ascii="Times New Roman" w:hAnsi="Times New Roman" w:eastAsia="仿宋" w:cs="Times New Roman"/>
                <w:sz w:val="21"/>
                <w:szCs w:val="21"/>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平时作业占60%，大程占40%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9" w:type="pct"/>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参考教材</w:t>
            </w:r>
          </w:p>
        </w:tc>
        <w:tc>
          <w:tcPr>
            <w:tcW w:w="3991" w:type="pct"/>
            <w:gridSpan w:val="8"/>
            <w:shd w:val="clear" w:color="auto" w:fill="auto"/>
            <w:vAlign w:val="center"/>
          </w:tcPr>
          <w:p>
            <w:pPr>
              <w:numPr>
                <w:ilvl w:val="0"/>
                <w:numId w:val="1"/>
              </w:numPr>
              <w:jc w:val="both"/>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张学工，汪小我，《模式识别》（第4版），清华大学出版社，2021</w:t>
            </w:r>
          </w:p>
          <w:p>
            <w:pPr>
              <w:jc w:val="both"/>
              <w:rPr>
                <w:rFonts w:hint="default" w:ascii="Times New Roman" w:hAnsi="Times New Roman" w:eastAsia="仿宋" w:cs="Times New Roman"/>
                <w:sz w:val="21"/>
                <w:szCs w:val="21"/>
                <w:lang w:val="en-US"/>
              </w:rPr>
            </w:pPr>
            <w:r>
              <w:rPr>
                <w:rFonts w:hint="default" w:ascii="Times New Roman" w:hAnsi="Times New Roman" w:eastAsia="仿宋" w:cs="Times New Roman"/>
                <w:sz w:val="21"/>
                <w:szCs w:val="21"/>
              </w:rPr>
              <w:t>2</w:t>
            </w:r>
            <w:r>
              <w:rPr>
                <w:rFonts w:hint="eastAsia" w:ascii="Times New Roman" w:hAnsi="Times New Roman" w:eastAsia="仿宋" w:cs="Times New Roman"/>
                <w:sz w:val="21"/>
                <w:szCs w:val="21"/>
                <w:lang w:eastAsia="zh-CN"/>
              </w:rPr>
              <w:t>.</w:t>
            </w:r>
            <w:r>
              <w:rPr>
                <w:rFonts w:hint="eastAsia" w:ascii="Times New Roman" w:hAnsi="Times New Roman" w:eastAsia="仿宋" w:cs="Times New Roman"/>
                <w:sz w:val="21"/>
                <w:szCs w:val="21"/>
                <w:lang w:val="en-US" w:eastAsia="zh-CN"/>
              </w:rPr>
              <w:t xml:space="preserve"> </w:t>
            </w:r>
            <w:r>
              <w:rPr>
                <w:rFonts w:hint="default" w:ascii="Times New Roman" w:hAnsi="Times New Roman" w:eastAsia="仿宋" w:cs="Times New Roman"/>
                <w:sz w:val="21"/>
                <w:szCs w:val="21"/>
              </w:rPr>
              <w:t>Jiawei Han、Micheline Kamber、Jian Pei著，范明、孟小峰译,《数据挖掘：概念与技术》（第3版），机械工业出版社，2012</w:t>
            </w:r>
            <w:r>
              <w:rPr>
                <w:rFonts w:hint="default" w:ascii="Times New Roman" w:hAnsi="Times New Roman" w:eastAsia="仿宋" w:cs="Times New Roman"/>
                <w:sz w:val="21"/>
                <w:szCs w:val="21"/>
                <w:lang w:val="en-US"/>
              </w:rPr>
              <w:t>.</w:t>
            </w:r>
          </w:p>
          <w:p>
            <w:pPr>
              <w:jc w:val="both"/>
              <w:rPr>
                <w:rFonts w:hint="default" w:ascii="Times New Roman" w:hAnsi="Times New Roman" w:eastAsia="仿宋" w:cs="Times New Roman"/>
                <w:sz w:val="21"/>
                <w:szCs w:val="21"/>
                <w:lang w:val="en-US" w:eastAsia="zh-CN"/>
              </w:rPr>
            </w:pPr>
            <w:r>
              <w:rPr>
                <w:rFonts w:hint="default" w:ascii="Times New Roman" w:hAnsi="Times New Roman" w:eastAsia="仿宋" w:cs="Times New Roman"/>
                <w:sz w:val="21"/>
                <w:szCs w:val="21"/>
              </w:rPr>
              <w:t>3. 俞扬等，《机器学习方法与应用》，清华大学出版社，2025</w:t>
            </w:r>
            <w:r>
              <w:rPr>
                <w:rFonts w:hint="default" w:ascii="Times New Roman" w:hAnsi="Times New Roman" w:eastAsia="仿宋" w:cs="Times New Roman"/>
                <w:sz w:val="21"/>
                <w:szCs w:val="21"/>
                <w:lang w:val="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9" w:type="pct"/>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参考资料</w:t>
            </w:r>
          </w:p>
        </w:tc>
        <w:tc>
          <w:tcPr>
            <w:tcW w:w="3991" w:type="pct"/>
            <w:gridSpan w:val="8"/>
            <w:shd w:val="clear" w:color="auto" w:fill="auto"/>
            <w:vAlign w:val="center"/>
          </w:tcPr>
          <w:p>
            <w:pPr>
              <w:numPr>
                <w:ilvl w:val="0"/>
                <w:numId w:val="2"/>
              </w:numPr>
              <w:autoSpaceDE w:val="0"/>
              <w:autoSpaceDN w:val="0"/>
              <w:adjustRightInd w:val="0"/>
              <w:snapToGrid w:val="0"/>
              <w:jc w:val="both"/>
              <w:rPr>
                <w:rFonts w:hint="default" w:ascii="Times New Roman" w:hAnsi="Times New Roman" w:eastAsia="仿宋" w:cs="Times New Roman"/>
              </w:rPr>
            </w:pPr>
            <w:r>
              <w:rPr>
                <w:rFonts w:hint="default" w:ascii="Times New Roman" w:hAnsi="Times New Roman" w:eastAsia="仿宋" w:cs="Times New Roman"/>
              </w:rPr>
              <w:t>Christopher Bishop著，《Pattern Recognition and Machine Learning》，施普林格出版社，2007</w:t>
            </w:r>
            <w:r>
              <w:rPr>
                <w:rFonts w:hint="default" w:ascii="Times New Roman" w:hAnsi="Times New Roman" w:eastAsia="仿宋" w:cs="Times New Roman"/>
                <w:lang w:val="en-US"/>
              </w:rPr>
              <w:t>.</w:t>
            </w:r>
          </w:p>
          <w:p>
            <w:pPr>
              <w:autoSpaceDE w:val="0"/>
              <w:autoSpaceDN w:val="0"/>
              <w:adjustRightInd w:val="0"/>
              <w:snapToGrid w:val="0"/>
              <w:jc w:val="both"/>
              <w:rPr>
                <w:rFonts w:hint="default" w:ascii="Times New Roman" w:hAnsi="Times New Roman" w:eastAsia="仿宋" w:cs="Times New Roman"/>
                <w:lang w:val="en-US"/>
              </w:rPr>
            </w:pPr>
            <w:r>
              <w:rPr>
                <w:rFonts w:hint="default" w:ascii="Times New Roman" w:hAnsi="Times New Roman" w:eastAsia="仿宋" w:cs="Times New Roman"/>
              </w:rPr>
              <w:t>2</w:t>
            </w:r>
            <w:r>
              <w:rPr>
                <w:rFonts w:hint="eastAsia" w:ascii="Times New Roman" w:hAnsi="Times New Roman" w:eastAsia="仿宋" w:cs="Times New Roman"/>
                <w:lang w:eastAsia="zh-CN"/>
              </w:rPr>
              <w:t>.</w:t>
            </w:r>
            <w:r>
              <w:rPr>
                <w:rFonts w:hint="eastAsia" w:ascii="Times New Roman" w:hAnsi="Times New Roman" w:eastAsia="仿宋" w:cs="Times New Roman"/>
                <w:lang w:val="en-US" w:eastAsia="zh-CN"/>
              </w:rPr>
              <w:t xml:space="preserve"> </w:t>
            </w:r>
            <w:r>
              <w:rPr>
                <w:rFonts w:hint="default" w:ascii="Times New Roman" w:hAnsi="Times New Roman" w:eastAsia="仿宋" w:cs="Times New Roman"/>
              </w:rPr>
              <w:t>Richard O. Duda, Peter E. Hart, David G. Stork著，《Pattern Classification》，机械工业出版社，2005</w:t>
            </w:r>
            <w:r>
              <w:rPr>
                <w:rFonts w:hint="default" w:ascii="Times New Roman" w:hAnsi="Times New Roman" w:eastAsia="仿宋" w:cs="Times New Roman"/>
                <w:lang w:val="en-US"/>
              </w:rPr>
              <w:t>.</w:t>
            </w:r>
          </w:p>
          <w:p>
            <w:pPr>
              <w:autoSpaceDE w:val="0"/>
              <w:autoSpaceDN w:val="0"/>
              <w:adjustRightInd w:val="0"/>
              <w:snapToGrid w:val="0"/>
              <w:jc w:val="both"/>
              <w:rPr>
                <w:rFonts w:hint="default" w:ascii="Times New Roman" w:hAnsi="Times New Roman" w:eastAsia="仿宋" w:cs="Times New Roman"/>
                <w:lang w:val="en-US"/>
              </w:rPr>
            </w:pPr>
            <w:r>
              <w:rPr>
                <w:rFonts w:hint="default" w:ascii="Times New Roman" w:hAnsi="Times New Roman" w:eastAsia="仿宋" w:cs="Times New Roman"/>
              </w:rPr>
              <w:t>3.</w:t>
            </w:r>
            <w:r>
              <w:rPr>
                <w:rFonts w:hint="eastAsia" w:ascii="Times New Roman" w:hAnsi="Times New Roman" w:eastAsia="仿宋" w:cs="Times New Roman"/>
                <w:lang w:val="en-US" w:eastAsia="zh-CN"/>
              </w:rPr>
              <w:t xml:space="preserve"> </w:t>
            </w:r>
            <w:r>
              <w:rPr>
                <w:rFonts w:hint="default" w:ascii="Times New Roman" w:hAnsi="Times New Roman" w:eastAsia="仿宋" w:cs="Times New Roman"/>
              </w:rPr>
              <w:t>Trevor Hastie, Robert Tibshirani, Jerome Friedman 著，《The Elements of Statistical Learning: Data Mining, Inference, and Prediction》，施普林格出版社，2009</w:t>
            </w:r>
            <w:r>
              <w:rPr>
                <w:rFonts w:hint="default" w:ascii="Times New Roman" w:hAnsi="Times New Roman" w:eastAsia="仿宋" w:cs="Times New Roman"/>
                <w:lang w:val="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9" w:type="pct"/>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其它信息</w:t>
            </w:r>
          </w:p>
        </w:tc>
        <w:tc>
          <w:tcPr>
            <w:tcW w:w="3991" w:type="pct"/>
            <w:gridSpan w:val="8"/>
            <w:shd w:val="clear" w:color="auto" w:fill="auto"/>
            <w:vAlign w:val="center"/>
          </w:tcPr>
          <w:p>
            <w:pPr>
              <w:rPr>
                <w:rFonts w:ascii="Times New Roman" w:hAnsi="Times New Roman" w:eastAsia="仿宋_GB2312" w:cs="Times New Roman"/>
                <w:sz w:val="21"/>
                <w:szCs w:val="21"/>
              </w:rPr>
            </w:pPr>
          </w:p>
        </w:tc>
      </w:tr>
    </w:tbl>
    <w:p>
      <w:pPr>
        <w:spacing w:line="480" w:lineRule="exact"/>
        <w:ind w:firstLine="420" w:firstLineChars="200"/>
        <w:rPr>
          <w:rFonts w:hint="default" w:ascii="Times New Roman Regular" w:hAnsi="Times New Roman Regular" w:eastAsia="仿宋" w:cs="Times New Roman Regular"/>
          <w:color w:val="000000" w:themeColor="text1"/>
          <w:sz w:val="21"/>
          <w:szCs w:val="21"/>
          <w14:textFill>
            <w14:solidFill>
              <w14:schemeClr w14:val="tx1"/>
            </w14:solidFill>
          </w14:textFill>
        </w:rPr>
      </w:pPr>
    </w:p>
    <w:p>
      <w:pPr>
        <w:widowControl/>
        <w:jc w:val="left"/>
        <w:rPr>
          <w:rFonts w:hint="default" w:ascii="Times New Roman" w:hAnsi="Times New Roman" w:eastAsia="微软雅黑" w:cs="Times New Roman"/>
          <w:b/>
          <w:kern w:val="0"/>
          <w:sz w:val="21"/>
          <w:szCs w:val="21"/>
        </w:rPr>
      </w:pPr>
      <w:r>
        <w:rPr>
          <w:rFonts w:hint="default" w:ascii="Times New Roman" w:hAnsi="Times New Roman" w:eastAsia="微软雅黑" w:cs="Times New Roman"/>
          <w:b/>
          <w:kern w:val="0"/>
          <w:sz w:val="21"/>
          <w:szCs w:val="21"/>
        </w:rPr>
        <w:t>3</w:t>
      </w:r>
      <w:r>
        <w:rPr>
          <w:rFonts w:hint="eastAsia" w:ascii="Times New Roman" w:hAnsi="Times New Roman" w:eastAsia="微软雅黑" w:cs="Times New Roman"/>
          <w:b/>
          <w:kern w:val="0"/>
          <w:sz w:val="21"/>
          <w:szCs w:val="21"/>
          <w:lang w:eastAsia="zh-CN"/>
        </w:rPr>
        <w:t>.</w:t>
      </w:r>
      <w:r>
        <w:rPr>
          <w:rFonts w:hint="eastAsia" w:ascii="Times New Roman" w:hAnsi="Times New Roman" w:eastAsia="微软雅黑" w:cs="Times New Roman"/>
          <w:b/>
          <w:kern w:val="0"/>
          <w:sz w:val="21"/>
          <w:szCs w:val="21"/>
          <w:lang w:val="en-US" w:eastAsia="zh-CN"/>
        </w:rPr>
        <w:t xml:space="preserve">5.3 </w:t>
      </w:r>
      <w:r>
        <w:rPr>
          <w:rFonts w:hint="default" w:ascii="Times New Roman" w:hAnsi="Times New Roman" w:eastAsia="微软雅黑" w:cs="Times New Roman"/>
          <w:b/>
          <w:kern w:val="0"/>
          <w:sz w:val="21"/>
          <w:szCs w:val="21"/>
        </w:rPr>
        <w:t>教学目的和基本要求（Teaching Objectives and Basic Requirements）</w:t>
      </w:r>
    </w:p>
    <w:p>
      <w:pPr>
        <w:widowControl/>
        <w:ind w:firstLine="420" w:firstLineChars="200"/>
        <w:jc w:val="both"/>
        <w:rPr>
          <w:rFonts w:hint="eastAsia" w:ascii="仿宋" w:hAnsi="仿宋" w:eastAsia="仿宋" w:cs="Times New Roman"/>
          <w:kern w:val="0"/>
          <w:sz w:val="21"/>
          <w:szCs w:val="21"/>
        </w:rPr>
      </w:pPr>
      <w:r>
        <w:rPr>
          <w:rFonts w:hint="eastAsia" w:ascii="仿宋" w:hAnsi="仿宋" w:eastAsia="仿宋" w:cs="Times New Roman"/>
          <w:kern w:val="0"/>
          <w:sz w:val="21"/>
          <w:szCs w:val="21"/>
        </w:rPr>
        <w:t>（1）熟悉模式识别与数据挖掘的基本概念和相关理论；</w:t>
      </w:r>
    </w:p>
    <w:p>
      <w:pPr>
        <w:widowControl/>
        <w:ind w:firstLine="420" w:firstLineChars="200"/>
        <w:jc w:val="both"/>
        <w:rPr>
          <w:rFonts w:hint="eastAsia" w:ascii="仿宋" w:hAnsi="仿宋" w:eastAsia="仿宋" w:cs="Times New Roman"/>
          <w:kern w:val="0"/>
          <w:sz w:val="21"/>
          <w:szCs w:val="21"/>
        </w:rPr>
      </w:pPr>
      <w:r>
        <w:rPr>
          <w:rFonts w:hint="eastAsia" w:ascii="仿宋" w:hAnsi="仿宋" w:eastAsia="仿宋" w:cs="Times New Roman"/>
          <w:kern w:val="0"/>
          <w:sz w:val="21"/>
          <w:szCs w:val="21"/>
        </w:rPr>
        <w:t>（2）掌握无监督和监督式的模式识别与数据挖掘算法原理；</w:t>
      </w:r>
    </w:p>
    <w:p>
      <w:pPr>
        <w:widowControl/>
        <w:ind w:firstLine="420" w:firstLineChars="200"/>
        <w:jc w:val="both"/>
        <w:rPr>
          <w:rFonts w:hint="eastAsia" w:ascii="仿宋" w:hAnsi="仿宋" w:eastAsia="仿宋" w:cs="Times New Roman"/>
          <w:kern w:val="0"/>
          <w:sz w:val="21"/>
          <w:szCs w:val="21"/>
        </w:rPr>
      </w:pPr>
      <w:r>
        <w:rPr>
          <w:rFonts w:hint="eastAsia" w:ascii="仿宋" w:hAnsi="仿宋" w:eastAsia="仿宋" w:cs="Times New Roman"/>
          <w:kern w:val="0"/>
          <w:sz w:val="21"/>
          <w:szCs w:val="21"/>
        </w:rPr>
        <w:t>（3）了解专家先验与大模型赋能模式识别与数据挖掘；</w:t>
      </w:r>
    </w:p>
    <w:p>
      <w:pPr>
        <w:widowControl/>
        <w:ind w:firstLine="420" w:firstLineChars="200"/>
        <w:jc w:val="both"/>
        <w:rPr>
          <w:rFonts w:hint="eastAsia" w:ascii="仿宋" w:hAnsi="仿宋" w:eastAsia="仿宋" w:cs="Times New Roman"/>
          <w:kern w:val="0"/>
          <w:sz w:val="21"/>
          <w:szCs w:val="21"/>
        </w:rPr>
      </w:pPr>
      <w:r>
        <w:rPr>
          <w:rFonts w:hint="eastAsia" w:ascii="仿宋" w:hAnsi="仿宋" w:eastAsia="仿宋" w:cs="Times New Roman"/>
          <w:kern w:val="0"/>
          <w:sz w:val="21"/>
          <w:szCs w:val="21"/>
        </w:rPr>
        <w:t>（4）了解结构模式识别和复杂数据挖掘等前沿技术；</w:t>
      </w:r>
    </w:p>
    <w:p>
      <w:pPr>
        <w:widowControl/>
        <w:ind w:firstLine="420" w:firstLineChars="200"/>
        <w:jc w:val="both"/>
        <w:rPr>
          <w:rFonts w:hint="eastAsia" w:ascii="仿宋" w:hAnsi="仿宋" w:eastAsia="仿宋" w:cs="Times New Roman"/>
          <w:kern w:val="0"/>
          <w:sz w:val="21"/>
          <w:szCs w:val="21"/>
        </w:rPr>
      </w:pPr>
      <w:r>
        <w:rPr>
          <w:rFonts w:hint="eastAsia" w:ascii="仿宋" w:hAnsi="仿宋" w:eastAsia="仿宋" w:cs="Times New Roman"/>
          <w:kern w:val="0"/>
          <w:sz w:val="21"/>
          <w:szCs w:val="21"/>
        </w:rPr>
        <w:t>（5）锻炼运用模式识别与数据挖掘技术的实践能力，初步具备解决实际应用场景的能力。</w:t>
      </w:r>
    </w:p>
    <w:p>
      <w:pPr>
        <w:widowControl/>
        <w:ind w:firstLine="420" w:firstLineChars="200"/>
        <w:jc w:val="both"/>
        <w:rPr>
          <w:rFonts w:hint="default" w:ascii="仿宋" w:hAnsi="仿宋" w:eastAsia="仿宋" w:cs="Times New Roman"/>
          <w:kern w:val="0"/>
          <w:sz w:val="21"/>
          <w:szCs w:val="21"/>
        </w:rPr>
      </w:pPr>
    </w:p>
    <w:p>
      <w:pPr>
        <w:widowControl/>
        <w:jc w:val="left"/>
        <w:rPr>
          <w:rFonts w:hint="default" w:ascii="Times New Roman" w:hAnsi="Times New Roman" w:eastAsia="微软雅黑" w:cs="Times New Roman"/>
          <w:b/>
          <w:kern w:val="0"/>
          <w:sz w:val="21"/>
          <w:szCs w:val="21"/>
          <w:lang w:val="en-US" w:eastAsia="zh-CN"/>
        </w:rPr>
      </w:pPr>
      <w:r>
        <w:rPr>
          <w:rFonts w:hint="default" w:ascii="Times New Roman" w:hAnsi="Times New Roman" w:eastAsia="微软雅黑" w:cs="Times New Roman"/>
          <w:b/>
          <w:kern w:val="0"/>
          <w:sz w:val="21"/>
          <w:szCs w:val="21"/>
        </w:rPr>
        <w:t>3</w:t>
      </w:r>
      <w:r>
        <w:rPr>
          <w:rFonts w:hint="eastAsia" w:ascii="Times New Roman" w:hAnsi="Times New Roman" w:eastAsia="微软雅黑" w:cs="Times New Roman"/>
          <w:b/>
          <w:kern w:val="0"/>
          <w:sz w:val="21"/>
          <w:szCs w:val="21"/>
          <w:lang w:eastAsia="zh-CN"/>
        </w:rPr>
        <w:t>.</w:t>
      </w:r>
      <w:r>
        <w:rPr>
          <w:rFonts w:hint="eastAsia" w:ascii="Times New Roman" w:hAnsi="Times New Roman" w:eastAsia="微软雅黑" w:cs="Times New Roman"/>
          <w:b/>
          <w:kern w:val="0"/>
          <w:sz w:val="21"/>
          <w:szCs w:val="21"/>
          <w:lang w:val="en-US" w:eastAsia="zh-CN"/>
        </w:rPr>
        <w:t xml:space="preserve">5.4 </w:t>
      </w:r>
      <w:r>
        <w:rPr>
          <w:rFonts w:hint="eastAsia" w:ascii="Times New Roman" w:hAnsi="Times New Roman" w:eastAsia="微软雅黑" w:cs="Times New Roman"/>
          <w:b/>
          <w:sz w:val="21"/>
          <w:szCs w:val="21"/>
        </w:rPr>
        <w:t>教学内容及安排（</w:t>
      </w:r>
      <w:r>
        <w:rPr>
          <w:rFonts w:ascii="Times New Roman" w:hAnsi="Times New Roman" w:eastAsia="仿宋_GB2312" w:cs="Times New Roman"/>
          <w:b/>
          <w:sz w:val="21"/>
          <w:szCs w:val="21"/>
        </w:rPr>
        <w:t xml:space="preserve">Syllabus and </w:t>
      </w:r>
      <w:r>
        <w:rPr>
          <w:rFonts w:hint="eastAsia" w:ascii="Times New Roman" w:hAnsi="Times New Roman" w:eastAsia="仿宋_GB2312" w:cs="Times New Roman"/>
          <w:b/>
          <w:sz w:val="21"/>
          <w:szCs w:val="21"/>
        </w:rPr>
        <w:t>Arrangements</w:t>
      </w:r>
      <w:r>
        <w:rPr>
          <w:rFonts w:hint="eastAsia" w:ascii="Times New Roman" w:hAnsi="Times New Roman" w:eastAsia="微软雅黑" w:cs="Times New Roman"/>
          <w:b/>
          <w:sz w:val="21"/>
          <w:szCs w:val="21"/>
        </w:rPr>
        <w:t>）</w:t>
      </w:r>
    </w:p>
    <w:p>
      <w:pPr>
        <w:widowControl/>
        <w:jc w:val="left"/>
        <w:rPr>
          <w:rFonts w:hint="default" w:ascii="Times New Roman" w:hAnsi="Times New Roman" w:eastAsia="仿宋" w:cs="Times New Roman"/>
          <w:b/>
          <w:kern w:val="0"/>
          <w:sz w:val="21"/>
          <w:szCs w:val="21"/>
        </w:rPr>
      </w:pPr>
      <w:r>
        <w:rPr>
          <w:rFonts w:hint="default" w:ascii="Times New Roman" w:hAnsi="Times New Roman" w:eastAsia="仿宋" w:cs="Times New Roman"/>
          <w:b/>
          <w:kern w:val="0"/>
          <w:sz w:val="21"/>
          <w:szCs w:val="21"/>
        </w:rPr>
        <w:t>第</w:t>
      </w:r>
      <w:r>
        <w:rPr>
          <w:rFonts w:hint="eastAsia" w:ascii="Times New Roman" w:hAnsi="Times New Roman" w:eastAsia="仿宋" w:cs="Times New Roman"/>
          <w:b/>
          <w:kern w:val="0"/>
          <w:sz w:val="21"/>
          <w:szCs w:val="21"/>
          <w:lang w:val="en-US" w:eastAsia="zh-CN"/>
        </w:rPr>
        <w:t>一</w:t>
      </w:r>
      <w:r>
        <w:rPr>
          <w:rFonts w:hint="default" w:ascii="Times New Roman" w:hAnsi="Times New Roman" w:eastAsia="仿宋" w:cs="Times New Roman"/>
          <w:b/>
          <w:kern w:val="0"/>
          <w:sz w:val="21"/>
          <w:szCs w:val="21"/>
        </w:rPr>
        <w:t>章 绪论（Introduction）</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41"/>
        <w:gridCol w:w="802"/>
        <w:gridCol w:w="42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4" w:type="pct"/>
            <w:vAlign w:val="center"/>
          </w:tcPr>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章节序号</w:t>
            </w:r>
          </w:p>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Section Number</w:t>
            </w:r>
          </w:p>
        </w:tc>
        <w:tc>
          <w:tcPr>
            <w:tcW w:w="1257" w:type="pct"/>
            <w:vAlign w:val="center"/>
          </w:tcPr>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章节名称</w:t>
            </w:r>
          </w:p>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Sections</w:t>
            </w:r>
          </w:p>
        </w:tc>
        <w:tc>
          <w:tcPr>
            <w:tcW w:w="471" w:type="pct"/>
            <w:vAlign w:val="center"/>
          </w:tcPr>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课时</w:t>
            </w:r>
          </w:p>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Class Hour</w:t>
            </w:r>
          </w:p>
        </w:tc>
        <w:tc>
          <w:tcPr>
            <w:tcW w:w="248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知识点</w:t>
            </w:r>
          </w:p>
          <w:p>
            <w:pPr>
              <w:widowControl/>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w:hAnsi="Times New Roman" w:eastAsia="仿宋" w:cs="Times New Roman"/>
                <w:kern w:val="0"/>
                <w:sz w:val="21"/>
                <w:szCs w:val="21"/>
              </w:rPr>
              <w:t>Key Points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4"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1.1</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绪论</w:t>
            </w:r>
          </w:p>
          <w:p>
            <w:pPr>
              <w:widowControl/>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w:hAnsi="Times New Roman" w:eastAsia="仿宋" w:cs="Times New Roman"/>
                <w:kern w:val="0"/>
                <w:sz w:val="21"/>
                <w:szCs w:val="21"/>
              </w:rPr>
              <w:t>Introduction</w:t>
            </w:r>
          </w:p>
        </w:tc>
        <w:tc>
          <w:tcPr>
            <w:tcW w:w="471"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2</w:t>
            </w:r>
          </w:p>
        </w:tc>
        <w:tc>
          <w:tcPr>
            <w:tcW w:w="2487" w:type="pct"/>
            <w:vAlign w:val="center"/>
          </w:tcPr>
          <w:p>
            <w:pPr>
              <w:pStyle w:val="14"/>
              <w:widowControl/>
              <w:numPr>
                <w:ilvl w:val="0"/>
                <w:numId w:val="3"/>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模式与模式识别</w:t>
            </w:r>
          </w:p>
          <w:p>
            <w:pPr>
              <w:pStyle w:val="14"/>
              <w:widowControl/>
              <w:numPr>
                <w:ilvl w:val="0"/>
                <w:numId w:val="3"/>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模式识别发展简史</w:t>
            </w:r>
          </w:p>
          <w:p>
            <w:pPr>
              <w:pStyle w:val="14"/>
              <w:widowControl/>
              <w:numPr>
                <w:ilvl w:val="0"/>
                <w:numId w:val="3"/>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模式识别流程</w:t>
            </w:r>
          </w:p>
          <w:p>
            <w:pPr>
              <w:pStyle w:val="14"/>
              <w:widowControl/>
              <w:numPr>
                <w:ilvl w:val="0"/>
                <w:numId w:val="3"/>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数据与数据挖掘</w:t>
            </w:r>
          </w:p>
          <w:p>
            <w:pPr>
              <w:pStyle w:val="14"/>
              <w:widowControl/>
              <w:numPr>
                <w:ilvl w:val="0"/>
                <w:numId w:val="3"/>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数据挖掘发展简史</w:t>
            </w:r>
          </w:p>
          <w:p>
            <w:pPr>
              <w:pStyle w:val="14"/>
              <w:widowControl/>
              <w:numPr>
                <w:ilvl w:val="0"/>
                <w:numId w:val="3"/>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w:hAnsi="Times New Roman" w:eastAsia="仿宋" w:cs="Times New Roman"/>
                <w:kern w:val="0"/>
                <w:sz w:val="21"/>
                <w:szCs w:val="21"/>
              </w:rPr>
              <w:t>数据挖掘流程</w:t>
            </w:r>
          </w:p>
          <w:p>
            <w:pPr>
              <w:pStyle w:val="14"/>
              <w:widowControl/>
              <w:numPr>
                <w:ilvl w:val="0"/>
                <w:numId w:val="4"/>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Pattern and Pattern Recognition</w:t>
            </w:r>
          </w:p>
          <w:p>
            <w:pPr>
              <w:pStyle w:val="14"/>
              <w:widowControl/>
              <w:numPr>
                <w:ilvl w:val="0"/>
                <w:numId w:val="4"/>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Brief History of the Development of Pattern Recognition</w:t>
            </w:r>
          </w:p>
          <w:p>
            <w:pPr>
              <w:pStyle w:val="14"/>
              <w:widowControl/>
              <w:numPr>
                <w:ilvl w:val="0"/>
                <w:numId w:val="4"/>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Pattern Recognition Process</w:t>
            </w:r>
          </w:p>
          <w:p>
            <w:pPr>
              <w:pStyle w:val="14"/>
              <w:widowControl/>
              <w:numPr>
                <w:ilvl w:val="0"/>
                <w:numId w:val="4"/>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Data and Data Mining</w:t>
            </w:r>
          </w:p>
          <w:p>
            <w:pPr>
              <w:pStyle w:val="14"/>
              <w:widowControl/>
              <w:numPr>
                <w:ilvl w:val="0"/>
                <w:numId w:val="4"/>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Brief History of the Development of Data Mining</w:t>
            </w:r>
          </w:p>
          <w:p>
            <w:pPr>
              <w:pStyle w:val="14"/>
              <w:widowControl/>
              <w:numPr>
                <w:ilvl w:val="0"/>
                <w:numId w:val="4"/>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w:hAnsi="Times New Roman" w:eastAsia="仿宋" w:cs="Times New Roman"/>
                <w:kern w:val="0"/>
                <w:sz w:val="21"/>
                <w:szCs w:val="21"/>
              </w:rPr>
              <w:t>Data Mining Process</w:t>
            </w:r>
          </w:p>
        </w:tc>
      </w:tr>
    </w:tbl>
    <w:p>
      <w:pPr>
        <w:spacing w:line="480" w:lineRule="exact"/>
        <w:ind w:firstLine="420" w:firstLineChars="200"/>
        <w:rPr>
          <w:rFonts w:hint="default" w:ascii="Times New Roman Regular" w:hAnsi="Times New Roman Regular" w:eastAsia="仿宋" w:cs="Times New Roman Regular"/>
          <w:color w:val="000000" w:themeColor="text1"/>
          <w:sz w:val="21"/>
          <w:szCs w:val="21"/>
          <w14:textFill>
            <w14:solidFill>
              <w14:schemeClr w14:val="tx1"/>
            </w14:solidFill>
          </w14:textFill>
        </w:rPr>
      </w:pPr>
    </w:p>
    <w:p>
      <w:pPr>
        <w:widowControl/>
        <w:jc w:val="left"/>
        <w:rPr>
          <w:rFonts w:hint="default" w:ascii="Times New Roman" w:hAnsi="Times New Roman" w:eastAsia="仿宋" w:cs="Times New Roman"/>
          <w:b/>
          <w:kern w:val="0"/>
          <w:sz w:val="21"/>
          <w:szCs w:val="21"/>
        </w:rPr>
      </w:pPr>
      <w:r>
        <w:rPr>
          <w:rFonts w:hint="default" w:ascii="Times New Roman" w:hAnsi="Times New Roman" w:eastAsia="仿宋" w:cs="Times New Roman"/>
          <w:b/>
          <w:kern w:val="0"/>
          <w:sz w:val="21"/>
          <w:szCs w:val="21"/>
        </w:rPr>
        <w:t>第</w:t>
      </w:r>
      <w:r>
        <w:rPr>
          <w:rFonts w:hint="eastAsia" w:ascii="Times New Roman" w:hAnsi="Times New Roman" w:eastAsia="仿宋" w:cs="Times New Roman"/>
          <w:b/>
          <w:kern w:val="0"/>
          <w:sz w:val="21"/>
          <w:szCs w:val="21"/>
          <w:lang w:val="en-US" w:eastAsia="zh-CN"/>
        </w:rPr>
        <w:t>二</w:t>
      </w:r>
      <w:r>
        <w:rPr>
          <w:rFonts w:hint="default" w:ascii="Times New Roman" w:hAnsi="Times New Roman" w:eastAsia="仿宋" w:cs="Times New Roman"/>
          <w:b/>
          <w:kern w:val="0"/>
          <w:sz w:val="21"/>
          <w:szCs w:val="21"/>
        </w:rPr>
        <w:t>章 数据（Data）</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41"/>
        <w:gridCol w:w="802"/>
        <w:gridCol w:w="42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4" w:type="pct"/>
            <w:vAlign w:val="center"/>
          </w:tcPr>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章节序号</w:t>
            </w:r>
          </w:p>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Section Number</w:t>
            </w:r>
          </w:p>
        </w:tc>
        <w:tc>
          <w:tcPr>
            <w:tcW w:w="1257" w:type="pct"/>
            <w:vAlign w:val="center"/>
          </w:tcPr>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章节名称</w:t>
            </w:r>
          </w:p>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Sections</w:t>
            </w:r>
          </w:p>
        </w:tc>
        <w:tc>
          <w:tcPr>
            <w:tcW w:w="471" w:type="pct"/>
            <w:vAlign w:val="center"/>
          </w:tcPr>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课时</w:t>
            </w:r>
          </w:p>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Class Hour</w:t>
            </w:r>
          </w:p>
        </w:tc>
        <w:tc>
          <w:tcPr>
            <w:tcW w:w="2487" w:type="pct"/>
            <w:vAlign w:val="center"/>
          </w:tcPr>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知识点</w:t>
            </w:r>
          </w:p>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Key Points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4"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2.1</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数据基本概念</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Basic Concepts of Data</w:t>
            </w:r>
          </w:p>
        </w:tc>
        <w:tc>
          <w:tcPr>
            <w:tcW w:w="471"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2487" w:type="pct"/>
            <w:vAlign w:val="center"/>
          </w:tcPr>
          <w:p>
            <w:pPr>
              <w:pStyle w:val="14"/>
              <w:widowControl/>
              <w:numPr>
                <w:ilvl w:val="0"/>
                <w:numId w:val="5"/>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数据类型</w:t>
            </w:r>
          </w:p>
          <w:p>
            <w:pPr>
              <w:pStyle w:val="14"/>
              <w:widowControl/>
              <w:numPr>
                <w:ilvl w:val="0"/>
                <w:numId w:val="5"/>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数据统计</w:t>
            </w:r>
          </w:p>
          <w:p>
            <w:pPr>
              <w:pStyle w:val="14"/>
              <w:widowControl/>
              <w:numPr>
                <w:ilvl w:val="0"/>
                <w:numId w:val="5"/>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数据相似性</w:t>
            </w:r>
          </w:p>
          <w:p>
            <w:pPr>
              <w:pStyle w:val="14"/>
              <w:widowControl/>
              <w:numPr>
                <w:ilvl w:val="0"/>
                <w:numId w:val="6"/>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Data Types</w:t>
            </w:r>
          </w:p>
          <w:p>
            <w:pPr>
              <w:pStyle w:val="14"/>
              <w:widowControl/>
              <w:numPr>
                <w:ilvl w:val="0"/>
                <w:numId w:val="6"/>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Data Statistics</w:t>
            </w:r>
          </w:p>
          <w:p>
            <w:pPr>
              <w:pStyle w:val="14"/>
              <w:widowControl/>
              <w:numPr>
                <w:ilvl w:val="0"/>
                <w:numId w:val="6"/>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w:hAnsi="Times New Roman" w:eastAsia="仿宋" w:cs="Times New Roman"/>
                <w:kern w:val="0"/>
                <w:sz w:val="21"/>
                <w:szCs w:val="21"/>
              </w:rPr>
              <w:t>Data Similarity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4"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2.2</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数据采集与处理</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Data Collection and Processing</w:t>
            </w:r>
          </w:p>
        </w:tc>
        <w:tc>
          <w:tcPr>
            <w:tcW w:w="471"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2</w:t>
            </w:r>
          </w:p>
        </w:tc>
        <w:tc>
          <w:tcPr>
            <w:tcW w:w="2487" w:type="pct"/>
            <w:vAlign w:val="center"/>
          </w:tcPr>
          <w:p>
            <w:pPr>
              <w:pStyle w:val="14"/>
              <w:widowControl/>
              <w:numPr>
                <w:ilvl w:val="0"/>
                <w:numId w:val="7"/>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数据采集</w:t>
            </w:r>
          </w:p>
          <w:p>
            <w:pPr>
              <w:pStyle w:val="14"/>
              <w:widowControl/>
              <w:numPr>
                <w:ilvl w:val="0"/>
                <w:numId w:val="7"/>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数据清洗</w:t>
            </w:r>
          </w:p>
          <w:p>
            <w:pPr>
              <w:pStyle w:val="14"/>
              <w:widowControl/>
              <w:numPr>
                <w:ilvl w:val="0"/>
                <w:numId w:val="7"/>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数据集成</w:t>
            </w:r>
          </w:p>
          <w:p>
            <w:pPr>
              <w:pStyle w:val="14"/>
              <w:widowControl/>
              <w:numPr>
                <w:ilvl w:val="0"/>
                <w:numId w:val="7"/>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数据采样</w:t>
            </w:r>
          </w:p>
          <w:p>
            <w:pPr>
              <w:pStyle w:val="14"/>
              <w:widowControl/>
              <w:numPr>
                <w:ilvl w:val="0"/>
                <w:numId w:val="8"/>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Data Collection</w:t>
            </w:r>
          </w:p>
          <w:p>
            <w:pPr>
              <w:pStyle w:val="14"/>
              <w:widowControl/>
              <w:numPr>
                <w:ilvl w:val="0"/>
                <w:numId w:val="8"/>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Data Cleaning</w:t>
            </w:r>
          </w:p>
          <w:p>
            <w:pPr>
              <w:pStyle w:val="14"/>
              <w:widowControl/>
              <w:numPr>
                <w:ilvl w:val="0"/>
                <w:numId w:val="8"/>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Data Integration</w:t>
            </w:r>
          </w:p>
          <w:p>
            <w:pPr>
              <w:pStyle w:val="14"/>
              <w:widowControl/>
              <w:numPr>
                <w:ilvl w:val="0"/>
                <w:numId w:val="8"/>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w:hAnsi="Times New Roman" w:eastAsia="仿宋" w:cs="Times New Roman"/>
                <w:kern w:val="0"/>
                <w:sz w:val="21"/>
                <w:szCs w:val="21"/>
              </w:rPr>
              <w:t>Data Sampling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4"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2.3</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数据可视化</w:t>
            </w:r>
          </w:p>
          <w:p>
            <w:pPr>
              <w:widowControl/>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w:hAnsi="Times New Roman" w:eastAsia="仿宋" w:cs="Times New Roman"/>
                <w:kern w:val="0"/>
                <w:sz w:val="21"/>
                <w:szCs w:val="21"/>
              </w:rPr>
              <w:t>Data Visualization</w:t>
            </w:r>
          </w:p>
        </w:tc>
        <w:tc>
          <w:tcPr>
            <w:tcW w:w="471"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2487" w:type="pct"/>
            <w:vAlign w:val="center"/>
          </w:tcPr>
          <w:p>
            <w:pPr>
              <w:pStyle w:val="14"/>
              <w:widowControl/>
              <w:numPr>
                <w:ilvl w:val="0"/>
                <w:numId w:val="9"/>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分布可视化</w:t>
            </w:r>
          </w:p>
          <w:p>
            <w:pPr>
              <w:pStyle w:val="14"/>
              <w:widowControl/>
              <w:numPr>
                <w:ilvl w:val="0"/>
                <w:numId w:val="9"/>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相关性可视化</w:t>
            </w:r>
          </w:p>
          <w:p>
            <w:pPr>
              <w:pStyle w:val="14"/>
              <w:widowControl/>
              <w:numPr>
                <w:ilvl w:val="0"/>
                <w:numId w:val="10"/>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 xml:space="preserve">Distribution Visualization </w:t>
            </w:r>
          </w:p>
          <w:p>
            <w:pPr>
              <w:pStyle w:val="14"/>
              <w:widowControl/>
              <w:numPr>
                <w:ilvl w:val="0"/>
                <w:numId w:val="10"/>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w:hAnsi="Times New Roman" w:eastAsia="仿宋" w:cs="Times New Roman"/>
                <w:kern w:val="0"/>
                <w:sz w:val="21"/>
                <w:szCs w:val="21"/>
              </w:rPr>
              <w:t>Correlation Visualization</w:t>
            </w:r>
          </w:p>
        </w:tc>
      </w:tr>
    </w:tbl>
    <w:p>
      <w:pPr>
        <w:spacing w:line="480" w:lineRule="exact"/>
        <w:rPr>
          <w:rFonts w:hint="default" w:ascii="Times New Roman Regular" w:hAnsi="Times New Roman Regular" w:eastAsia="仿宋" w:cs="Times New Roman Regular"/>
          <w:color w:val="000000" w:themeColor="text1"/>
          <w:sz w:val="21"/>
          <w:szCs w:val="21"/>
          <w14:textFill>
            <w14:solidFill>
              <w14:schemeClr w14:val="tx1"/>
            </w14:solidFill>
          </w14:textFill>
        </w:rPr>
      </w:pPr>
    </w:p>
    <w:p>
      <w:pPr>
        <w:widowControl/>
        <w:jc w:val="left"/>
        <w:rPr>
          <w:rFonts w:hint="default" w:ascii="Times New Roman" w:hAnsi="Times New Roman" w:eastAsia="仿宋" w:cs="Times New Roman"/>
          <w:b/>
          <w:kern w:val="0"/>
          <w:sz w:val="21"/>
          <w:szCs w:val="21"/>
        </w:rPr>
      </w:pPr>
      <w:r>
        <w:rPr>
          <w:rFonts w:hint="default" w:ascii="Times New Roman" w:hAnsi="Times New Roman" w:eastAsia="仿宋" w:cs="Times New Roman"/>
          <w:b/>
          <w:kern w:val="0"/>
          <w:sz w:val="21"/>
          <w:szCs w:val="21"/>
        </w:rPr>
        <w:t>第</w:t>
      </w:r>
      <w:r>
        <w:rPr>
          <w:rFonts w:hint="eastAsia" w:ascii="Times New Roman" w:hAnsi="Times New Roman" w:eastAsia="仿宋" w:cs="Times New Roman"/>
          <w:b/>
          <w:kern w:val="0"/>
          <w:sz w:val="21"/>
          <w:szCs w:val="21"/>
          <w:lang w:val="en-US" w:eastAsia="zh-CN"/>
        </w:rPr>
        <w:t>三</w:t>
      </w:r>
      <w:r>
        <w:rPr>
          <w:rFonts w:hint="default" w:ascii="Times New Roman" w:hAnsi="Times New Roman" w:eastAsia="仿宋" w:cs="Times New Roman"/>
          <w:b/>
          <w:kern w:val="0"/>
          <w:sz w:val="21"/>
          <w:szCs w:val="21"/>
        </w:rPr>
        <w:t>章 特征工程（Feature Engineering）</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7"/>
        <w:gridCol w:w="2141"/>
        <w:gridCol w:w="802"/>
        <w:gridCol w:w="42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章节序号</w:t>
            </w:r>
          </w:p>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Section Number</w:t>
            </w:r>
          </w:p>
        </w:tc>
        <w:tc>
          <w:tcPr>
            <w:tcW w:w="1257" w:type="pct"/>
            <w:vAlign w:val="center"/>
          </w:tcPr>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章节名称</w:t>
            </w:r>
          </w:p>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Sections</w:t>
            </w:r>
          </w:p>
        </w:tc>
        <w:tc>
          <w:tcPr>
            <w:tcW w:w="471" w:type="pct"/>
            <w:vAlign w:val="center"/>
          </w:tcPr>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课时</w:t>
            </w:r>
          </w:p>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Class Hour</w:t>
            </w:r>
          </w:p>
        </w:tc>
        <w:tc>
          <w:tcPr>
            <w:tcW w:w="2487" w:type="pct"/>
            <w:vAlign w:val="center"/>
          </w:tcPr>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知识点</w:t>
            </w:r>
          </w:p>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Key Points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3</w:t>
            </w:r>
            <w:r>
              <w:rPr>
                <w:rFonts w:hint="default" w:ascii="Times New Roman Regular" w:hAnsi="Times New Roman Regular" w:eastAsia="仿宋" w:cs="Times New Roman Regular"/>
                <w:color w:val="000000" w:themeColor="text1"/>
                <w:sz w:val="21"/>
                <w:szCs w:val="21"/>
                <w14:textFill>
                  <w14:solidFill>
                    <w14:schemeClr w14:val="tx1"/>
                  </w14:solidFill>
                </w14:textFill>
              </w:rPr>
              <w:t>.</w:t>
            </w: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特征提取</w:t>
            </w:r>
          </w:p>
          <w:p>
            <w:pPr>
              <w:widowControl/>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w:hAnsi="Times New Roman" w:eastAsia="仿宋" w:cs="Times New Roman"/>
                <w:kern w:val="0"/>
                <w:sz w:val="21"/>
                <w:szCs w:val="21"/>
              </w:rPr>
              <w:t>Feature Extraction</w:t>
            </w:r>
          </w:p>
        </w:tc>
        <w:tc>
          <w:tcPr>
            <w:tcW w:w="471"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2487" w:type="pct"/>
            <w:vAlign w:val="center"/>
          </w:tcPr>
          <w:p>
            <w:pPr>
              <w:pStyle w:val="14"/>
              <w:widowControl/>
              <w:numPr>
                <w:ilvl w:val="0"/>
                <w:numId w:val="11"/>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统计特征提取</w:t>
            </w:r>
          </w:p>
          <w:p>
            <w:pPr>
              <w:pStyle w:val="14"/>
              <w:widowControl/>
              <w:numPr>
                <w:ilvl w:val="0"/>
                <w:numId w:val="11"/>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频域特征提取</w:t>
            </w:r>
          </w:p>
          <w:p>
            <w:pPr>
              <w:pStyle w:val="14"/>
              <w:widowControl/>
              <w:numPr>
                <w:ilvl w:val="0"/>
                <w:numId w:val="11"/>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几何特征提取</w:t>
            </w:r>
          </w:p>
          <w:p>
            <w:pPr>
              <w:pStyle w:val="14"/>
              <w:widowControl/>
              <w:numPr>
                <w:ilvl w:val="0"/>
                <w:numId w:val="11"/>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文本特征提取</w:t>
            </w:r>
          </w:p>
          <w:p>
            <w:pPr>
              <w:pStyle w:val="14"/>
              <w:widowControl/>
              <w:numPr>
                <w:ilvl w:val="0"/>
                <w:numId w:val="11"/>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图像特征提取</w:t>
            </w:r>
          </w:p>
          <w:p>
            <w:pPr>
              <w:pStyle w:val="14"/>
              <w:widowControl/>
              <w:numPr>
                <w:ilvl w:val="0"/>
                <w:numId w:val="11"/>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图数据特征提取</w:t>
            </w:r>
          </w:p>
          <w:p>
            <w:pPr>
              <w:pStyle w:val="14"/>
              <w:widowControl/>
              <w:numPr>
                <w:ilvl w:val="0"/>
                <w:numId w:val="12"/>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Statistical Feature Extraction</w:t>
            </w:r>
          </w:p>
          <w:p>
            <w:pPr>
              <w:pStyle w:val="14"/>
              <w:widowControl/>
              <w:numPr>
                <w:ilvl w:val="0"/>
                <w:numId w:val="12"/>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Frequency Domain Feature Extraction</w:t>
            </w:r>
          </w:p>
          <w:p>
            <w:pPr>
              <w:pStyle w:val="14"/>
              <w:widowControl/>
              <w:numPr>
                <w:ilvl w:val="0"/>
                <w:numId w:val="12"/>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Geometric Feature Extraction</w:t>
            </w:r>
          </w:p>
          <w:p>
            <w:pPr>
              <w:pStyle w:val="14"/>
              <w:widowControl/>
              <w:numPr>
                <w:ilvl w:val="0"/>
                <w:numId w:val="12"/>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Text Feature Extraction</w:t>
            </w:r>
          </w:p>
          <w:p>
            <w:pPr>
              <w:pStyle w:val="14"/>
              <w:widowControl/>
              <w:numPr>
                <w:ilvl w:val="0"/>
                <w:numId w:val="12"/>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Image Feature Extraction</w:t>
            </w:r>
          </w:p>
          <w:p>
            <w:pPr>
              <w:pStyle w:val="14"/>
              <w:widowControl/>
              <w:numPr>
                <w:ilvl w:val="0"/>
                <w:numId w:val="12"/>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w:hAnsi="Times New Roman" w:eastAsia="仿宋" w:cs="Times New Roman"/>
                <w:kern w:val="0"/>
                <w:sz w:val="21"/>
                <w:szCs w:val="21"/>
              </w:rPr>
              <w:t>Feature Extraction for Graph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3</w:t>
            </w:r>
            <w:r>
              <w:rPr>
                <w:rFonts w:hint="default" w:ascii="Times New Roman Regular" w:hAnsi="Times New Roman Regular" w:eastAsia="仿宋" w:cs="Times New Roman Regular"/>
                <w:color w:val="000000" w:themeColor="text1"/>
                <w:sz w:val="21"/>
                <w:szCs w:val="21"/>
                <w14:textFill>
                  <w14:solidFill>
                    <w14:schemeClr w14:val="tx1"/>
                  </w14:solidFill>
                </w14:textFill>
              </w:rPr>
              <w:t>.</w:t>
            </w:r>
            <w:r>
              <w:rPr>
                <w:rFonts w:hint="default" w:ascii="Times New Roman Regular" w:hAnsi="Times New Roman Regular" w:eastAsia="仿宋" w:cs="Times New Roman Regular"/>
                <w:color w:val="000000" w:themeColor="text1"/>
                <w:sz w:val="21"/>
                <w:szCs w:val="21"/>
                <w14:textFill>
                  <w14:solidFill>
                    <w14:schemeClr w14:val="tx1"/>
                  </w14:solidFill>
                </w14:textFill>
              </w:rPr>
              <w:t>2</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特征变换与降维</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Feature Transformation and Dimensionality Reduction</w:t>
            </w:r>
          </w:p>
        </w:tc>
        <w:tc>
          <w:tcPr>
            <w:tcW w:w="471"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2487" w:type="pct"/>
            <w:vAlign w:val="center"/>
          </w:tcPr>
          <w:p>
            <w:pPr>
              <w:pStyle w:val="14"/>
              <w:widowControl/>
              <w:numPr>
                <w:ilvl w:val="0"/>
                <w:numId w:val="13"/>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主成分分析</w:t>
            </w:r>
          </w:p>
          <w:p>
            <w:pPr>
              <w:pStyle w:val="14"/>
              <w:widowControl/>
              <w:numPr>
                <w:ilvl w:val="0"/>
                <w:numId w:val="13"/>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核化线性降维</w:t>
            </w:r>
          </w:p>
          <w:p>
            <w:pPr>
              <w:pStyle w:val="14"/>
              <w:widowControl/>
              <w:numPr>
                <w:ilvl w:val="0"/>
                <w:numId w:val="13"/>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频域特征提取</w:t>
            </w:r>
          </w:p>
          <w:p>
            <w:pPr>
              <w:pStyle w:val="14"/>
              <w:widowControl/>
              <w:numPr>
                <w:ilvl w:val="0"/>
                <w:numId w:val="14"/>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Principal Component Analysis</w:t>
            </w:r>
          </w:p>
          <w:p>
            <w:pPr>
              <w:pStyle w:val="14"/>
              <w:widowControl/>
              <w:numPr>
                <w:ilvl w:val="0"/>
                <w:numId w:val="14"/>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Kernel-based Linear Dimensionality Reduction</w:t>
            </w:r>
          </w:p>
          <w:p>
            <w:pPr>
              <w:pStyle w:val="14"/>
              <w:widowControl/>
              <w:numPr>
                <w:ilvl w:val="0"/>
                <w:numId w:val="14"/>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w:hAnsi="Times New Roman" w:eastAsia="仿宋" w:cs="Times New Roman"/>
                <w:kern w:val="0"/>
                <w:sz w:val="21"/>
                <w:szCs w:val="21"/>
              </w:rPr>
              <w:t>Frequency Domain Feature Extraction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3</w:t>
            </w:r>
            <w:r>
              <w:rPr>
                <w:rFonts w:hint="default" w:ascii="Times New Roman Regular" w:hAnsi="Times New Roman Regular" w:eastAsia="仿宋" w:cs="Times New Roman Regular"/>
                <w:color w:val="000000" w:themeColor="text1"/>
                <w:sz w:val="21"/>
                <w:szCs w:val="21"/>
                <w14:textFill>
                  <w14:solidFill>
                    <w14:schemeClr w14:val="tx1"/>
                  </w14:solidFill>
                </w14:textFill>
              </w:rPr>
              <w:t>.</w:t>
            </w:r>
            <w:r>
              <w:rPr>
                <w:rFonts w:hint="default" w:ascii="Times New Roman Regular" w:hAnsi="Times New Roman Regular" w:eastAsia="仿宋" w:cs="Times New Roman Regular"/>
                <w:color w:val="000000" w:themeColor="text1"/>
                <w:sz w:val="21"/>
                <w:szCs w:val="21"/>
                <w14:textFill>
                  <w14:solidFill>
                    <w14:schemeClr w14:val="tx1"/>
                  </w14:solidFill>
                </w14:textFill>
              </w:rPr>
              <w:t>3</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特征选择</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Feature Selection</w:t>
            </w:r>
          </w:p>
        </w:tc>
        <w:tc>
          <w:tcPr>
            <w:tcW w:w="471"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2487" w:type="pct"/>
            <w:vAlign w:val="center"/>
          </w:tcPr>
          <w:p>
            <w:pPr>
              <w:pStyle w:val="14"/>
              <w:widowControl/>
              <w:numPr>
                <w:ilvl w:val="0"/>
                <w:numId w:val="15"/>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基于互信息的特征选择算法</w:t>
            </w:r>
          </w:p>
          <w:p>
            <w:pPr>
              <w:pStyle w:val="14"/>
              <w:widowControl/>
              <w:numPr>
                <w:ilvl w:val="0"/>
                <w:numId w:val="15"/>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稀疏正则化特征选择算法</w:t>
            </w:r>
          </w:p>
          <w:p>
            <w:pPr>
              <w:pStyle w:val="14"/>
              <w:widowControl/>
              <w:numPr>
                <w:ilvl w:val="0"/>
                <w:numId w:val="15"/>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w:hAnsi="Times New Roman" w:eastAsia="仿宋" w:cs="Times New Roman"/>
                <w:kern w:val="0"/>
                <w:sz w:val="21"/>
                <w:szCs w:val="21"/>
              </w:rPr>
              <w:t>基于图结构的特征选择算法</w:t>
            </w:r>
          </w:p>
          <w:p>
            <w:pPr>
              <w:pStyle w:val="14"/>
              <w:widowControl/>
              <w:numPr>
                <w:ilvl w:val="0"/>
                <w:numId w:val="16"/>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Feature Selection Algorithm based on Mutual Information</w:t>
            </w:r>
          </w:p>
          <w:p>
            <w:pPr>
              <w:pStyle w:val="14"/>
              <w:widowControl/>
              <w:numPr>
                <w:ilvl w:val="0"/>
                <w:numId w:val="16"/>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Sparse Regularization Feature Selection Algorithm</w:t>
            </w:r>
          </w:p>
          <w:p>
            <w:pPr>
              <w:pStyle w:val="14"/>
              <w:widowControl/>
              <w:numPr>
                <w:ilvl w:val="0"/>
                <w:numId w:val="16"/>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w:hAnsi="Times New Roman" w:eastAsia="仿宋" w:cs="Times New Roman"/>
                <w:kern w:val="0"/>
                <w:sz w:val="21"/>
                <w:szCs w:val="21"/>
              </w:rPr>
              <w:t>Feature Selection Algorithm based on Graph Structure</w:t>
            </w:r>
          </w:p>
        </w:tc>
      </w:tr>
    </w:tbl>
    <w:p>
      <w:pPr>
        <w:spacing w:line="480" w:lineRule="exact"/>
        <w:rPr>
          <w:rFonts w:hint="default" w:ascii="Times New Roman Regular" w:hAnsi="Times New Roman Regular" w:eastAsia="仿宋" w:cs="Times New Roman Regular"/>
          <w:color w:val="000000" w:themeColor="text1"/>
          <w:sz w:val="21"/>
          <w:szCs w:val="21"/>
          <w14:textFill>
            <w14:solidFill>
              <w14:schemeClr w14:val="tx1"/>
            </w14:solidFill>
          </w14:textFill>
        </w:rPr>
      </w:pPr>
    </w:p>
    <w:p>
      <w:pPr>
        <w:widowControl/>
        <w:jc w:val="left"/>
        <w:rPr>
          <w:rFonts w:hint="default" w:ascii="Times New Roman" w:hAnsi="Times New Roman" w:eastAsia="仿宋" w:cs="Times New Roman"/>
          <w:b/>
          <w:kern w:val="0"/>
          <w:sz w:val="21"/>
          <w:szCs w:val="21"/>
        </w:rPr>
      </w:pPr>
      <w:r>
        <w:rPr>
          <w:rFonts w:hint="default" w:ascii="Times New Roman" w:hAnsi="Times New Roman" w:eastAsia="仿宋" w:cs="Times New Roman"/>
          <w:b/>
          <w:kern w:val="0"/>
          <w:sz w:val="21"/>
          <w:szCs w:val="21"/>
        </w:rPr>
        <w:t>第</w:t>
      </w:r>
      <w:r>
        <w:rPr>
          <w:rFonts w:hint="eastAsia" w:ascii="Times New Roman" w:hAnsi="Times New Roman" w:eastAsia="仿宋" w:cs="Times New Roman"/>
          <w:b/>
          <w:kern w:val="0"/>
          <w:sz w:val="21"/>
          <w:szCs w:val="21"/>
          <w:lang w:val="en-US" w:eastAsia="zh-CN"/>
        </w:rPr>
        <w:t>四</w:t>
      </w:r>
      <w:r>
        <w:rPr>
          <w:rFonts w:hint="default" w:ascii="Times New Roman" w:hAnsi="Times New Roman" w:eastAsia="仿宋" w:cs="Times New Roman"/>
          <w:b/>
          <w:kern w:val="0"/>
          <w:sz w:val="21"/>
          <w:szCs w:val="21"/>
        </w:rPr>
        <w:t>章 统计决策方法（Statistical Decision Methods）</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7"/>
        <w:gridCol w:w="2140"/>
        <w:gridCol w:w="802"/>
        <w:gridCol w:w="42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章节序号</w:t>
            </w:r>
          </w:p>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Section Number</w:t>
            </w:r>
          </w:p>
        </w:tc>
        <w:tc>
          <w:tcPr>
            <w:tcW w:w="1256" w:type="pct"/>
            <w:vAlign w:val="center"/>
          </w:tcPr>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章节名称</w:t>
            </w:r>
          </w:p>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Sections</w:t>
            </w:r>
          </w:p>
        </w:tc>
        <w:tc>
          <w:tcPr>
            <w:tcW w:w="471" w:type="pct"/>
            <w:vAlign w:val="center"/>
          </w:tcPr>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课时</w:t>
            </w:r>
          </w:p>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Class Hour</w:t>
            </w:r>
          </w:p>
        </w:tc>
        <w:tc>
          <w:tcPr>
            <w:tcW w:w="2487" w:type="pct"/>
            <w:vAlign w:val="center"/>
          </w:tcPr>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知识点</w:t>
            </w:r>
          </w:p>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Key Points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4</w:t>
            </w:r>
            <w:r>
              <w:rPr>
                <w:rFonts w:hint="default" w:ascii="Times New Roman Regular" w:hAnsi="Times New Roman Regular" w:eastAsia="仿宋" w:cs="Times New Roman Regular"/>
                <w:color w:val="000000" w:themeColor="text1"/>
                <w:sz w:val="21"/>
                <w:szCs w:val="21"/>
                <w14:textFill>
                  <w14:solidFill>
                    <w14:schemeClr w14:val="tx1"/>
                  </w14:solidFill>
                </w14:textFill>
              </w:rPr>
              <w:t>.</w:t>
            </w: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1256"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贝叶斯分类概述</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Overview of Bayesian Classification</w:t>
            </w:r>
          </w:p>
        </w:tc>
        <w:tc>
          <w:tcPr>
            <w:tcW w:w="471"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2487" w:type="pct"/>
            <w:vAlign w:val="center"/>
          </w:tcPr>
          <w:p>
            <w:pPr>
              <w:pStyle w:val="14"/>
              <w:widowControl/>
              <w:numPr>
                <w:ilvl w:val="0"/>
                <w:numId w:val="17"/>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贝叶斯定理</w:t>
            </w:r>
          </w:p>
          <w:p>
            <w:pPr>
              <w:pStyle w:val="14"/>
              <w:widowControl/>
              <w:numPr>
                <w:ilvl w:val="0"/>
                <w:numId w:val="17"/>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贝叶斯决策原理</w:t>
            </w:r>
          </w:p>
          <w:p>
            <w:pPr>
              <w:pStyle w:val="14"/>
              <w:widowControl/>
              <w:numPr>
                <w:ilvl w:val="0"/>
                <w:numId w:val="17"/>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w:hAnsi="Times New Roman" w:eastAsia="仿宋" w:cs="Times New Roman"/>
                <w:kern w:val="0"/>
                <w:sz w:val="21"/>
                <w:szCs w:val="21"/>
              </w:rPr>
              <w:t>贝叶斯分类器构建</w:t>
            </w:r>
          </w:p>
          <w:p>
            <w:pPr>
              <w:pStyle w:val="14"/>
              <w:widowControl/>
              <w:numPr>
                <w:ilvl w:val="0"/>
                <w:numId w:val="18"/>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Bayes' Theorem</w:t>
            </w:r>
          </w:p>
          <w:p>
            <w:pPr>
              <w:pStyle w:val="14"/>
              <w:widowControl/>
              <w:numPr>
                <w:ilvl w:val="0"/>
                <w:numId w:val="18"/>
              </w:numPr>
              <w:ind w:firstLineChars="0"/>
              <w:jc w:val="both"/>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Bayesian Decision Principle</w:t>
            </w:r>
          </w:p>
          <w:p>
            <w:pPr>
              <w:pStyle w:val="14"/>
              <w:widowControl/>
              <w:numPr>
                <w:ilvl w:val="0"/>
                <w:numId w:val="18"/>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w:hAnsi="Times New Roman" w:eastAsia="仿宋" w:cs="Times New Roman"/>
                <w:kern w:val="0"/>
                <w:sz w:val="21"/>
                <w:szCs w:val="21"/>
              </w:rPr>
              <w:t>Bayesian Classifier Construction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4</w:t>
            </w:r>
            <w:r>
              <w:rPr>
                <w:rFonts w:hint="default" w:ascii="Times New Roman Regular" w:hAnsi="Times New Roman Regular" w:eastAsia="仿宋" w:cs="Times New Roman Regular"/>
                <w:color w:val="000000" w:themeColor="text1"/>
                <w:sz w:val="21"/>
                <w:szCs w:val="21"/>
                <w14:textFill>
                  <w14:solidFill>
                    <w14:schemeClr w14:val="tx1"/>
                  </w14:solidFill>
                </w14:textFill>
              </w:rPr>
              <w:t>.</w:t>
            </w:r>
            <w:r>
              <w:rPr>
                <w:rFonts w:hint="default" w:ascii="Times New Roman Regular" w:hAnsi="Times New Roman Regular" w:eastAsia="仿宋" w:cs="Times New Roman Regular"/>
                <w:color w:val="000000" w:themeColor="text1"/>
                <w:sz w:val="21"/>
                <w:szCs w:val="21"/>
                <w14:textFill>
                  <w14:solidFill>
                    <w14:schemeClr w14:val="tx1"/>
                  </w14:solidFill>
                </w14:textFill>
              </w:rPr>
              <w:t>2</w:t>
            </w:r>
          </w:p>
        </w:tc>
        <w:tc>
          <w:tcPr>
            <w:tcW w:w="1256"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贝叶斯决策</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Bayesian Decision</w:t>
            </w:r>
          </w:p>
        </w:tc>
        <w:tc>
          <w:tcPr>
            <w:tcW w:w="471"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2487" w:type="pct"/>
            <w:vAlign w:val="center"/>
          </w:tcPr>
          <w:p>
            <w:pPr>
              <w:pStyle w:val="14"/>
              <w:widowControl/>
              <w:numPr>
                <w:ilvl w:val="0"/>
                <w:numId w:val="19"/>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最小错误率贝叶斯决策</w:t>
            </w:r>
          </w:p>
          <w:p>
            <w:pPr>
              <w:pStyle w:val="14"/>
              <w:widowControl/>
              <w:numPr>
                <w:ilvl w:val="0"/>
                <w:numId w:val="19"/>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最小风险贝叶斯决策</w:t>
            </w:r>
          </w:p>
          <w:p>
            <w:pPr>
              <w:pStyle w:val="14"/>
              <w:widowControl/>
              <w:numPr>
                <w:ilvl w:val="0"/>
                <w:numId w:val="19"/>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正态分布下贝叶斯决策</w:t>
            </w:r>
          </w:p>
          <w:p>
            <w:pPr>
              <w:pStyle w:val="14"/>
              <w:widowControl/>
              <w:numPr>
                <w:ilvl w:val="0"/>
                <w:numId w:val="20"/>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Minimum Error Rate Bayesian Decision</w:t>
            </w:r>
          </w:p>
          <w:p>
            <w:pPr>
              <w:pStyle w:val="14"/>
              <w:widowControl/>
              <w:numPr>
                <w:ilvl w:val="0"/>
                <w:numId w:val="20"/>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Minimum Risk Bayesian Decision</w:t>
            </w:r>
          </w:p>
          <w:p>
            <w:pPr>
              <w:pStyle w:val="14"/>
              <w:widowControl/>
              <w:numPr>
                <w:ilvl w:val="0"/>
                <w:numId w:val="20"/>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Bayesian Decision under Normal Distribution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4</w:t>
            </w:r>
            <w:r>
              <w:rPr>
                <w:rFonts w:hint="default" w:ascii="Times New Roman Regular" w:hAnsi="Times New Roman Regular" w:eastAsia="仿宋" w:cs="Times New Roman Regular"/>
                <w:color w:val="000000" w:themeColor="text1"/>
                <w:sz w:val="21"/>
                <w:szCs w:val="21"/>
                <w14:textFill>
                  <w14:solidFill>
                    <w14:schemeClr w14:val="tx1"/>
                  </w14:solidFill>
                </w14:textFill>
              </w:rPr>
              <w:t>.</w:t>
            </w:r>
            <w:r>
              <w:rPr>
                <w:rFonts w:hint="default" w:ascii="Times New Roman Regular" w:hAnsi="Times New Roman Regular" w:eastAsia="仿宋" w:cs="Times New Roman Regular"/>
                <w:color w:val="000000" w:themeColor="text1"/>
                <w:sz w:val="21"/>
                <w:szCs w:val="21"/>
                <w14:textFill>
                  <w14:solidFill>
                    <w14:schemeClr w14:val="tx1"/>
                  </w14:solidFill>
                </w14:textFill>
              </w:rPr>
              <w:t>3</w:t>
            </w:r>
          </w:p>
        </w:tc>
        <w:tc>
          <w:tcPr>
            <w:tcW w:w="1256"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参数估计方法</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Parametric Estimation Methods</w:t>
            </w:r>
          </w:p>
        </w:tc>
        <w:tc>
          <w:tcPr>
            <w:tcW w:w="471"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2487" w:type="pct"/>
            <w:vAlign w:val="center"/>
          </w:tcPr>
          <w:p>
            <w:pPr>
              <w:pStyle w:val="14"/>
              <w:widowControl/>
              <w:numPr>
                <w:ilvl w:val="0"/>
                <w:numId w:val="21"/>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最大似然估计</w:t>
            </w:r>
          </w:p>
          <w:p>
            <w:pPr>
              <w:pStyle w:val="14"/>
              <w:widowControl/>
              <w:numPr>
                <w:ilvl w:val="0"/>
                <w:numId w:val="21"/>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贝叶斯估计</w:t>
            </w:r>
          </w:p>
          <w:p>
            <w:pPr>
              <w:pStyle w:val="14"/>
              <w:widowControl/>
              <w:numPr>
                <w:ilvl w:val="0"/>
                <w:numId w:val="22"/>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Maximum Likelihood Estimation</w:t>
            </w:r>
          </w:p>
          <w:p>
            <w:pPr>
              <w:pStyle w:val="14"/>
              <w:widowControl/>
              <w:numPr>
                <w:ilvl w:val="0"/>
                <w:numId w:val="22"/>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Bayesian Estimation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4</w:t>
            </w:r>
            <w:r>
              <w:rPr>
                <w:rFonts w:hint="default" w:ascii="Times New Roman Regular" w:hAnsi="Times New Roman Regular" w:eastAsia="仿宋" w:cs="Times New Roman Regular"/>
                <w:color w:val="000000" w:themeColor="text1"/>
                <w:sz w:val="21"/>
                <w:szCs w:val="21"/>
                <w14:textFill>
                  <w14:solidFill>
                    <w14:schemeClr w14:val="tx1"/>
                  </w14:solidFill>
                </w14:textFill>
              </w:rPr>
              <w:t>.</w:t>
            </w:r>
            <w:r>
              <w:rPr>
                <w:rFonts w:hint="default" w:ascii="Times New Roman Regular" w:hAnsi="Times New Roman Regular" w:eastAsia="仿宋" w:cs="Times New Roman Regular"/>
                <w:color w:val="000000" w:themeColor="text1"/>
                <w:sz w:val="21"/>
                <w:szCs w:val="21"/>
                <w14:textFill>
                  <w14:solidFill>
                    <w14:schemeClr w14:val="tx1"/>
                  </w14:solidFill>
                </w14:textFill>
              </w:rPr>
              <w:t>4</w:t>
            </w:r>
          </w:p>
        </w:tc>
        <w:tc>
          <w:tcPr>
            <w:tcW w:w="1256"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非参数估计方法</w:t>
            </w:r>
          </w:p>
          <w:p>
            <w:pPr>
              <w:widowControl/>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w:hAnsi="Times New Roman" w:eastAsia="仿宋" w:cs="Times New Roman"/>
                <w:kern w:val="0"/>
                <w:sz w:val="21"/>
                <w:szCs w:val="21"/>
              </w:rPr>
              <w:t>Non-Parametric Estimation Methods</w:t>
            </w:r>
          </w:p>
        </w:tc>
        <w:tc>
          <w:tcPr>
            <w:tcW w:w="471"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2487" w:type="pct"/>
            <w:vAlign w:val="center"/>
          </w:tcPr>
          <w:p>
            <w:pPr>
              <w:pStyle w:val="14"/>
              <w:widowControl/>
              <w:numPr>
                <w:ilvl w:val="0"/>
                <w:numId w:val="23"/>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非参数估计原理</w:t>
            </w:r>
          </w:p>
          <w:p>
            <w:pPr>
              <w:pStyle w:val="14"/>
              <w:widowControl/>
              <w:numPr>
                <w:ilvl w:val="0"/>
                <w:numId w:val="23"/>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Parzen窗法</w:t>
            </w:r>
          </w:p>
          <w:p>
            <w:pPr>
              <w:pStyle w:val="14"/>
              <w:widowControl/>
              <w:numPr>
                <w:ilvl w:val="0"/>
                <w:numId w:val="23"/>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object>
                <v:shape id="_x0000_i1025" o:spt="75" type="#_x0000_t75" style="height:18pt;width:1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default" w:ascii="Times New Roman Regular" w:hAnsi="Times New Roman Regular" w:eastAsia="仿宋" w:cs="Times New Roman Regular"/>
                <w:color w:val="000000" w:themeColor="text1"/>
                <w:sz w:val="21"/>
                <w:szCs w:val="21"/>
                <w14:textFill>
                  <w14:solidFill>
                    <w14:schemeClr w14:val="tx1"/>
                  </w14:solidFill>
                </w14:textFill>
              </w:rPr>
              <w:t>近邻估计方法</w:t>
            </w:r>
          </w:p>
          <w:p>
            <w:pPr>
              <w:pStyle w:val="14"/>
              <w:widowControl/>
              <w:numPr>
                <w:ilvl w:val="0"/>
                <w:numId w:val="24"/>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Principles of Non-Parametric Estimation</w:t>
            </w:r>
          </w:p>
          <w:p>
            <w:pPr>
              <w:pStyle w:val="14"/>
              <w:widowControl/>
              <w:numPr>
                <w:ilvl w:val="0"/>
                <w:numId w:val="24"/>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Parzen Window Method</w:t>
            </w:r>
          </w:p>
          <w:p>
            <w:pPr>
              <w:pStyle w:val="14"/>
              <w:widowControl/>
              <w:numPr>
                <w:ilvl w:val="0"/>
                <w:numId w:val="24"/>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k-Nearest Neighbor Estimation Method</w:t>
            </w:r>
          </w:p>
        </w:tc>
      </w:tr>
    </w:tbl>
    <w:p>
      <w:pPr>
        <w:spacing w:line="480" w:lineRule="exact"/>
        <w:ind w:firstLine="420" w:firstLineChars="200"/>
        <w:rPr>
          <w:rFonts w:hint="default" w:ascii="Times New Roman Regular" w:hAnsi="Times New Roman Regular" w:eastAsia="仿宋" w:cs="Times New Roman Regular"/>
          <w:color w:val="000000" w:themeColor="text1"/>
          <w:sz w:val="21"/>
          <w:szCs w:val="21"/>
          <w14:textFill>
            <w14:solidFill>
              <w14:schemeClr w14:val="tx1"/>
            </w14:solidFill>
          </w14:textFill>
        </w:rPr>
      </w:pPr>
    </w:p>
    <w:p>
      <w:pPr>
        <w:widowControl/>
        <w:jc w:val="left"/>
        <w:rPr>
          <w:rFonts w:hint="default" w:ascii="Times New Roman" w:hAnsi="Times New Roman" w:eastAsia="仿宋" w:cs="Times New Roman"/>
          <w:b/>
          <w:kern w:val="0"/>
          <w:sz w:val="21"/>
          <w:szCs w:val="21"/>
        </w:rPr>
      </w:pPr>
      <w:r>
        <w:rPr>
          <w:rFonts w:hint="default" w:ascii="Times New Roman" w:hAnsi="Times New Roman" w:eastAsia="仿宋" w:cs="Times New Roman"/>
          <w:b/>
          <w:kern w:val="0"/>
          <w:sz w:val="21"/>
          <w:szCs w:val="21"/>
        </w:rPr>
        <w:t>第</w:t>
      </w:r>
      <w:r>
        <w:rPr>
          <w:rFonts w:hint="eastAsia" w:ascii="Times New Roman" w:hAnsi="Times New Roman" w:eastAsia="仿宋" w:cs="Times New Roman"/>
          <w:b/>
          <w:kern w:val="0"/>
          <w:sz w:val="21"/>
          <w:szCs w:val="21"/>
          <w:lang w:val="en-US" w:eastAsia="zh-CN"/>
        </w:rPr>
        <w:t>五</w:t>
      </w:r>
      <w:r>
        <w:rPr>
          <w:rFonts w:hint="default" w:ascii="Times New Roman" w:hAnsi="Times New Roman" w:eastAsia="仿宋" w:cs="Times New Roman"/>
          <w:b/>
          <w:kern w:val="0"/>
          <w:sz w:val="21"/>
          <w:szCs w:val="21"/>
        </w:rPr>
        <w:t>章 浅层分类器（Shallow Classifier）</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7"/>
        <w:gridCol w:w="2141"/>
        <w:gridCol w:w="802"/>
        <w:gridCol w:w="42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章节序号</w:t>
            </w:r>
          </w:p>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Section Number</w:t>
            </w:r>
          </w:p>
        </w:tc>
        <w:tc>
          <w:tcPr>
            <w:tcW w:w="1257" w:type="pct"/>
            <w:vAlign w:val="center"/>
          </w:tcPr>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章节名称</w:t>
            </w:r>
          </w:p>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Sections</w:t>
            </w:r>
          </w:p>
        </w:tc>
        <w:tc>
          <w:tcPr>
            <w:tcW w:w="471" w:type="pct"/>
            <w:vAlign w:val="center"/>
          </w:tcPr>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课时</w:t>
            </w:r>
          </w:p>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Class Hour</w:t>
            </w:r>
          </w:p>
        </w:tc>
        <w:tc>
          <w:tcPr>
            <w:tcW w:w="2487" w:type="pct"/>
            <w:vAlign w:val="center"/>
          </w:tcPr>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知识点</w:t>
            </w:r>
          </w:p>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Key Points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5.1</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线性判别学习</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Linear Discriminant Learning</w:t>
            </w:r>
          </w:p>
        </w:tc>
        <w:tc>
          <w:tcPr>
            <w:tcW w:w="471"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2487" w:type="pct"/>
            <w:vAlign w:val="center"/>
          </w:tcPr>
          <w:p>
            <w:pPr>
              <w:pStyle w:val="14"/>
              <w:widowControl/>
              <w:numPr>
                <w:ilvl w:val="0"/>
                <w:numId w:val="25"/>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 xml:space="preserve">Fisher线性判别分析 </w:t>
            </w:r>
          </w:p>
          <w:p>
            <w:pPr>
              <w:pStyle w:val="14"/>
              <w:widowControl/>
              <w:numPr>
                <w:ilvl w:val="0"/>
                <w:numId w:val="25"/>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感知器准则</w:t>
            </w:r>
          </w:p>
          <w:p>
            <w:pPr>
              <w:pStyle w:val="14"/>
              <w:widowControl/>
              <w:numPr>
                <w:ilvl w:val="0"/>
                <w:numId w:val="25"/>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广义线性判别分析</w:t>
            </w:r>
          </w:p>
          <w:p>
            <w:pPr>
              <w:pStyle w:val="14"/>
              <w:widowControl/>
              <w:numPr>
                <w:ilvl w:val="0"/>
                <w:numId w:val="26"/>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Fisher Linear Discriminant Analysis</w:t>
            </w:r>
          </w:p>
          <w:p>
            <w:pPr>
              <w:pStyle w:val="14"/>
              <w:widowControl/>
              <w:numPr>
                <w:ilvl w:val="0"/>
                <w:numId w:val="26"/>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Perceptron Criterion</w:t>
            </w:r>
          </w:p>
          <w:p>
            <w:pPr>
              <w:pStyle w:val="14"/>
              <w:widowControl/>
              <w:numPr>
                <w:ilvl w:val="0"/>
                <w:numId w:val="26"/>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Generalized Linear Discriminant Analysis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5.2</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近邻法</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Nearest Neighbor Method</w:t>
            </w:r>
          </w:p>
        </w:tc>
        <w:tc>
          <w:tcPr>
            <w:tcW w:w="471" w:type="pct"/>
            <w:vMerge w:val="restar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2487" w:type="pct"/>
            <w:vAlign w:val="center"/>
          </w:tcPr>
          <w:p>
            <w:pPr>
              <w:pStyle w:val="14"/>
              <w:widowControl/>
              <w:numPr>
                <w:ilvl w:val="0"/>
                <w:numId w:val="27"/>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最近邻法</w:t>
            </w:r>
          </w:p>
          <w:p>
            <w:pPr>
              <w:pStyle w:val="14"/>
              <w:widowControl/>
              <w:numPr>
                <w:ilvl w:val="0"/>
                <w:numId w:val="27"/>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object>
                <v:shape id="_x0000_i1026" o:spt="75" type="#_x0000_t75" style="height:13.15pt;width:13.1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default" w:ascii="Times New Roman Regular" w:hAnsi="Times New Roman Regular" w:eastAsia="仿宋" w:cs="Times New Roman Regular"/>
                <w:color w:val="000000" w:themeColor="text1"/>
                <w:sz w:val="21"/>
                <w:szCs w:val="21"/>
                <w14:textFill>
                  <w14:solidFill>
                    <w14:schemeClr w14:val="tx1"/>
                  </w14:solidFill>
                </w14:textFill>
              </w:rPr>
              <w:t>近邻法</w:t>
            </w:r>
          </w:p>
          <w:p>
            <w:pPr>
              <w:pStyle w:val="14"/>
              <w:widowControl/>
              <w:numPr>
                <w:ilvl w:val="0"/>
                <w:numId w:val="28"/>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Nearest Neighbor Method</w:t>
            </w:r>
          </w:p>
          <w:p>
            <w:pPr>
              <w:pStyle w:val="14"/>
              <w:widowControl/>
              <w:numPr>
                <w:ilvl w:val="0"/>
                <w:numId w:val="28"/>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k-Nearest Neighbor Method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5.3</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决策树</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Decision Tree</w:t>
            </w:r>
          </w:p>
        </w:tc>
        <w:tc>
          <w:tcPr>
            <w:tcW w:w="471" w:type="pct"/>
            <w:vMerge w:val="continue"/>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p>
        </w:tc>
        <w:tc>
          <w:tcPr>
            <w:tcW w:w="2487" w:type="pct"/>
            <w:vAlign w:val="center"/>
          </w:tcPr>
          <w:p>
            <w:pPr>
              <w:pStyle w:val="14"/>
              <w:widowControl/>
              <w:numPr>
                <w:ilvl w:val="0"/>
                <w:numId w:val="29"/>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基本概念</w:t>
            </w:r>
          </w:p>
          <w:p>
            <w:pPr>
              <w:pStyle w:val="14"/>
              <w:widowControl/>
              <w:numPr>
                <w:ilvl w:val="0"/>
                <w:numId w:val="29"/>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特征度量</w:t>
            </w:r>
          </w:p>
          <w:p>
            <w:pPr>
              <w:pStyle w:val="14"/>
              <w:widowControl/>
              <w:numPr>
                <w:ilvl w:val="0"/>
                <w:numId w:val="29"/>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树剪枝</w:t>
            </w:r>
          </w:p>
          <w:p>
            <w:pPr>
              <w:pStyle w:val="14"/>
              <w:widowControl/>
              <w:numPr>
                <w:ilvl w:val="0"/>
                <w:numId w:val="29"/>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决策树生成算法</w:t>
            </w:r>
          </w:p>
          <w:p>
            <w:pPr>
              <w:pStyle w:val="14"/>
              <w:widowControl/>
              <w:numPr>
                <w:ilvl w:val="0"/>
                <w:numId w:val="29"/>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决策树集成</w:t>
            </w:r>
          </w:p>
          <w:p>
            <w:pPr>
              <w:pStyle w:val="14"/>
              <w:widowControl/>
              <w:numPr>
                <w:ilvl w:val="0"/>
                <w:numId w:val="30"/>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Basic Concepts</w:t>
            </w:r>
          </w:p>
          <w:p>
            <w:pPr>
              <w:pStyle w:val="14"/>
              <w:widowControl/>
              <w:numPr>
                <w:ilvl w:val="0"/>
                <w:numId w:val="30"/>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Feature Measurement</w:t>
            </w:r>
          </w:p>
          <w:p>
            <w:pPr>
              <w:pStyle w:val="14"/>
              <w:widowControl/>
              <w:numPr>
                <w:ilvl w:val="0"/>
                <w:numId w:val="30"/>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Tree Pruning</w:t>
            </w:r>
          </w:p>
          <w:p>
            <w:pPr>
              <w:pStyle w:val="14"/>
              <w:widowControl/>
              <w:numPr>
                <w:ilvl w:val="0"/>
                <w:numId w:val="30"/>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Decision Tree Generation Algorithm</w:t>
            </w:r>
          </w:p>
          <w:p>
            <w:pPr>
              <w:pStyle w:val="14"/>
              <w:widowControl/>
              <w:numPr>
                <w:ilvl w:val="0"/>
                <w:numId w:val="30"/>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Decision Tree Ensemble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5.4</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浅层神经网络</w:t>
            </w:r>
          </w:p>
          <w:p>
            <w:pPr>
              <w:widowControl/>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w:hAnsi="Times New Roman" w:eastAsia="仿宋" w:cs="Times New Roman"/>
                <w:kern w:val="0"/>
                <w:sz w:val="21"/>
                <w:szCs w:val="21"/>
              </w:rPr>
              <w:t>Shallow Neural Network</w:t>
            </w:r>
          </w:p>
        </w:tc>
        <w:tc>
          <w:tcPr>
            <w:tcW w:w="471"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2487" w:type="pct"/>
            <w:vAlign w:val="center"/>
          </w:tcPr>
          <w:p>
            <w:pPr>
              <w:pStyle w:val="14"/>
              <w:widowControl/>
              <w:numPr>
                <w:ilvl w:val="0"/>
                <w:numId w:val="31"/>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神经元结构</w:t>
            </w:r>
          </w:p>
          <w:p>
            <w:pPr>
              <w:pStyle w:val="14"/>
              <w:widowControl/>
              <w:numPr>
                <w:ilvl w:val="0"/>
                <w:numId w:val="31"/>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感知器</w:t>
            </w:r>
          </w:p>
          <w:p>
            <w:pPr>
              <w:pStyle w:val="14"/>
              <w:widowControl/>
              <w:numPr>
                <w:ilvl w:val="0"/>
                <w:numId w:val="31"/>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神经网络学习方法</w:t>
            </w:r>
          </w:p>
          <w:p>
            <w:pPr>
              <w:pStyle w:val="14"/>
              <w:widowControl/>
              <w:numPr>
                <w:ilvl w:val="0"/>
                <w:numId w:val="31"/>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常见神经网络</w:t>
            </w:r>
          </w:p>
          <w:p>
            <w:pPr>
              <w:pStyle w:val="14"/>
              <w:widowControl/>
              <w:numPr>
                <w:ilvl w:val="0"/>
                <w:numId w:val="32"/>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Neuron Structure</w:t>
            </w:r>
          </w:p>
          <w:p>
            <w:pPr>
              <w:pStyle w:val="14"/>
              <w:widowControl/>
              <w:numPr>
                <w:ilvl w:val="0"/>
                <w:numId w:val="32"/>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Perceptron</w:t>
            </w:r>
          </w:p>
          <w:p>
            <w:pPr>
              <w:pStyle w:val="14"/>
              <w:widowControl/>
              <w:numPr>
                <w:ilvl w:val="0"/>
                <w:numId w:val="32"/>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Neural Network Learning Methods</w:t>
            </w:r>
          </w:p>
          <w:p>
            <w:pPr>
              <w:pStyle w:val="14"/>
              <w:widowControl/>
              <w:numPr>
                <w:ilvl w:val="0"/>
                <w:numId w:val="32"/>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Common Neural Networks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5.5</w:t>
            </w:r>
          </w:p>
        </w:tc>
        <w:tc>
          <w:tcPr>
            <w:tcW w:w="1257"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w:hAnsi="Times New Roman" w:eastAsia="仿宋" w:cs="Times New Roman"/>
                <w:kern w:val="0"/>
                <w:sz w:val="21"/>
                <w:szCs w:val="21"/>
              </w:rPr>
              <w:t>支撑矢量机Support Vector Machine</w:t>
            </w:r>
          </w:p>
        </w:tc>
        <w:tc>
          <w:tcPr>
            <w:tcW w:w="471"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2487" w:type="pct"/>
            <w:vAlign w:val="center"/>
          </w:tcPr>
          <w:p>
            <w:pPr>
              <w:pStyle w:val="14"/>
              <w:widowControl/>
              <w:numPr>
                <w:ilvl w:val="0"/>
                <w:numId w:val="33"/>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线性支持矢量机</w:t>
            </w:r>
          </w:p>
          <w:p>
            <w:pPr>
              <w:pStyle w:val="14"/>
              <w:widowControl/>
              <w:numPr>
                <w:ilvl w:val="0"/>
                <w:numId w:val="33"/>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非线性支持矢量机</w:t>
            </w:r>
          </w:p>
          <w:p>
            <w:pPr>
              <w:pStyle w:val="14"/>
              <w:widowControl/>
              <w:numPr>
                <w:ilvl w:val="0"/>
                <w:numId w:val="34"/>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Linear Support Vector Machine</w:t>
            </w:r>
          </w:p>
          <w:p>
            <w:pPr>
              <w:pStyle w:val="14"/>
              <w:widowControl/>
              <w:numPr>
                <w:ilvl w:val="0"/>
                <w:numId w:val="34"/>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Nonlinear Support Vector Machine</w:t>
            </w:r>
          </w:p>
        </w:tc>
      </w:tr>
    </w:tbl>
    <w:p>
      <w:pPr>
        <w:spacing w:line="480" w:lineRule="exact"/>
        <w:ind w:firstLine="420" w:firstLineChars="200"/>
        <w:rPr>
          <w:rFonts w:hint="default" w:ascii="Times New Roman Regular" w:hAnsi="Times New Roman Regular" w:eastAsia="仿宋" w:cs="Times New Roman Regular"/>
          <w:color w:val="000000" w:themeColor="text1"/>
          <w:sz w:val="21"/>
          <w:szCs w:val="21"/>
          <w14:textFill>
            <w14:solidFill>
              <w14:schemeClr w14:val="tx1"/>
            </w14:solidFill>
          </w14:textFill>
        </w:rPr>
      </w:pPr>
    </w:p>
    <w:p>
      <w:pPr>
        <w:widowControl/>
        <w:jc w:val="left"/>
        <w:rPr>
          <w:rFonts w:hint="default" w:ascii="Times New Roman" w:hAnsi="Times New Roman" w:eastAsia="仿宋" w:cs="Times New Roman"/>
          <w:b/>
          <w:kern w:val="0"/>
          <w:sz w:val="21"/>
          <w:szCs w:val="21"/>
        </w:rPr>
      </w:pPr>
      <w:r>
        <w:rPr>
          <w:rFonts w:hint="default" w:ascii="Times New Roman" w:hAnsi="Times New Roman" w:eastAsia="仿宋" w:cs="Times New Roman"/>
          <w:b/>
          <w:kern w:val="0"/>
          <w:sz w:val="21"/>
          <w:szCs w:val="21"/>
        </w:rPr>
        <w:t>第</w:t>
      </w:r>
      <w:r>
        <w:rPr>
          <w:rFonts w:hint="eastAsia" w:ascii="Times New Roman" w:hAnsi="Times New Roman" w:eastAsia="仿宋" w:cs="Times New Roman"/>
          <w:b/>
          <w:kern w:val="0"/>
          <w:sz w:val="21"/>
          <w:szCs w:val="21"/>
          <w:lang w:val="en-US" w:eastAsia="zh-CN"/>
        </w:rPr>
        <w:t>六</w:t>
      </w:r>
      <w:r>
        <w:rPr>
          <w:rFonts w:hint="default" w:ascii="Times New Roman" w:hAnsi="Times New Roman" w:eastAsia="仿宋" w:cs="Times New Roman"/>
          <w:b/>
          <w:kern w:val="0"/>
          <w:sz w:val="21"/>
          <w:szCs w:val="21"/>
        </w:rPr>
        <w:t>章 深度分类器（Deep Classifier）</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7"/>
        <w:gridCol w:w="2141"/>
        <w:gridCol w:w="785"/>
        <w:gridCol w:w="42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章节序号</w:t>
            </w:r>
          </w:p>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Section Number</w:t>
            </w:r>
          </w:p>
        </w:tc>
        <w:tc>
          <w:tcPr>
            <w:tcW w:w="1257" w:type="pct"/>
            <w:vAlign w:val="center"/>
          </w:tcPr>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章节名称</w:t>
            </w:r>
          </w:p>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Sections</w:t>
            </w:r>
          </w:p>
        </w:tc>
        <w:tc>
          <w:tcPr>
            <w:tcW w:w="461" w:type="pct"/>
            <w:vAlign w:val="center"/>
          </w:tcPr>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课时</w:t>
            </w:r>
          </w:p>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Class Hour</w:t>
            </w:r>
          </w:p>
        </w:tc>
        <w:tc>
          <w:tcPr>
            <w:tcW w:w="2497" w:type="pct"/>
            <w:vAlign w:val="center"/>
          </w:tcPr>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知识点</w:t>
            </w:r>
          </w:p>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Key Points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6.1</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深度自编码网络</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Deep Autoencoder Networks</w:t>
            </w:r>
          </w:p>
        </w:tc>
        <w:tc>
          <w:tcPr>
            <w:tcW w:w="461"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2497" w:type="pct"/>
            <w:vAlign w:val="center"/>
          </w:tcPr>
          <w:p>
            <w:pPr>
              <w:pStyle w:val="14"/>
              <w:widowControl/>
              <w:numPr>
                <w:ilvl w:val="0"/>
                <w:numId w:val="35"/>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基本概念</w:t>
            </w:r>
          </w:p>
          <w:p>
            <w:pPr>
              <w:pStyle w:val="14"/>
              <w:widowControl/>
              <w:numPr>
                <w:ilvl w:val="0"/>
                <w:numId w:val="35"/>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典型网络结构</w:t>
            </w:r>
          </w:p>
          <w:p>
            <w:pPr>
              <w:pStyle w:val="14"/>
              <w:widowControl/>
              <w:numPr>
                <w:ilvl w:val="0"/>
                <w:numId w:val="35"/>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分类任务应用</w:t>
            </w:r>
          </w:p>
          <w:p>
            <w:pPr>
              <w:pStyle w:val="14"/>
              <w:widowControl/>
              <w:numPr>
                <w:ilvl w:val="0"/>
                <w:numId w:val="36"/>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Basic Concepts</w:t>
            </w:r>
          </w:p>
          <w:p>
            <w:pPr>
              <w:pStyle w:val="14"/>
              <w:widowControl/>
              <w:numPr>
                <w:ilvl w:val="0"/>
                <w:numId w:val="36"/>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Typical Network Structures</w:t>
            </w:r>
          </w:p>
          <w:p>
            <w:pPr>
              <w:pStyle w:val="14"/>
              <w:widowControl/>
              <w:numPr>
                <w:ilvl w:val="0"/>
                <w:numId w:val="36"/>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Applications in Classification Tasks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6.2</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深度卷积神经网络</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Deep Convolutional Neural Networks</w:t>
            </w:r>
          </w:p>
        </w:tc>
        <w:tc>
          <w:tcPr>
            <w:tcW w:w="461"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2497" w:type="pct"/>
            <w:vAlign w:val="center"/>
          </w:tcPr>
          <w:p>
            <w:pPr>
              <w:pStyle w:val="14"/>
              <w:widowControl/>
              <w:numPr>
                <w:ilvl w:val="0"/>
                <w:numId w:val="37"/>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基本概念</w:t>
            </w:r>
          </w:p>
          <w:p>
            <w:pPr>
              <w:pStyle w:val="14"/>
              <w:widowControl/>
              <w:numPr>
                <w:ilvl w:val="0"/>
                <w:numId w:val="37"/>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典型网络结构</w:t>
            </w:r>
          </w:p>
          <w:p>
            <w:pPr>
              <w:pStyle w:val="14"/>
              <w:widowControl/>
              <w:numPr>
                <w:ilvl w:val="0"/>
                <w:numId w:val="37"/>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分类任务应用</w:t>
            </w:r>
          </w:p>
          <w:p>
            <w:pPr>
              <w:pStyle w:val="14"/>
              <w:widowControl/>
              <w:numPr>
                <w:ilvl w:val="0"/>
                <w:numId w:val="38"/>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Basic Concepts</w:t>
            </w:r>
          </w:p>
          <w:p>
            <w:pPr>
              <w:pStyle w:val="14"/>
              <w:widowControl/>
              <w:numPr>
                <w:ilvl w:val="0"/>
                <w:numId w:val="38"/>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Typical Network Structures</w:t>
            </w:r>
          </w:p>
          <w:p>
            <w:pPr>
              <w:pStyle w:val="14"/>
              <w:widowControl/>
              <w:numPr>
                <w:ilvl w:val="0"/>
                <w:numId w:val="38"/>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Applications in Classification Tasks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6.3</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深度循环神经网络</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Deep Recurrent Neural Networks</w:t>
            </w:r>
          </w:p>
        </w:tc>
        <w:tc>
          <w:tcPr>
            <w:tcW w:w="461"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2497" w:type="pct"/>
            <w:vAlign w:val="center"/>
          </w:tcPr>
          <w:p>
            <w:pPr>
              <w:pStyle w:val="14"/>
              <w:widowControl/>
              <w:numPr>
                <w:ilvl w:val="0"/>
                <w:numId w:val="39"/>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基本概念</w:t>
            </w:r>
          </w:p>
          <w:p>
            <w:pPr>
              <w:pStyle w:val="14"/>
              <w:widowControl/>
              <w:numPr>
                <w:ilvl w:val="0"/>
                <w:numId w:val="39"/>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改进型循环神经网络</w:t>
            </w:r>
          </w:p>
          <w:p>
            <w:pPr>
              <w:pStyle w:val="14"/>
              <w:widowControl/>
              <w:numPr>
                <w:ilvl w:val="0"/>
                <w:numId w:val="39"/>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分类任务应用</w:t>
            </w:r>
          </w:p>
          <w:p>
            <w:pPr>
              <w:pStyle w:val="14"/>
              <w:widowControl/>
              <w:numPr>
                <w:ilvl w:val="0"/>
                <w:numId w:val="40"/>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Basic Concepts</w:t>
            </w:r>
          </w:p>
          <w:p>
            <w:pPr>
              <w:pStyle w:val="14"/>
              <w:widowControl/>
              <w:numPr>
                <w:ilvl w:val="0"/>
                <w:numId w:val="40"/>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Improved Recurrent Neural Networks</w:t>
            </w:r>
          </w:p>
          <w:p>
            <w:pPr>
              <w:pStyle w:val="14"/>
              <w:widowControl/>
              <w:numPr>
                <w:ilvl w:val="0"/>
                <w:numId w:val="40"/>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Applications in Classification Tasks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6.4</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Transformer网络</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Transformer Networks</w:t>
            </w:r>
          </w:p>
        </w:tc>
        <w:tc>
          <w:tcPr>
            <w:tcW w:w="461"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2</w:t>
            </w:r>
          </w:p>
        </w:tc>
        <w:tc>
          <w:tcPr>
            <w:tcW w:w="2497" w:type="pct"/>
            <w:vAlign w:val="center"/>
          </w:tcPr>
          <w:p>
            <w:pPr>
              <w:pStyle w:val="14"/>
              <w:widowControl/>
              <w:numPr>
                <w:ilvl w:val="0"/>
                <w:numId w:val="41"/>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基本概念</w:t>
            </w:r>
          </w:p>
          <w:p>
            <w:pPr>
              <w:pStyle w:val="14"/>
              <w:widowControl/>
              <w:numPr>
                <w:ilvl w:val="0"/>
                <w:numId w:val="41"/>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自注意力机制</w:t>
            </w:r>
          </w:p>
          <w:p>
            <w:pPr>
              <w:pStyle w:val="14"/>
              <w:widowControl/>
              <w:numPr>
                <w:ilvl w:val="0"/>
                <w:numId w:val="41"/>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分类任务应用</w:t>
            </w:r>
          </w:p>
          <w:p>
            <w:pPr>
              <w:pStyle w:val="14"/>
              <w:widowControl/>
              <w:numPr>
                <w:ilvl w:val="0"/>
                <w:numId w:val="42"/>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Basic Concepts</w:t>
            </w:r>
          </w:p>
          <w:p>
            <w:pPr>
              <w:pStyle w:val="14"/>
              <w:widowControl/>
              <w:numPr>
                <w:ilvl w:val="0"/>
                <w:numId w:val="42"/>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Self-Attention Mechanism</w:t>
            </w:r>
          </w:p>
          <w:p>
            <w:pPr>
              <w:pStyle w:val="14"/>
              <w:widowControl/>
              <w:numPr>
                <w:ilvl w:val="0"/>
                <w:numId w:val="42"/>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Applications in Classification Tasks</w:t>
            </w:r>
          </w:p>
        </w:tc>
      </w:tr>
    </w:tbl>
    <w:p>
      <w:pPr>
        <w:spacing w:line="480" w:lineRule="exact"/>
        <w:rPr>
          <w:rFonts w:hint="default" w:ascii="Times New Roman Regular" w:hAnsi="Times New Roman Regular" w:eastAsia="仿宋" w:cs="Times New Roman Regular"/>
          <w:color w:val="000000" w:themeColor="text1"/>
          <w:sz w:val="21"/>
          <w:szCs w:val="21"/>
          <w14:textFill>
            <w14:solidFill>
              <w14:schemeClr w14:val="tx1"/>
            </w14:solidFill>
          </w14:textFill>
        </w:rPr>
      </w:pPr>
    </w:p>
    <w:p>
      <w:pPr>
        <w:widowControl/>
        <w:jc w:val="left"/>
        <w:rPr>
          <w:rFonts w:hint="default" w:ascii="Times New Roman" w:hAnsi="Times New Roman" w:eastAsia="仿宋" w:cs="Times New Roman"/>
          <w:b/>
          <w:kern w:val="0"/>
          <w:sz w:val="21"/>
          <w:szCs w:val="21"/>
        </w:rPr>
      </w:pPr>
      <w:r>
        <w:rPr>
          <w:rFonts w:hint="default" w:ascii="Times New Roman" w:hAnsi="Times New Roman" w:eastAsia="仿宋" w:cs="Times New Roman"/>
          <w:b/>
          <w:kern w:val="0"/>
          <w:sz w:val="21"/>
          <w:szCs w:val="21"/>
        </w:rPr>
        <w:t>第</w:t>
      </w:r>
      <w:r>
        <w:rPr>
          <w:rFonts w:hint="eastAsia" w:ascii="Times New Roman" w:hAnsi="Times New Roman" w:eastAsia="仿宋" w:cs="Times New Roman"/>
          <w:b/>
          <w:kern w:val="0"/>
          <w:sz w:val="21"/>
          <w:szCs w:val="21"/>
          <w:lang w:val="en-US" w:eastAsia="zh-CN"/>
        </w:rPr>
        <w:t>七</w:t>
      </w:r>
      <w:r>
        <w:rPr>
          <w:rFonts w:hint="default" w:ascii="Times New Roman" w:hAnsi="Times New Roman" w:eastAsia="仿宋" w:cs="Times New Roman"/>
          <w:b/>
          <w:kern w:val="0"/>
          <w:sz w:val="21"/>
          <w:szCs w:val="21"/>
        </w:rPr>
        <w:t>章 聚类（Clustering）</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8"/>
        <w:gridCol w:w="2010"/>
        <w:gridCol w:w="785"/>
        <w:gridCol w:w="42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4" w:type="dxa"/>
            <w:vAlign w:val="center"/>
          </w:tcPr>
          <w:p>
            <w:pPr>
              <w:ind w:left="30"/>
              <w:jc w:val="center"/>
              <w:rPr>
                <w:rFonts w:ascii="Times New Roman" w:hAnsi="Times New Roman" w:eastAsia="仿宋" w:cs="Times New Roman"/>
                <w:sz w:val="21"/>
                <w:szCs w:val="21"/>
              </w:rPr>
            </w:pPr>
            <w:r>
              <w:rPr>
                <w:rFonts w:ascii="Times New Roman" w:hAnsi="Times New Roman" w:eastAsia="仿宋" w:cs="Times New Roman"/>
                <w:sz w:val="21"/>
                <w:szCs w:val="21"/>
              </w:rPr>
              <w:t>章节序号</w:t>
            </w:r>
          </w:p>
          <w:p>
            <w:pPr>
              <w:ind w:left="30" w:leftChars="0"/>
              <w:jc w:val="center"/>
              <w:rPr>
                <w:rFonts w:hint="default" w:ascii="Times New Roman" w:hAnsi="Times New Roman" w:eastAsia="仿宋" w:cs="Times New Roman"/>
                <w:kern w:val="0"/>
                <w:sz w:val="21"/>
                <w:szCs w:val="21"/>
              </w:rPr>
            </w:pPr>
            <w:r>
              <w:rPr>
                <w:rFonts w:ascii="Times New Roman" w:hAnsi="Times New Roman" w:eastAsia="仿宋" w:cs="Times New Roman"/>
                <w:sz w:val="21"/>
                <w:szCs w:val="21"/>
              </w:rPr>
              <w:t>Section Number</w:t>
            </w:r>
          </w:p>
        </w:tc>
        <w:tc>
          <w:tcPr>
            <w:tcW w:w="2128" w:type="dxa"/>
            <w:vAlign w:val="center"/>
          </w:tcPr>
          <w:p>
            <w:pPr>
              <w:jc w:val="center"/>
              <w:rPr>
                <w:rFonts w:ascii="Times New Roman" w:hAnsi="Times New Roman" w:eastAsia="仿宋" w:cs="Times New Roman"/>
                <w:sz w:val="21"/>
                <w:szCs w:val="21"/>
              </w:rPr>
            </w:pPr>
            <w:r>
              <w:rPr>
                <w:rFonts w:ascii="Times New Roman" w:hAnsi="Times New Roman" w:eastAsia="仿宋" w:cs="Times New Roman"/>
                <w:sz w:val="21"/>
                <w:szCs w:val="21"/>
              </w:rPr>
              <w:t>章节名称</w:t>
            </w:r>
          </w:p>
          <w:p>
            <w:pPr>
              <w:jc w:val="center"/>
              <w:rPr>
                <w:rFonts w:hint="default" w:ascii="Times New Roman" w:hAnsi="Times New Roman" w:eastAsia="仿宋" w:cs="Times New Roman"/>
                <w:kern w:val="0"/>
                <w:sz w:val="21"/>
                <w:szCs w:val="21"/>
              </w:rPr>
            </w:pPr>
            <w:r>
              <w:rPr>
                <w:rFonts w:ascii="Times New Roman" w:hAnsi="Times New Roman" w:eastAsia="仿宋" w:cs="Times New Roman"/>
                <w:sz w:val="21"/>
                <w:szCs w:val="21"/>
              </w:rPr>
              <w:t>Sections</w:t>
            </w:r>
          </w:p>
        </w:tc>
        <w:tc>
          <w:tcPr>
            <w:tcW w:w="831" w:type="dxa"/>
            <w:vAlign w:val="center"/>
          </w:tcPr>
          <w:p>
            <w:pPr>
              <w:jc w:val="center"/>
              <w:rPr>
                <w:rFonts w:ascii="Times New Roman" w:hAnsi="Times New Roman" w:eastAsia="仿宋" w:cs="Times New Roman"/>
                <w:sz w:val="21"/>
                <w:szCs w:val="21"/>
              </w:rPr>
            </w:pPr>
            <w:r>
              <w:rPr>
                <w:rFonts w:ascii="Times New Roman" w:hAnsi="Times New Roman" w:eastAsia="仿宋" w:cs="Times New Roman"/>
                <w:sz w:val="21"/>
                <w:szCs w:val="21"/>
              </w:rPr>
              <w:t>课时</w:t>
            </w:r>
          </w:p>
          <w:p>
            <w:pPr>
              <w:jc w:val="center"/>
              <w:rPr>
                <w:rFonts w:hint="default" w:ascii="Times New Roman" w:hAnsi="Times New Roman" w:eastAsia="仿宋" w:cs="Times New Roman"/>
                <w:kern w:val="0"/>
                <w:sz w:val="21"/>
                <w:szCs w:val="21"/>
              </w:rPr>
            </w:pPr>
            <w:r>
              <w:rPr>
                <w:rFonts w:ascii="Times New Roman" w:hAnsi="Times New Roman" w:eastAsia="仿宋" w:cs="Times New Roman"/>
                <w:sz w:val="21"/>
                <w:szCs w:val="21"/>
              </w:rPr>
              <w:t>Class Hour</w:t>
            </w:r>
          </w:p>
        </w:tc>
        <w:tc>
          <w:tcPr>
            <w:tcW w:w="4503" w:type="dxa"/>
            <w:vAlign w:val="center"/>
          </w:tcPr>
          <w:p>
            <w:pPr>
              <w:jc w:val="center"/>
              <w:rPr>
                <w:rFonts w:ascii="Times New Roman" w:hAnsi="Times New Roman" w:eastAsia="仿宋" w:cs="Times New Roman"/>
                <w:sz w:val="21"/>
                <w:szCs w:val="21"/>
              </w:rPr>
            </w:pPr>
            <w:r>
              <w:rPr>
                <w:rFonts w:ascii="Times New Roman" w:hAnsi="Times New Roman" w:eastAsia="仿宋" w:cs="Times New Roman"/>
                <w:sz w:val="21"/>
                <w:szCs w:val="21"/>
              </w:rPr>
              <w:t>知识点</w:t>
            </w:r>
          </w:p>
          <w:p>
            <w:pPr>
              <w:jc w:val="center"/>
              <w:rPr>
                <w:rFonts w:hint="default" w:ascii="Times New Roman" w:hAnsi="Times New Roman" w:eastAsia="仿宋" w:cs="Times New Roman"/>
                <w:kern w:val="0"/>
                <w:sz w:val="21"/>
                <w:szCs w:val="21"/>
              </w:rPr>
            </w:pPr>
            <w:r>
              <w:rPr>
                <w:rFonts w:ascii="Times New Roman" w:hAnsi="Times New Roman" w:eastAsia="仿宋" w:cs="Times New Roman"/>
                <w:sz w:val="21"/>
                <w:szCs w:val="21"/>
              </w:rPr>
              <w:t>Key Points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62"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7.1</w:t>
            </w:r>
          </w:p>
        </w:tc>
        <w:tc>
          <w:tcPr>
            <w:tcW w:w="1180"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聚类基本概念</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Basic Concepts of Clustering</w:t>
            </w:r>
          </w:p>
        </w:tc>
        <w:tc>
          <w:tcPr>
            <w:tcW w:w="461" w:type="pct"/>
            <w:vMerge w:val="restar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2497" w:type="pct"/>
            <w:vAlign w:val="center"/>
          </w:tcPr>
          <w:p>
            <w:pPr>
              <w:pStyle w:val="14"/>
              <w:widowControl/>
              <w:numPr>
                <w:ilvl w:val="0"/>
                <w:numId w:val="43"/>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lang w:val="en-US" w:eastAsia="zh-CN"/>
                <w14:textFill>
                  <w14:solidFill>
                    <w14:schemeClr w14:val="tx1"/>
                  </w14:solidFill>
                </w14:textFill>
              </w:rPr>
              <w:t>聚类基本概念</w:t>
            </w:r>
          </w:p>
          <w:p>
            <w:pPr>
              <w:pStyle w:val="14"/>
              <w:widowControl/>
              <w:numPr>
                <w:ilvl w:val="0"/>
                <w:numId w:val="44"/>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kern w:val="2"/>
                <w:sz w:val="21"/>
                <w:szCs w:val="21"/>
                <w:lang w:val="en-US" w:eastAsia="zh-CN" w:bidi="ar-SA"/>
                <w14:textFill>
                  <w14:solidFill>
                    <w14:schemeClr w14:val="tx1"/>
                  </w14:solidFill>
                </w14:textFill>
              </w:rPr>
              <w:t xml:space="preserve">Basic Concepts of </w:t>
            </w:r>
            <w:r>
              <w:rPr>
                <w:rFonts w:hint="default" w:ascii="Times New Roman Regular" w:hAnsi="Times New Roman Regular" w:eastAsia="仿宋" w:cs="Times New Roman Regular"/>
                <w:color w:val="000000" w:themeColor="text1"/>
                <w:sz w:val="21"/>
                <w:szCs w:val="21"/>
                <w:lang w:val="en-US" w:eastAsia="zh-CN"/>
                <w14:textFill>
                  <w14:solidFill>
                    <w14:schemeClr w14:val="tx1"/>
                  </w14:solidFill>
                </w14:textFill>
              </w:rPr>
              <w:t>Clustering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62"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7.2</w:t>
            </w:r>
          </w:p>
        </w:tc>
        <w:tc>
          <w:tcPr>
            <w:tcW w:w="1180"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K均值聚类算法</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K-Means Clustering Algorithm</w:t>
            </w:r>
          </w:p>
        </w:tc>
        <w:tc>
          <w:tcPr>
            <w:tcW w:w="461" w:type="pct"/>
            <w:vMerge w:val="continue"/>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p>
        </w:tc>
        <w:tc>
          <w:tcPr>
            <w:tcW w:w="2497" w:type="pct"/>
            <w:vAlign w:val="center"/>
          </w:tcPr>
          <w:p>
            <w:pPr>
              <w:pStyle w:val="14"/>
              <w:widowControl/>
              <w:numPr>
                <w:ilvl w:val="0"/>
                <w:numId w:val="45"/>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k</w:t>
            </w:r>
            <w:r>
              <w:rPr>
                <w:rFonts w:hint="default" w:ascii="Times New Roman Regular" w:hAnsi="Times New Roman Regular" w:eastAsia="仿宋" w:cs="Times New Roman Regular"/>
                <w:color w:val="000000" w:themeColor="text1"/>
                <w:sz w:val="21"/>
                <w:szCs w:val="21"/>
                <w14:textFill>
                  <w14:solidFill>
                    <w14:schemeClr w14:val="tx1"/>
                  </w14:solidFill>
                </w14:textFill>
              </w:rPr>
              <w:t>-means</w:t>
            </w:r>
            <w:r>
              <w:rPr>
                <w:rFonts w:hint="default" w:ascii="Times New Roman Regular" w:hAnsi="Times New Roman Regular" w:eastAsia="仿宋" w:cs="Times New Roman Regular"/>
                <w:color w:val="000000" w:themeColor="text1"/>
                <w:sz w:val="21"/>
                <w:szCs w:val="21"/>
                <w14:textFill>
                  <w14:solidFill>
                    <w14:schemeClr w14:val="tx1"/>
                  </w14:solidFill>
                </w14:textFill>
              </w:rPr>
              <w:t>算法</w:t>
            </w:r>
          </w:p>
          <w:p>
            <w:pPr>
              <w:pStyle w:val="14"/>
              <w:widowControl/>
              <w:numPr>
                <w:ilvl w:val="0"/>
                <w:numId w:val="46"/>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k</w:t>
            </w:r>
            <w:r>
              <w:rPr>
                <w:rFonts w:hint="default" w:ascii="Times New Roman Regular" w:hAnsi="Times New Roman Regular" w:eastAsia="仿宋" w:cs="Times New Roman Regular"/>
                <w:color w:val="000000" w:themeColor="text1"/>
                <w:sz w:val="21"/>
                <w:szCs w:val="21"/>
                <w14:textFill>
                  <w14:solidFill>
                    <w14:schemeClr w14:val="tx1"/>
                  </w14:solidFill>
                </w14:textFill>
              </w:rPr>
              <w:t xml:space="preserve">-means </w:t>
            </w:r>
            <w:r>
              <w:rPr>
                <w:rFonts w:hint="default" w:ascii="Times New Roman Regular" w:hAnsi="Times New Roman Regular" w:eastAsia="仿宋" w:cs="Times New Roman Regular"/>
                <w:color w:val="000000" w:themeColor="text1"/>
                <w:sz w:val="21"/>
                <w:szCs w:val="21"/>
                <w14:textFill>
                  <w14:solidFill>
                    <w14:schemeClr w14:val="tx1"/>
                  </w14:solidFill>
                </w14:textFill>
              </w:rPr>
              <w:t xml:space="preserve">Algorithm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62"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7.3</w:t>
            </w:r>
          </w:p>
        </w:tc>
        <w:tc>
          <w:tcPr>
            <w:tcW w:w="1180"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DBSCAN聚类算法</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DBSCAN Clustering Algorithm</w:t>
            </w:r>
          </w:p>
        </w:tc>
        <w:tc>
          <w:tcPr>
            <w:tcW w:w="461" w:type="pct"/>
            <w:vMerge w:val="restar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p>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p>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p>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2497" w:type="pct"/>
            <w:vAlign w:val="center"/>
          </w:tcPr>
          <w:p>
            <w:pPr>
              <w:pStyle w:val="14"/>
              <w:widowControl/>
              <w:numPr>
                <w:ilvl w:val="0"/>
                <w:numId w:val="47"/>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DBSCAN</w:t>
            </w:r>
            <w:r>
              <w:rPr>
                <w:rFonts w:hint="default" w:ascii="Times New Roman Regular" w:hAnsi="Times New Roman Regular" w:eastAsia="仿宋" w:cs="Times New Roman Regular"/>
                <w:color w:val="000000" w:themeColor="text1"/>
                <w:sz w:val="21"/>
                <w:szCs w:val="21"/>
                <w14:textFill>
                  <w14:solidFill>
                    <w14:schemeClr w14:val="tx1"/>
                  </w14:solidFill>
                </w14:textFill>
              </w:rPr>
              <w:t>算法</w:t>
            </w:r>
            <w:r>
              <w:rPr>
                <w:rFonts w:hint="default" w:ascii="Times New Roman Regular" w:hAnsi="Times New Roman Regular" w:eastAsia="仿宋" w:cs="Times New Roman Regular"/>
                <w:color w:val="000000" w:themeColor="text1"/>
                <w:sz w:val="21"/>
                <w:szCs w:val="21"/>
                <w14:textFill>
                  <w14:solidFill>
                    <w14:schemeClr w14:val="tx1"/>
                  </w14:solidFill>
                </w14:textFill>
              </w:rPr>
              <w:t xml:space="preserve"> </w:t>
            </w:r>
          </w:p>
          <w:p>
            <w:pPr>
              <w:pStyle w:val="14"/>
              <w:widowControl/>
              <w:numPr>
                <w:ilvl w:val="0"/>
                <w:numId w:val="48"/>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 xml:space="preserve">DBSCAN </w:t>
            </w:r>
            <w:r>
              <w:rPr>
                <w:rFonts w:hint="default" w:ascii="Times New Roman Regular" w:hAnsi="Times New Roman Regular" w:eastAsia="仿宋" w:cs="Times New Roman Regular"/>
                <w:color w:val="000000" w:themeColor="text1"/>
                <w:sz w:val="21"/>
                <w:szCs w:val="21"/>
                <w14:textFill>
                  <w14:solidFill>
                    <w14:schemeClr w14:val="tx1"/>
                  </w14:solidFill>
                </w14:textFill>
              </w:rPr>
              <w:t>Algorithm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62"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7.4</w:t>
            </w:r>
          </w:p>
        </w:tc>
        <w:tc>
          <w:tcPr>
            <w:tcW w:w="1180"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层级聚类算法</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Hierarchical Clustering Algorithm</w:t>
            </w:r>
          </w:p>
        </w:tc>
        <w:tc>
          <w:tcPr>
            <w:tcW w:w="461" w:type="pct"/>
            <w:vMerge w:val="continue"/>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p>
        </w:tc>
        <w:tc>
          <w:tcPr>
            <w:tcW w:w="2497" w:type="pct"/>
            <w:vAlign w:val="center"/>
          </w:tcPr>
          <w:p>
            <w:pPr>
              <w:pStyle w:val="14"/>
              <w:widowControl/>
              <w:numPr>
                <w:ilvl w:val="0"/>
                <w:numId w:val="49"/>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自底向上的层级聚类</w:t>
            </w:r>
          </w:p>
          <w:p>
            <w:pPr>
              <w:pStyle w:val="14"/>
              <w:widowControl/>
              <w:numPr>
                <w:ilvl w:val="0"/>
                <w:numId w:val="49"/>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自顶向下的层级聚类</w:t>
            </w:r>
          </w:p>
          <w:p>
            <w:pPr>
              <w:pStyle w:val="14"/>
              <w:widowControl/>
              <w:numPr>
                <w:ilvl w:val="0"/>
                <w:numId w:val="50"/>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Bottom-Up Hierarchical Clustering</w:t>
            </w:r>
          </w:p>
          <w:p>
            <w:pPr>
              <w:pStyle w:val="14"/>
              <w:widowControl/>
              <w:numPr>
                <w:ilvl w:val="0"/>
                <w:numId w:val="50"/>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Top-Down Hierarchical Clustering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62"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7.5</w:t>
            </w:r>
          </w:p>
        </w:tc>
        <w:tc>
          <w:tcPr>
            <w:tcW w:w="1180"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聚类效果的评估</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Evaluation of Clustering Performance</w:t>
            </w:r>
          </w:p>
        </w:tc>
        <w:tc>
          <w:tcPr>
            <w:tcW w:w="461" w:type="pct"/>
            <w:vMerge w:val="continue"/>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p>
        </w:tc>
        <w:tc>
          <w:tcPr>
            <w:tcW w:w="2497" w:type="pct"/>
            <w:vAlign w:val="center"/>
          </w:tcPr>
          <w:p>
            <w:pPr>
              <w:pStyle w:val="14"/>
              <w:widowControl/>
              <w:numPr>
                <w:ilvl w:val="0"/>
                <w:numId w:val="51"/>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外部聚类指标</w:t>
            </w:r>
          </w:p>
          <w:p>
            <w:pPr>
              <w:pStyle w:val="14"/>
              <w:widowControl/>
              <w:numPr>
                <w:ilvl w:val="0"/>
                <w:numId w:val="51"/>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内部聚类指标</w:t>
            </w:r>
          </w:p>
          <w:p>
            <w:pPr>
              <w:pStyle w:val="14"/>
              <w:widowControl/>
              <w:numPr>
                <w:ilvl w:val="0"/>
                <w:numId w:val="52"/>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External Clustering Metrics</w:t>
            </w:r>
          </w:p>
          <w:p>
            <w:pPr>
              <w:pStyle w:val="14"/>
              <w:widowControl/>
              <w:numPr>
                <w:ilvl w:val="0"/>
                <w:numId w:val="52"/>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Internal Clustering Metrics</w:t>
            </w:r>
          </w:p>
        </w:tc>
      </w:tr>
    </w:tbl>
    <w:p>
      <w:pPr>
        <w:spacing w:line="480" w:lineRule="exact"/>
        <w:ind w:firstLine="420" w:firstLineChars="200"/>
        <w:rPr>
          <w:rFonts w:hint="default" w:ascii="Times New Roman Regular" w:hAnsi="Times New Roman Regular" w:eastAsia="仿宋" w:cs="Times New Roman Regular"/>
          <w:color w:val="000000" w:themeColor="text1"/>
          <w:sz w:val="21"/>
          <w:szCs w:val="21"/>
          <w14:textFill>
            <w14:solidFill>
              <w14:schemeClr w14:val="tx1"/>
            </w14:solidFill>
          </w14:textFill>
        </w:rPr>
      </w:pPr>
    </w:p>
    <w:p>
      <w:pPr>
        <w:widowControl/>
        <w:jc w:val="left"/>
        <w:rPr>
          <w:rFonts w:hint="default" w:ascii="Times New Roman" w:hAnsi="Times New Roman" w:eastAsia="仿宋" w:cs="Times New Roman"/>
          <w:b/>
          <w:kern w:val="0"/>
          <w:sz w:val="21"/>
          <w:szCs w:val="21"/>
        </w:rPr>
      </w:pPr>
      <w:r>
        <w:rPr>
          <w:rFonts w:hint="default" w:ascii="Times New Roman" w:hAnsi="Times New Roman" w:eastAsia="仿宋" w:cs="Times New Roman"/>
          <w:b/>
          <w:kern w:val="0"/>
          <w:sz w:val="21"/>
          <w:szCs w:val="21"/>
        </w:rPr>
        <w:t>第</w:t>
      </w:r>
      <w:r>
        <w:rPr>
          <w:rFonts w:hint="eastAsia" w:ascii="Times New Roman" w:hAnsi="Times New Roman" w:eastAsia="仿宋" w:cs="Times New Roman"/>
          <w:b/>
          <w:kern w:val="0"/>
          <w:sz w:val="21"/>
          <w:szCs w:val="21"/>
          <w:lang w:val="en-US" w:eastAsia="zh-CN"/>
        </w:rPr>
        <w:t>八</w:t>
      </w:r>
      <w:r>
        <w:rPr>
          <w:rFonts w:hint="default" w:ascii="Times New Roman" w:hAnsi="Times New Roman" w:eastAsia="仿宋" w:cs="Times New Roman"/>
          <w:b/>
          <w:kern w:val="0"/>
          <w:sz w:val="21"/>
          <w:szCs w:val="21"/>
        </w:rPr>
        <w:t>章 异常检测（Anomaly Detection）</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7"/>
        <w:gridCol w:w="2141"/>
        <w:gridCol w:w="785"/>
        <w:gridCol w:w="42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15" w:type="dxa"/>
            <w:vAlign w:val="center"/>
          </w:tcPr>
          <w:p>
            <w:pPr>
              <w:ind w:left="30"/>
              <w:jc w:val="center"/>
              <w:rPr>
                <w:rFonts w:ascii="Times New Roman" w:hAnsi="Times New Roman" w:eastAsia="仿宋" w:cs="Times New Roman"/>
                <w:sz w:val="21"/>
                <w:szCs w:val="21"/>
              </w:rPr>
            </w:pPr>
            <w:r>
              <w:rPr>
                <w:rFonts w:ascii="Times New Roman" w:hAnsi="Times New Roman" w:eastAsia="仿宋" w:cs="Times New Roman"/>
                <w:sz w:val="21"/>
                <w:szCs w:val="21"/>
              </w:rPr>
              <w:t>章节序号</w:t>
            </w:r>
          </w:p>
          <w:p>
            <w:pPr>
              <w:ind w:left="30" w:leftChars="0"/>
              <w:jc w:val="center"/>
              <w:rPr>
                <w:rFonts w:hint="default" w:ascii="Times New Roman" w:hAnsi="Times New Roman" w:eastAsia="仿宋" w:cs="Times New Roman"/>
                <w:kern w:val="0"/>
                <w:sz w:val="21"/>
                <w:szCs w:val="21"/>
              </w:rPr>
            </w:pPr>
            <w:r>
              <w:rPr>
                <w:rFonts w:ascii="Times New Roman" w:hAnsi="Times New Roman" w:eastAsia="仿宋" w:cs="Times New Roman"/>
                <w:sz w:val="21"/>
                <w:szCs w:val="21"/>
              </w:rPr>
              <w:t>Section Number</w:t>
            </w:r>
          </w:p>
        </w:tc>
        <w:tc>
          <w:tcPr>
            <w:tcW w:w="2267" w:type="dxa"/>
            <w:vAlign w:val="center"/>
          </w:tcPr>
          <w:p>
            <w:pPr>
              <w:jc w:val="center"/>
              <w:rPr>
                <w:rFonts w:ascii="Times New Roman" w:hAnsi="Times New Roman" w:eastAsia="仿宋" w:cs="Times New Roman"/>
                <w:sz w:val="21"/>
                <w:szCs w:val="21"/>
              </w:rPr>
            </w:pPr>
            <w:r>
              <w:rPr>
                <w:rFonts w:ascii="Times New Roman" w:hAnsi="Times New Roman" w:eastAsia="仿宋" w:cs="Times New Roman"/>
                <w:sz w:val="21"/>
                <w:szCs w:val="21"/>
              </w:rPr>
              <w:t>章节名称</w:t>
            </w:r>
          </w:p>
          <w:p>
            <w:pPr>
              <w:jc w:val="center"/>
              <w:rPr>
                <w:rFonts w:hint="default" w:ascii="Times New Roman" w:hAnsi="Times New Roman" w:eastAsia="仿宋" w:cs="Times New Roman"/>
                <w:kern w:val="0"/>
                <w:sz w:val="21"/>
                <w:szCs w:val="21"/>
              </w:rPr>
            </w:pPr>
            <w:r>
              <w:rPr>
                <w:rFonts w:ascii="Times New Roman" w:hAnsi="Times New Roman" w:eastAsia="仿宋" w:cs="Times New Roman"/>
                <w:sz w:val="21"/>
                <w:szCs w:val="21"/>
              </w:rPr>
              <w:t>Sections</w:t>
            </w:r>
          </w:p>
        </w:tc>
        <w:tc>
          <w:tcPr>
            <w:tcW w:w="831" w:type="dxa"/>
            <w:vAlign w:val="center"/>
          </w:tcPr>
          <w:p>
            <w:pPr>
              <w:jc w:val="center"/>
              <w:rPr>
                <w:rFonts w:ascii="Times New Roman" w:hAnsi="Times New Roman" w:eastAsia="仿宋" w:cs="Times New Roman"/>
                <w:sz w:val="21"/>
                <w:szCs w:val="21"/>
              </w:rPr>
            </w:pPr>
            <w:r>
              <w:rPr>
                <w:rFonts w:ascii="Times New Roman" w:hAnsi="Times New Roman" w:eastAsia="仿宋" w:cs="Times New Roman"/>
                <w:sz w:val="21"/>
                <w:szCs w:val="21"/>
              </w:rPr>
              <w:t>课时</w:t>
            </w:r>
          </w:p>
          <w:p>
            <w:pPr>
              <w:jc w:val="center"/>
              <w:rPr>
                <w:rFonts w:hint="default" w:ascii="Times New Roman" w:hAnsi="Times New Roman" w:eastAsia="仿宋" w:cs="Times New Roman"/>
                <w:kern w:val="0"/>
                <w:sz w:val="21"/>
                <w:szCs w:val="21"/>
              </w:rPr>
            </w:pPr>
            <w:r>
              <w:rPr>
                <w:rFonts w:ascii="Times New Roman" w:hAnsi="Times New Roman" w:eastAsia="仿宋" w:cs="Times New Roman"/>
                <w:sz w:val="21"/>
                <w:szCs w:val="21"/>
              </w:rPr>
              <w:t>Class Hour</w:t>
            </w:r>
          </w:p>
        </w:tc>
        <w:tc>
          <w:tcPr>
            <w:tcW w:w="4503" w:type="dxa"/>
            <w:vAlign w:val="center"/>
          </w:tcPr>
          <w:p>
            <w:pPr>
              <w:jc w:val="center"/>
              <w:rPr>
                <w:rFonts w:ascii="Times New Roman" w:hAnsi="Times New Roman" w:eastAsia="仿宋" w:cs="Times New Roman"/>
                <w:sz w:val="21"/>
                <w:szCs w:val="21"/>
              </w:rPr>
            </w:pPr>
            <w:r>
              <w:rPr>
                <w:rFonts w:ascii="Times New Roman" w:hAnsi="Times New Roman" w:eastAsia="仿宋" w:cs="Times New Roman"/>
                <w:sz w:val="21"/>
                <w:szCs w:val="21"/>
              </w:rPr>
              <w:t>知识点</w:t>
            </w:r>
          </w:p>
          <w:p>
            <w:pPr>
              <w:jc w:val="center"/>
              <w:rPr>
                <w:rFonts w:hint="default" w:ascii="Times New Roman" w:hAnsi="Times New Roman" w:eastAsia="仿宋" w:cs="Times New Roman"/>
                <w:kern w:val="0"/>
                <w:sz w:val="21"/>
                <w:szCs w:val="21"/>
              </w:rPr>
            </w:pPr>
            <w:r>
              <w:rPr>
                <w:rFonts w:ascii="Times New Roman" w:hAnsi="Times New Roman" w:eastAsia="仿宋" w:cs="Times New Roman"/>
                <w:sz w:val="21"/>
                <w:szCs w:val="21"/>
              </w:rPr>
              <w:t>Key Points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8.1</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基于统计学的异常检测</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Statistics-based Anomaly Detection</w:t>
            </w:r>
          </w:p>
        </w:tc>
        <w:tc>
          <w:tcPr>
            <w:tcW w:w="461" w:type="pct"/>
            <w:vMerge w:val="restar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2497" w:type="pct"/>
            <w:vAlign w:val="center"/>
          </w:tcPr>
          <w:p>
            <w:pPr>
              <w:pStyle w:val="14"/>
              <w:widowControl/>
              <w:numPr>
                <w:ilvl w:val="0"/>
                <w:numId w:val="53"/>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参数化方法</w:t>
            </w:r>
          </w:p>
          <w:p>
            <w:pPr>
              <w:pStyle w:val="14"/>
              <w:widowControl/>
              <w:numPr>
                <w:ilvl w:val="0"/>
                <w:numId w:val="53"/>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非参数化方法</w:t>
            </w:r>
          </w:p>
          <w:p>
            <w:pPr>
              <w:pStyle w:val="14"/>
              <w:widowControl/>
              <w:numPr>
                <w:ilvl w:val="0"/>
                <w:numId w:val="54"/>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Parametric Methods</w:t>
            </w:r>
          </w:p>
          <w:p>
            <w:pPr>
              <w:pStyle w:val="14"/>
              <w:widowControl/>
              <w:numPr>
                <w:ilvl w:val="0"/>
                <w:numId w:val="54"/>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Non-Parametric Methods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8.2</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基于距离的异常检测</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Distance-based Anomaly Detection</w:t>
            </w:r>
          </w:p>
        </w:tc>
        <w:tc>
          <w:tcPr>
            <w:tcW w:w="461" w:type="pct"/>
            <w:vMerge w:val="continue"/>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p>
        </w:tc>
        <w:tc>
          <w:tcPr>
            <w:tcW w:w="2497" w:type="pct"/>
            <w:vAlign w:val="center"/>
          </w:tcPr>
          <w:p>
            <w:pPr>
              <w:pStyle w:val="14"/>
              <w:widowControl/>
              <w:numPr>
                <w:ilvl w:val="0"/>
                <w:numId w:val="55"/>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object>
                <v:shape id="_x0000_i1027" o:spt="75" type="#_x0000_t75" style="height:13.5pt;width:10.1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hint="default" w:ascii="Times New Roman Regular" w:hAnsi="Times New Roman Regular" w:eastAsia="仿宋" w:cs="Times New Roman Regular"/>
                <w:color w:val="000000" w:themeColor="text1"/>
                <w:sz w:val="21"/>
                <w:szCs w:val="21"/>
                <w14:textFill>
                  <w14:solidFill>
                    <w14:schemeClr w14:val="tx1"/>
                  </w14:solidFill>
                </w14:textFill>
              </w:rPr>
              <w:t>-近邻算法</w:t>
            </w:r>
          </w:p>
          <w:p>
            <w:pPr>
              <w:pStyle w:val="14"/>
              <w:widowControl/>
              <w:numPr>
                <w:ilvl w:val="0"/>
                <w:numId w:val="55"/>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ABOD算法(Angle-based Outlier Detection)</w:t>
            </w:r>
          </w:p>
          <w:p>
            <w:pPr>
              <w:pStyle w:val="14"/>
              <w:widowControl/>
              <w:numPr>
                <w:ilvl w:val="0"/>
                <w:numId w:val="56"/>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k-Nearest Neighbor Algorithm</w:t>
            </w:r>
          </w:p>
          <w:p>
            <w:pPr>
              <w:pStyle w:val="14"/>
              <w:widowControl/>
              <w:numPr>
                <w:ilvl w:val="0"/>
                <w:numId w:val="56"/>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ABOD Algorithm (Angle-based Outlier Detection)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8.3</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基于聚类的异常检测方法</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Clustering-based Anomaly Detection Methods</w:t>
            </w:r>
          </w:p>
        </w:tc>
        <w:tc>
          <w:tcPr>
            <w:tcW w:w="461" w:type="pct"/>
            <w:vMerge w:val="continue"/>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p>
        </w:tc>
        <w:tc>
          <w:tcPr>
            <w:tcW w:w="2497" w:type="pct"/>
            <w:vAlign w:val="center"/>
          </w:tcPr>
          <w:p>
            <w:pPr>
              <w:pStyle w:val="14"/>
              <w:widowControl/>
              <w:numPr>
                <w:ilvl w:val="0"/>
                <w:numId w:val="57"/>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OFP算法</w:t>
            </w:r>
          </w:p>
          <w:p>
            <w:pPr>
              <w:pStyle w:val="14"/>
              <w:widowControl/>
              <w:numPr>
                <w:ilvl w:val="0"/>
                <w:numId w:val="57"/>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FindCBLOF算法</w:t>
            </w:r>
          </w:p>
          <w:p>
            <w:pPr>
              <w:pStyle w:val="14"/>
              <w:widowControl/>
              <w:numPr>
                <w:ilvl w:val="0"/>
                <w:numId w:val="58"/>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Outlier-Finding Process Algorithm</w:t>
            </w:r>
          </w:p>
          <w:p>
            <w:pPr>
              <w:pStyle w:val="14"/>
              <w:widowControl/>
              <w:numPr>
                <w:ilvl w:val="0"/>
                <w:numId w:val="58"/>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FindCBLOF Algorithm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8.4</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基于密度的异常检测方法</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Density-based Anomaly Detection Methods</w:t>
            </w:r>
          </w:p>
        </w:tc>
        <w:tc>
          <w:tcPr>
            <w:tcW w:w="461" w:type="pct"/>
            <w:vMerge w:val="restar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2497" w:type="pct"/>
            <w:vAlign w:val="center"/>
          </w:tcPr>
          <w:p>
            <w:pPr>
              <w:pStyle w:val="14"/>
              <w:widowControl/>
              <w:numPr>
                <w:ilvl w:val="0"/>
                <w:numId w:val="59"/>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LOF算法</w:t>
            </w:r>
          </w:p>
          <w:p>
            <w:pPr>
              <w:pStyle w:val="14"/>
              <w:widowControl/>
              <w:numPr>
                <w:ilvl w:val="0"/>
                <w:numId w:val="59"/>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COF算法</w:t>
            </w:r>
          </w:p>
          <w:p>
            <w:pPr>
              <w:pStyle w:val="14"/>
              <w:widowControl/>
              <w:numPr>
                <w:ilvl w:val="0"/>
                <w:numId w:val="59"/>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LOCI算法</w:t>
            </w:r>
          </w:p>
          <w:p>
            <w:pPr>
              <w:pStyle w:val="14"/>
              <w:widowControl/>
              <w:numPr>
                <w:ilvl w:val="0"/>
                <w:numId w:val="60"/>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 xml:space="preserve">LOF Algorithm </w:t>
            </w:r>
          </w:p>
          <w:p>
            <w:pPr>
              <w:pStyle w:val="14"/>
              <w:widowControl/>
              <w:numPr>
                <w:ilvl w:val="0"/>
                <w:numId w:val="60"/>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 xml:space="preserve">COF Algorithm </w:t>
            </w:r>
          </w:p>
          <w:p>
            <w:pPr>
              <w:pStyle w:val="14"/>
              <w:widowControl/>
              <w:numPr>
                <w:ilvl w:val="0"/>
                <w:numId w:val="60"/>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 xml:space="preserve">LOCI Algorithm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8.5</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基于深度学习的异常检测</w:t>
            </w:r>
          </w:p>
          <w:p>
            <w:pPr>
              <w:widowControl/>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w:hAnsi="Times New Roman" w:eastAsia="仿宋" w:cs="Times New Roman"/>
                <w:kern w:val="0"/>
                <w:sz w:val="21"/>
                <w:szCs w:val="21"/>
              </w:rPr>
              <w:t>Deep Learning-based Anomaly Detection</w:t>
            </w:r>
          </w:p>
        </w:tc>
        <w:tc>
          <w:tcPr>
            <w:tcW w:w="461" w:type="pct"/>
            <w:vMerge w:val="continue"/>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p>
        </w:tc>
        <w:tc>
          <w:tcPr>
            <w:tcW w:w="2497" w:type="pct"/>
            <w:vAlign w:val="center"/>
          </w:tcPr>
          <w:p>
            <w:pPr>
              <w:pStyle w:val="14"/>
              <w:widowControl/>
              <w:numPr>
                <w:ilvl w:val="0"/>
                <w:numId w:val="61"/>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基于自编码器重构的方法</w:t>
            </w:r>
          </w:p>
          <w:p>
            <w:pPr>
              <w:pStyle w:val="14"/>
              <w:widowControl/>
              <w:numPr>
                <w:ilvl w:val="0"/>
                <w:numId w:val="61"/>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基于单类分类的方法</w:t>
            </w:r>
          </w:p>
          <w:p>
            <w:pPr>
              <w:pStyle w:val="14"/>
              <w:widowControl/>
              <w:numPr>
                <w:ilvl w:val="0"/>
                <w:numId w:val="61"/>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分布外检测</w:t>
            </w:r>
          </w:p>
          <w:p>
            <w:pPr>
              <w:pStyle w:val="14"/>
              <w:widowControl/>
              <w:numPr>
                <w:ilvl w:val="0"/>
                <w:numId w:val="62"/>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Autoencoder</w:t>
            </w:r>
            <w:r>
              <w:rPr>
                <w:rFonts w:hint="eastAsia" w:ascii="Times New Roman Regular" w:hAnsi="Times New Roman Regular" w:eastAsia="仿宋" w:cs="Times New Roman Regular"/>
                <w:color w:val="000000" w:themeColor="text1"/>
                <w:sz w:val="21"/>
                <w:szCs w:val="21"/>
                <w:lang w:val="en-US" w:eastAsia="zh-CN"/>
                <w14:textFill>
                  <w14:solidFill>
                    <w14:schemeClr w14:val="tx1"/>
                  </w14:solidFill>
                </w14:textFill>
              </w:rPr>
              <w:t xml:space="preserve"> </w:t>
            </w:r>
            <w:r>
              <w:rPr>
                <w:rFonts w:hint="default" w:ascii="Times New Roman Regular" w:hAnsi="Times New Roman Regular" w:eastAsia="仿宋" w:cs="Times New Roman Regular"/>
                <w:color w:val="000000" w:themeColor="text1"/>
                <w:sz w:val="21"/>
                <w:szCs w:val="21"/>
                <w14:textFill>
                  <w14:solidFill>
                    <w14:schemeClr w14:val="tx1"/>
                  </w14:solidFill>
                </w14:textFill>
              </w:rPr>
              <w:t>Reconstruction-based Method</w:t>
            </w:r>
          </w:p>
          <w:p>
            <w:pPr>
              <w:pStyle w:val="14"/>
              <w:widowControl/>
              <w:numPr>
                <w:ilvl w:val="0"/>
                <w:numId w:val="62"/>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One-Class Classification-based Method</w:t>
            </w:r>
          </w:p>
          <w:p>
            <w:pPr>
              <w:pStyle w:val="14"/>
              <w:widowControl/>
              <w:numPr>
                <w:ilvl w:val="0"/>
                <w:numId w:val="62"/>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Out-of-Distribution Detection</w:t>
            </w:r>
          </w:p>
        </w:tc>
      </w:tr>
    </w:tbl>
    <w:p>
      <w:pPr>
        <w:spacing w:line="480" w:lineRule="exact"/>
        <w:rPr>
          <w:rFonts w:hint="default" w:ascii="Times New Roman Regular" w:hAnsi="Times New Roman Regular" w:eastAsia="仿宋" w:cs="Times New Roman Regular"/>
          <w:color w:val="000000" w:themeColor="text1"/>
          <w:sz w:val="21"/>
          <w:szCs w:val="21"/>
          <w14:textFill>
            <w14:solidFill>
              <w14:schemeClr w14:val="tx1"/>
            </w14:solidFill>
          </w14:textFill>
        </w:rPr>
      </w:pPr>
    </w:p>
    <w:p>
      <w:pPr>
        <w:spacing w:line="480" w:lineRule="exact"/>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w:hAnsi="Times New Roman" w:eastAsia="仿宋" w:cs="Times New Roman"/>
          <w:b/>
          <w:kern w:val="0"/>
          <w:sz w:val="21"/>
          <w:szCs w:val="21"/>
        </w:rPr>
        <w:t>第</w:t>
      </w:r>
      <w:r>
        <w:rPr>
          <w:rFonts w:hint="eastAsia" w:ascii="Times New Roman" w:hAnsi="Times New Roman" w:eastAsia="仿宋" w:cs="Times New Roman"/>
          <w:b/>
          <w:kern w:val="0"/>
          <w:sz w:val="21"/>
          <w:szCs w:val="21"/>
          <w:lang w:val="en-US" w:eastAsia="zh-CN"/>
        </w:rPr>
        <w:t>九</w:t>
      </w:r>
      <w:r>
        <w:rPr>
          <w:rFonts w:hint="default" w:ascii="Times New Roman" w:hAnsi="Times New Roman" w:eastAsia="仿宋" w:cs="Times New Roman"/>
          <w:b/>
          <w:kern w:val="0"/>
          <w:sz w:val="21"/>
          <w:szCs w:val="21"/>
        </w:rPr>
        <w:t>章 频繁模式挖掘（Frequent Pattern Mining）</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7"/>
        <w:gridCol w:w="2141"/>
        <w:gridCol w:w="802"/>
        <w:gridCol w:w="42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章节序号</w:t>
            </w:r>
          </w:p>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Section Number</w:t>
            </w:r>
          </w:p>
        </w:tc>
        <w:tc>
          <w:tcPr>
            <w:tcW w:w="1257" w:type="pct"/>
            <w:vAlign w:val="center"/>
          </w:tcPr>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章节名称</w:t>
            </w:r>
          </w:p>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Sections</w:t>
            </w:r>
          </w:p>
        </w:tc>
        <w:tc>
          <w:tcPr>
            <w:tcW w:w="471" w:type="pct"/>
            <w:vAlign w:val="center"/>
          </w:tcPr>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课时</w:t>
            </w:r>
          </w:p>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Class Hour</w:t>
            </w:r>
          </w:p>
        </w:tc>
        <w:tc>
          <w:tcPr>
            <w:tcW w:w="2487" w:type="pct"/>
            <w:vAlign w:val="center"/>
          </w:tcPr>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知识点</w:t>
            </w:r>
          </w:p>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Key Points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9.1</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基本概念</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Basic Concepts</w:t>
            </w:r>
          </w:p>
        </w:tc>
        <w:tc>
          <w:tcPr>
            <w:tcW w:w="471" w:type="pct"/>
            <w:vMerge w:val="restar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2487" w:type="pct"/>
            <w:vAlign w:val="center"/>
          </w:tcPr>
          <w:p>
            <w:pPr>
              <w:pStyle w:val="14"/>
              <w:widowControl/>
              <w:numPr>
                <w:ilvl w:val="0"/>
                <w:numId w:val="63"/>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基本概念</w:t>
            </w:r>
          </w:p>
          <w:p>
            <w:pPr>
              <w:pStyle w:val="14"/>
              <w:widowControl/>
              <w:numPr>
                <w:ilvl w:val="0"/>
                <w:numId w:val="64"/>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 xml:space="preserve">Basic </w:t>
            </w:r>
            <w:r>
              <w:rPr>
                <w:rFonts w:hint="default" w:ascii="Times New Roman Regular" w:hAnsi="Times New Roman Regular" w:eastAsia="仿宋" w:cs="Times New Roman Regular"/>
                <w:color w:val="000000" w:themeColor="text1"/>
                <w:sz w:val="21"/>
                <w:szCs w:val="21"/>
                <w14:textFill>
                  <w14:solidFill>
                    <w14:schemeClr w14:val="tx1"/>
                  </w14:solidFill>
                </w14:textFill>
              </w:rPr>
              <w:t>Concepts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9.2</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Apriori算法</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Apriori Algorithm</w:t>
            </w:r>
          </w:p>
        </w:tc>
        <w:tc>
          <w:tcPr>
            <w:tcW w:w="471" w:type="pct"/>
            <w:vMerge w:val="continue"/>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p>
        </w:tc>
        <w:tc>
          <w:tcPr>
            <w:tcW w:w="2487" w:type="pct"/>
            <w:vAlign w:val="center"/>
          </w:tcPr>
          <w:p>
            <w:pPr>
              <w:pStyle w:val="14"/>
              <w:widowControl/>
              <w:numPr>
                <w:ilvl w:val="0"/>
                <w:numId w:val="65"/>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Apriori</w:t>
            </w:r>
            <w:r>
              <w:rPr>
                <w:rFonts w:hint="default" w:ascii="Times New Roman Regular" w:hAnsi="Times New Roman Regular" w:eastAsia="仿宋" w:cs="Times New Roman Regular"/>
                <w:color w:val="000000" w:themeColor="text1"/>
                <w:sz w:val="21"/>
                <w:szCs w:val="21"/>
                <w14:textFill>
                  <w14:solidFill>
                    <w14:schemeClr w14:val="tx1"/>
                  </w14:solidFill>
                </w14:textFill>
              </w:rPr>
              <w:t>算法</w:t>
            </w:r>
          </w:p>
          <w:p>
            <w:pPr>
              <w:pStyle w:val="14"/>
              <w:widowControl/>
              <w:numPr>
                <w:ilvl w:val="0"/>
                <w:numId w:val="66"/>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 xml:space="preserve">Apriori </w:t>
            </w:r>
            <w:r>
              <w:rPr>
                <w:rFonts w:hint="default" w:ascii="Times New Roman Regular" w:hAnsi="Times New Roman Regular" w:eastAsia="仿宋" w:cs="Times New Roman Regular"/>
                <w:color w:val="000000" w:themeColor="text1"/>
                <w:sz w:val="21"/>
                <w:szCs w:val="21"/>
                <w14:textFill>
                  <w14:solidFill>
                    <w14:schemeClr w14:val="tx1"/>
                  </w14:solidFill>
                </w14:textFill>
              </w:rPr>
              <w:t xml:space="preserve">Algorithm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9.3</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Eclat算法</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Eclat Algorithm</w:t>
            </w:r>
          </w:p>
        </w:tc>
        <w:tc>
          <w:tcPr>
            <w:tcW w:w="471" w:type="pct"/>
            <w:vMerge w:val="restar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2487" w:type="pct"/>
            <w:vAlign w:val="center"/>
          </w:tcPr>
          <w:p>
            <w:pPr>
              <w:pStyle w:val="14"/>
              <w:widowControl/>
              <w:numPr>
                <w:ilvl w:val="0"/>
                <w:numId w:val="67"/>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E</w:t>
            </w:r>
            <w:r>
              <w:rPr>
                <w:rFonts w:hint="default" w:ascii="Times New Roman Regular" w:hAnsi="Times New Roman Regular" w:eastAsia="仿宋" w:cs="Times New Roman Regular"/>
                <w:color w:val="000000" w:themeColor="text1"/>
                <w:sz w:val="21"/>
                <w:szCs w:val="21"/>
                <w14:textFill>
                  <w14:solidFill>
                    <w14:schemeClr w14:val="tx1"/>
                  </w14:solidFill>
                </w14:textFill>
              </w:rPr>
              <w:t>clat</w:t>
            </w:r>
            <w:r>
              <w:rPr>
                <w:rFonts w:hint="default" w:ascii="Times New Roman Regular" w:hAnsi="Times New Roman Regular" w:eastAsia="仿宋" w:cs="Times New Roman Regular"/>
                <w:color w:val="000000" w:themeColor="text1"/>
                <w:sz w:val="21"/>
                <w:szCs w:val="21"/>
                <w14:textFill>
                  <w14:solidFill>
                    <w14:schemeClr w14:val="tx1"/>
                  </w14:solidFill>
                </w14:textFill>
              </w:rPr>
              <w:t>算法</w:t>
            </w:r>
          </w:p>
          <w:p>
            <w:pPr>
              <w:pStyle w:val="14"/>
              <w:widowControl/>
              <w:numPr>
                <w:ilvl w:val="0"/>
                <w:numId w:val="68"/>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 xml:space="preserve">Eclat </w:t>
            </w:r>
            <w:r>
              <w:rPr>
                <w:rFonts w:hint="default" w:ascii="Times New Roman Regular" w:hAnsi="Times New Roman Regular" w:eastAsia="仿宋" w:cs="Times New Roman Regular"/>
                <w:color w:val="000000" w:themeColor="text1"/>
                <w:sz w:val="21"/>
                <w:szCs w:val="21"/>
                <w14:textFill>
                  <w14:solidFill>
                    <w14:schemeClr w14:val="tx1"/>
                  </w14:solidFill>
                </w14:textFill>
              </w:rPr>
              <w:t>Algorithm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9.4</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FP-Growth算法</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FP-Growth Algorithm</w:t>
            </w:r>
          </w:p>
        </w:tc>
        <w:tc>
          <w:tcPr>
            <w:tcW w:w="471" w:type="pct"/>
            <w:vMerge w:val="continue"/>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p>
        </w:tc>
        <w:tc>
          <w:tcPr>
            <w:tcW w:w="2487" w:type="pct"/>
            <w:vAlign w:val="center"/>
          </w:tcPr>
          <w:p>
            <w:pPr>
              <w:pStyle w:val="14"/>
              <w:widowControl/>
              <w:numPr>
                <w:ilvl w:val="0"/>
                <w:numId w:val="69"/>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FP</w:t>
            </w:r>
            <w:r>
              <w:rPr>
                <w:rFonts w:hint="default" w:ascii="Times New Roman Regular" w:hAnsi="Times New Roman Regular" w:eastAsia="仿宋" w:cs="Times New Roman Regular"/>
                <w:color w:val="000000" w:themeColor="text1"/>
                <w:sz w:val="21"/>
                <w:szCs w:val="21"/>
                <w14:textFill>
                  <w14:solidFill>
                    <w14:schemeClr w14:val="tx1"/>
                  </w14:solidFill>
                </w14:textFill>
              </w:rPr>
              <w:t xml:space="preserve">树 </w:t>
            </w:r>
          </w:p>
          <w:p>
            <w:pPr>
              <w:pStyle w:val="14"/>
              <w:widowControl/>
              <w:numPr>
                <w:ilvl w:val="0"/>
                <w:numId w:val="69"/>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FP</w:t>
            </w:r>
            <w:r>
              <w:rPr>
                <w:rFonts w:hint="default" w:ascii="Times New Roman Regular" w:hAnsi="Times New Roman Regular" w:eastAsia="仿宋" w:cs="Times New Roman Regular"/>
                <w:color w:val="000000" w:themeColor="text1"/>
                <w:sz w:val="21"/>
                <w:szCs w:val="21"/>
                <w14:textFill>
                  <w14:solidFill>
                    <w14:schemeClr w14:val="tx1"/>
                  </w14:solidFill>
                </w14:textFill>
              </w:rPr>
              <w:t>-Growth算法</w:t>
            </w:r>
          </w:p>
          <w:p>
            <w:pPr>
              <w:pStyle w:val="14"/>
              <w:widowControl/>
              <w:numPr>
                <w:ilvl w:val="0"/>
                <w:numId w:val="70"/>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FP</w:t>
            </w:r>
            <w:r>
              <w:rPr>
                <w:rFonts w:hint="default" w:ascii="Times New Roman Regular" w:hAnsi="Times New Roman Regular" w:eastAsia="仿宋" w:cs="Times New Roman Regular"/>
                <w:color w:val="000000" w:themeColor="text1"/>
                <w:sz w:val="21"/>
                <w:szCs w:val="21"/>
                <w14:textFill>
                  <w14:solidFill>
                    <w14:schemeClr w14:val="tx1"/>
                  </w14:solidFill>
                </w14:textFill>
              </w:rPr>
              <w:t>-Tree</w:t>
            </w:r>
          </w:p>
          <w:p>
            <w:pPr>
              <w:pStyle w:val="14"/>
              <w:widowControl/>
              <w:numPr>
                <w:ilvl w:val="0"/>
                <w:numId w:val="70"/>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FP-Growth Algorithm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9.5</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关联规则发现</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Association Rule Discovery</w:t>
            </w:r>
          </w:p>
        </w:tc>
        <w:tc>
          <w:tcPr>
            <w:tcW w:w="471" w:type="pct"/>
            <w:vMerge w:val="continue"/>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p>
        </w:tc>
        <w:tc>
          <w:tcPr>
            <w:tcW w:w="2487" w:type="pct"/>
            <w:vAlign w:val="center"/>
          </w:tcPr>
          <w:p>
            <w:pPr>
              <w:pStyle w:val="14"/>
              <w:widowControl/>
              <w:numPr>
                <w:ilvl w:val="0"/>
                <w:numId w:val="71"/>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关联</w:t>
            </w:r>
            <w:r>
              <w:rPr>
                <w:rFonts w:hint="default" w:ascii="Times New Roman Regular" w:hAnsi="Times New Roman Regular" w:eastAsia="仿宋" w:cs="Times New Roman Regular"/>
                <w:color w:val="000000" w:themeColor="text1"/>
                <w:sz w:val="21"/>
                <w:szCs w:val="21"/>
                <w14:textFill>
                  <w14:solidFill>
                    <w14:schemeClr w14:val="tx1"/>
                  </w14:solidFill>
                </w14:textFill>
              </w:rPr>
              <w:t>规则</w:t>
            </w:r>
            <w:r>
              <w:rPr>
                <w:rFonts w:hint="default" w:ascii="Times New Roman Regular" w:hAnsi="Times New Roman Regular" w:eastAsia="仿宋" w:cs="Times New Roman Regular"/>
                <w:color w:val="000000" w:themeColor="text1"/>
                <w:sz w:val="21"/>
                <w:szCs w:val="21"/>
                <w14:textFill>
                  <w14:solidFill>
                    <w14:schemeClr w14:val="tx1"/>
                  </w14:solidFill>
                </w14:textFill>
              </w:rPr>
              <w:t>发现</w:t>
            </w:r>
          </w:p>
          <w:p>
            <w:pPr>
              <w:pStyle w:val="14"/>
              <w:widowControl/>
              <w:numPr>
                <w:ilvl w:val="0"/>
                <w:numId w:val="72"/>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 xml:space="preserve">Association </w:t>
            </w:r>
            <w:r>
              <w:rPr>
                <w:rFonts w:hint="default" w:ascii="Times New Roman Regular" w:hAnsi="Times New Roman Regular" w:eastAsia="仿宋" w:cs="Times New Roman Regular"/>
                <w:color w:val="000000" w:themeColor="text1"/>
                <w:sz w:val="21"/>
                <w:szCs w:val="21"/>
                <w14:textFill>
                  <w14:solidFill>
                    <w14:schemeClr w14:val="tx1"/>
                  </w14:solidFill>
                </w14:textFill>
              </w:rPr>
              <w:t>Rule Discovery</w:t>
            </w:r>
          </w:p>
        </w:tc>
      </w:tr>
    </w:tbl>
    <w:p>
      <w:pPr>
        <w:spacing w:line="480" w:lineRule="exact"/>
        <w:rPr>
          <w:rFonts w:hint="default" w:ascii="Times New Roman Regular" w:hAnsi="Times New Roman Regular" w:eastAsia="仿宋" w:cs="Times New Roman Regular"/>
          <w:color w:val="000000" w:themeColor="text1"/>
          <w:sz w:val="21"/>
          <w:szCs w:val="21"/>
          <w14:textFill>
            <w14:solidFill>
              <w14:schemeClr w14:val="tx1"/>
            </w14:solidFill>
          </w14:textFill>
        </w:rPr>
      </w:pPr>
    </w:p>
    <w:p>
      <w:pPr>
        <w:widowControl/>
        <w:jc w:val="left"/>
        <w:rPr>
          <w:rFonts w:hint="default" w:ascii="Times New Roman" w:hAnsi="Times New Roman" w:eastAsia="仿宋" w:cs="Times New Roman"/>
          <w:b/>
          <w:kern w:val="0"/>
          <w:sz w:val="21"/>
          <w:szCs w:val="21"/>
        </w:rPr>
      </w:pPr>
      <w:r>
        <w:rPr>
          <w:rFonts w:hint="default" w:ascii="Times New Roman" w:hAnsi="Times New Roman" w:eastAsia="仿宋" w:cs="Times New Roman"/>
          <w:b/>
          <w:kern w:val="0"/>
          <w:sz w:val="21"/>
          <w:szCs w:val="21"/>
        </w:rPr>
        <w:t>第</w:t>
      </w:r>
      <w:r>
        <w:rPr>
          <w:rFonts w:hint="eastAsia" w:ascii="Times New Roman" w:hAnsi="Times New Roman" w:eastAsia="仿宋" w:cs="Times New Roman"/>
          <w:b/>
          <w:kern w:val="0"/>
          <w:sz w:val="21"/>
          <w:szCs w:val="21"/>
          <w:lang w:val="en-US" w:eastAsia="zh-CN"/>
        </w:rPr>
        <w:t>十</w:t>
      </w:r>
      <w:r>
        <w:rPr>
          <w:rFonts w:hint="default" w:ascii="Times New Roman" w:hAnsi="Times New Roman" w:eastAsia="仿宋" w:cs="Times New Roman"/>
          <w:b/>
          <w:kern w:val="0"/>
          <w:sz w:val="21"/>
          <w:szCs w:val="21"/>
        </w:rPr>
        <w:t>章 专家先验协同分析（Collaborative Analysis with Domain Expertise）</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7"/>
        <w:gridCol w:w="2141"/>
        <w:gridCol w:w="802"/>
        <w:gridCol w:w="42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章节序号</w:t>
            </w:r>
          </w:p>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Section Number</w:t>
            </w:r>
          </w:p>
        </w:tc>
        <w:tc>
          <w:tcPr>
            <w:tcW w:w="1257" w:type="pct"/>
            <w:vAlign w:val="center"/>
          </w:tcPr>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章节名称</w:t>
            </w:r>
          </w:p>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Sections</w:t>
            </w:r>
          </w:p>
        </w:tc>
        <w:tc>
          <w:tcPr>
            <w:tcW w:w="471" w:type="pct"/>
            <w:vAlign w:val="center"/>
          </w:tcPr>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课时</w:t>
            </w:r>
          </w:p>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Class Hour</w:t>
            </w:r>
          </w:p>
        </w:tc>
        <w:tc>
          <w:tcPr>
            <w:tcW w:w="2487" w:type="pct"/>
            <w:vAlign w:val="center"/>
          </w:tcPr>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知识点</w:t>
            </w:r>
          </w:p>
          <w:p>
            <w:pPr>
              <w:widowControl/>
              <w:ind w:left="30"/>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Key Points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10.1</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模型可解释性</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Model Interpretability</w:t>
            </w:r>
          </w:p>
        </w:tc>
        <w:tc>
          <w:tcPr>
            <w:tcW w:w="471" w:type="pct"/>
            <w:vMerge w:val="restar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2487" w:type="pct"/>
            <w:vAlign w:val="center"/>
          </w:tcPr>
          <w:p>
            <w:pPr>
              <w:pStyle w:val="14"/>
              <w:widowControl/>
              <w:numPr>
                <w:ilvl w:val="0"/>
                <w:numId w:val="73"/>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可解释性的引入</w:t>
            </w:r>
          </w:p>
          <w:p>
            <w:pPr>
              <w:pStyle w:val="14"/>
              <w:widowControl/>
              <w:numPr>
                <w:ilvl w:val="0"/>
                <w:numId w:val="73"/>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可解释性的分类</w:t>
            </w:r>
          </w:p>
          <w:p>
            <w:pPr>
              <w:pStyle w:val="14"/>
              <w:widowControl/>
              <w:numPr>
                <w:ilvl w:val="0"/>
                <w:numId w:val="73"/>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交互式知识发现</w:t>
            </w:r>
          </w:p>
          <w:p>
            <w:pPr>
              <w:pStyle w:val="14"/>
              <w:widowControl/>
              <w:numPr>
                <w:ilvl w:val="0"/>
                <w:numId w:val="74"/>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Introduction to Explainability</w:t>
            </w:r>
          </w:p>
          <w:p>
            <w:pPr>
              <w:pStyle w:val="14"/>
              <w:widowControl/>
              <w:numPr>
                <w:ilvl w:val="0"/>
                <w:numId w:val="74"/>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Classification of Explainability</w:t>
            </w:r>
          </w:p>
          <w:p>
            <w:pPr>
              <w:pStyle w:val="14"/>
              <w:widowControl/>
              <w:numPr>
                <w:ilvl w:val="0"/>
                <w:numId w:val="74"/>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 xml:space="preserve">Interactive Knowledge Discovery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10.2</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先验知识表示方法</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Prior Knowledge Representation Methods</w:t>
            </w:r>
          </w:p>
        </w:tc>
        <w:tc>
          <w:tcPr>
            <w:tcW w:w="471" w:type="pct"/>
            <w:vMerge w:val="continue"/>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p>
        </w:tc>
        <w:tc>
          <w:tcPr>
            <w:tcW w:w="2487" w:type="pct"/>
            <w:vAlign w:val="center"/>
          </w:tcPr>
          <w:p>
            <w:pPr>
              <w:pStyle w:val="14"/>
              <w:widowControl/>
              <w:numPr>
                <w:ilvl w:val="0"/>
                <w:numId w:val="75"/>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先验知识</w:t>
            </w:r>
          </w:p>
          <w:p>
            <w:pPr>
              <w:pStyle w:val="14"/>
              <w:widowControl/>
              <w:numPr>
                <w:ilvl w:val="0"/>
                <w:numId w:val="75"/>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先验知识来源</w:t>
            </w:r>
          </w:p>
          <w:p>
            <w:pPr>
              <w:pStyle w:val="14"/>
              <w:widowControl/>
              <w:numPr>
                <w:ilvl w:val="0"/>
                <w:numId w:val="75"/>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先验知识表示</w:t>
            </w:r>
          </w:p>
          <w:p>
            <w:pPr>
              <w:pStyle w:val="14"/>
              <w:widowControl/>
              <w:numPr>
                <w:ilvl w:val="0"/>
                <w:numId w:val="76"/>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Prior Knowledge</w:t>
            </w:r>
          </w:p>
          <w:p>
            <w:pPr>
              <w:pStyle w:val="14"/>
              <w:widowControl/>
              <w:numPr>
                <w:ilvl w:val="0"/>
                <w:numId w:val="76"/>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Sources of Prior Knowledge</w:t>
            </w:r>
          </w:p>
          <w:p>
            <w:pPr>
              <w:pStyle w:val="14"/>
              <w:widowControl/>
              <w:numPr>
                <w:ilvl w:val="0"/>
                <w:numId w:val="76"/>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Representation of Prior Knowledge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10.3</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先验知识融入策略</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Prior Knowledge Integration Strategy</w:t>
            </w:r>
          </w:p>
        </w:tc>
        <w:tc>
          <w:tcPr>
            <w:tcW w:w="471" w:type="pct"/>
            <w:vMerge w:val="restar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2487" w:type="pct"/>
            <w:vAlign w:val="center"/>
          </w:tcPr>
          <w:p>
            <w:pPr>
              <w:pStyle w:val="14"/>
              <w:widowControl/>
              <w:numPr>
                <w:ilvl w:val="0"/>
                <w:numId w:val="77"/>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可融入的阶段</w:t>
            </w:r>
          </w:p>
          <w:p>
            <w:pPr>
              <w:pStyle w:val="14"/>
              <w:widowControl/>
              <w:numPr>
                <w:ilvl w:val="0"/>
                <w:numId w:val="77"/>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融入的具体实施</w:t>
            </w:r>
          </w:p>
          <w:p>
            <w:pPr>
              <w:pStyle w:val="14"/>
              <w:widowControl/>
              <w:numPr>
                <w:ilvl w:val="0"/>
                <w:numId w:val="78"/>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Stages of Integration</w:t>
            </w:r>
          </w:p>
          <w:p>
            <w:pPr>
              <w:pStyle w:val="14"/>
              <w:widowControl/>
              <w:numPr>
                <w:ilvl w:val="0"/>
                <w:numId w:val="78"/>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Specific Implementation of Integration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10.4</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模型评估指标</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Model Evaluation Indicators</w:t>
            </w:r>
          </w:p>
        </w:tc>
        <w:tc>
          <w:tcPr>
            <w:tcW w:w="471" w:type="pct"/>
            <w:vMerge w:val="continue"/>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p>
        </w:tc>
        <w:tc>
          <w:tcPr>
            <w:tcW w:w="2487" w:type="pct"/>
            <w:vAlign w:val="center"/>
          </w:tcPr>
          <w:p>
            <w:pPr>
              <w:pStyle w:val="14"/>
              <w:widowControl/>
              <w:numPr>
                <w:ilvl w:val="0"/>
                <w:numId w:val="79"/>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准确性评估指标</w:t>
            </w:r>
          </w:p>
          <w:p>
            <w:pPr>
              <w:pStyle w:val="14"/>
              <w:widowControl/>
              <w:numPr>
                <w:ilvl w:val="0"/>
                <w:numId w:val="79"/>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可解释性评估指标</w:t>
            </w:r>
          </w:p>
          <w:p>
            <w:pPr>
              <w:pStyle w:val="14"/>
              <w:widowControl/>
              <w:numPr>
                <w:ilvl w:val="0"/>
                <w:numId w:val="79"/>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鲁棒性与稳定性评估指标</w:t>
            </w:r>
          </w:p>
          <w:p>
            <w:pPr>
              <w:pStyle w:val="14"/>
              <w:widowControl/>
              <w:numPr>
                <w:ilvl w:val="0"/>
                <w:numId w:val="80"/>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Accuracy Evaluation Metrics</w:t>
            </w:r>
          </w:p>
          <w:p>
            <w:pPr>
              <w:pStyle w:val="14"/>
              <w:widowControl/>
              <w:numPr>
                <w:ilvl w:val="0"/>
                <w:numId w:val="80"/>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Explainability Evaluation Metrics</w:t>
            </w:r>
          </w:p>
          <w:p>
            <w:pPr>
              <w:pStyle w:val="14"/>
              <w:widowControl/>
              <w:numPr>
                <w:ilvl w:val="0"/>
                <w:numId w:val="80"/>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Robustness and Stability Evaluation Metrics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10.5</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应用案例：医学管状分割模型的先验知识融入</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Application Case: Prior Knowledge Integration of Medical Tubular Segmentation Model</w:t>
            </w:r>
          </w:p>
        </w:tc>
        <w:tc>
          <w:tcPr>
            <w:tcW w:w="471" w:type="pct"/>
            <w:vMerge w:val="continue"/>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p>
        </w:tc>
        <w:tc>
          <w:tcPr>
            <w:tcW w:w="2487" w:type="pct"/>
            <w:vAlign w:val="center"/>
          </w:tcPr>
          <w:p>
            <w:pPr>
              <w:pStyle w:val="14"/>
              <w:widowControl/>
              <w:numPr>
                <w:ilvl w:val="0"/>
                <w:numId w:val="81"/>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医学管状分割模型的拓扑不连续性</w:t>
            </w:r>
          </w:p>
          <w:p>
            <w:pPr>
              <w:pStyle w:val="14"/>
              <w:widowControl/>
              <w:numPr>
                <w:ilvl w:val="0"/>
                <w:numId w:val="81"/>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管状结构先验知识的融入</w:t>
            </w:r>
          </w:p>
          <w:p>
            <w:pPr>
              <w:pStyle w:val="14"/>
              <w:widowControl/>
              <w:numPr>
                <w:ilvl w:val="0"/>
                <w:numId w:val="82"/>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Topo</w:t>
            </w:r>
            <w:r>
              <w:rPr>
                <w:rFonts w:hint="default" w:ascii="Times New Roman Regular" w:hAnsi="Times New Roman Regular" w:eastAsia="仿宋" w:cs="Times New Roman Regular"/>
                <w:color w:val="000000" w:themeColor="text1"/>
                <w:sz w:val="21"/>
                <w:szCs w:val="21"/>
                <w14:textFill>
                  <w14:solidFill>
                    <w14:schemeClr w14:val="tx1"/>
                  </w14:solidFill>
                </w14:textFill>
              </w:rPr>
              <w:t>logical Discontinuity in Medical Tubular Segmentation Models</w:t>
            </w:r>
          </w:p>
          <w:p>
            <w:pPr>
              <w:pStyle w:val="14"/>
              <w:widowControl/>
              <w:numPr>
                <w:ilvl w:val="0"/>
                <w:numId w:val="82"/>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Integration of Tubular Structure Prior Knowledge</w:t>
            </w:r>
          </w:p>
        </w:tc>
      </w:tr>
    </w:tbl>
    <w:p>
      <w:pPr>
        <w:spacing w:line="480" w:lineRule="exact"/>
        <w:ind w:firstLine="420" w:firstLineChars="200"/>
        <w:rPr>
          <w:rFonts w:hint="default" w:ascii="Times New Roman Regular" w:hAnsi="Times New Roman Regular" w:eastAsia="仿宋" w:cs="Times New Roman Regular"/>
          <w:color w:val="000000" w:themeColor="text1"/>
          <w:sz w:val="21"/>
          <w:szCs w:val="21"/>
          <w14:textFill>
            <w14:solidFill>
              <w14:schemeClr w14:val="tx1"/>
            </w14:solidFill>
          </w14:textFill>
        </w:rPr>
      </w:pPr>
    </w:p>
    <w:p>
      <w:pPr>
        <w:widowControl/>
        <w:jc w:val="left"/>
        <w:rPr>
          <w:rFonts w:hint="default" w:ascii="Times New Roman" w:hAnsi="Times New Roman" w:eastAsia="仿宋" w:cs="Times New Roman"/>
          <w:b/>
          <w:kern w:val="0"/>
          <w:sz w:val="21"/>
          <w:szCs w:val="21"/>
        </w:rPr>
      </w:pPr>
      <w:r>
        <w:rPr>
          <w:rFonts w:hint="default" w:ascii="Times New Roman" w:hAnsi="Times New Roman" w:eastAsia="仿宋" w:cs="Times New Roman"/>
          <w:b/>
          <w:kern w:val="0"/>
          <w:sz w:val="21"/>
          <w:szCs w:val="21"/>
        </w:rPr>
        <w:t>第</w:t>
      </w:r>
      <w:r>
        <w:rPr>
          <w:rFonts w:hint="eastAsia" w:ascii="Times New Roman" w:hAnsi="Times New Roman" w:eastAsia="仿宋" w:cs="Times New Roman"/>
          <w:b/>
          <w:kern w:val="0"/>
          <w:sz w:val="21"/>
          <w:szCs w:val="21"/>
          <w:lang w:val="en-US" w:eastAsia="zh-CN"/>
        </w:rPr>
        <w:t>十一</w:t>
      </w:r>
      <w:r>
        <w:rPr>
          <w:rFonts w:hint="default" w:ascii="Times New Roman" w:hAnsi="Times New Roman" w:eastAsia="仿宋" w:cs="Times New Roman"/>
          <w:b/>
          <w:kern w:val="0"/>
          <w:sz w:val="21"/>
          <w:szCs w:val="21"/>
        </w:rPr>
        <w:t>章 大语言模型协同分析（Collaborative Analysis with LLM）</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7"/>
        <w:gridCol w:w="2141"/>
        <w:gridCol w:w="785"/>
        <w:gridCol w:w="42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15" w:type="dxa"/>
            <w:vAlign w:val="center"/>
          </w:tcPr>
          <w:p>
            <w:pPr>
              <w:ind w:left="30"/>
              <w:jc w:val="center"/>
              <w:rPr>
                <w:rFonts w:ascii="Times New Roman" w:hAnsi="Times New Roman" w:eastAsia="仿宋" w:cs="Times New Roman"/>
                <w:sz w:val="21"/>
                <w:szCs w:val="21"/>
              </w:rPr>
            </w:pPr>
            <w:r>
              <w:rPr>
                <w:rFonts w:ascii="Times New Roman" w:hAnsi="Times New Roman" w:eastAsia="仿宋" w:cs="Times New Roman"/>
                <w:sz w:val="21"/>
                <w:szCs w:val="21"/>
              </w:rPr>
              <w:t>章节序号</w:t>
            </w:r>
          </w:p>
          <w:p>
            <w:pPr>
              <w:ind w:left="30" w:leftChars="0"/>
              <w:jc w:val="center"/>
              <w:rPr>
                <w:rFonts w:hint="default" w:ascii="Times New Roman" w:hAnsi="Times New Roman" w:eastAsia="仿宋" w:cs="Times New Roman"/>
                <w:kern w:val="0"/>
                <w:sz w:val="21"/>
                <w:szCs w:val="21"/>
              </w:rPr>
            </w:pPr>
            <w:r>
              <w:rPr>
                <w:rFonts w:ascii="Times New Roman" w:hAnsi="Times New Roman" w:eastAsia="仿宋" w:cs="Times New Roman"/>
                <w:sz w:val="21"/>
                <w:szCs w:val="21"/>
              </w:rPr>
              <w:t>Section Number</w:t>
            </w:r>
          </w:p>
        </w:tc>
        <w:tc>
          <w:tcPr>
            <w:tcW w:w="2267" w:type="dxa"/>
            <w:vAlign w:val="center"/>
          </w:tcPr>
          <w:p>
            <w:pPr>
              <w:jc w:val="center"/>
              <w:rPr>
                <w:rFonts w:ascii="Times New Roman" w:hAnsi="Times New Roman" w:eastAsia="仿宋" w:cs="Times New Roman"/>
                <w:sz w:val="21"/>
                <w:szCs w:val="21"/>
              </w:rPr>
            </w:pPr>
            <w:r>
              <w:rPr>
                <w:rFonts w:ascii="Times New Roman" w:hAnsi="Times New Roman" w:eastAsia="仿宋" w:cs="Times New Roman"/>
                <w:sz w:val="21"/>
                <w:szCs w:val="21"/>
              </w:rPr>
              <w:t>章节名称</w:t>
            </w:r>
          </w:p>
          <w:p>
            <w:pPr>
              <w:jc w:val="center"/>
              <w:rPr>
                <w:rFonts w:hint="default" w:ascii="Times New Roman" w:hAnsi="Times New Roman" w:eastAsia="仿宋" w:cs="Times New Roman"/>
                <w:kern w:val="0"/>
                <w:sz w:val="21"/>
                <w:szCs w:val="21"/>
              </w:rPr>
            </w:pPr>
            <w:r>
              <w:rPr>
                <w:rFonts w:ascii="Times New Roman" w:hAnsi="Times New Roman" w:eastAsia="仿宋" w:cs="Times New Roman"/>
                <w:sz w:val="21"/>
                <w:szCs w:val="21"/>
              </w:rPr>
              <w:t>Sections</w:t>
            </w:r>
          </w:p>
        </w:tc>
        <w:tc>
          <w:tcPr>
            <w:tcW w:w="831" w:type="dxa"/>
            <w:vAlign w:val="center"/>
          </w:tcPr>
          <w:p>
            <w:pPr>
              <w:jc w:val="center"/>
              <w:rPr>
                <w:rFonts w:ascii="Times New Roman" w:hAnsi="Times New Roman" w:eastAsia="仿宋" w:cs="Times New Roman"/>
                <w:sz w:val="21"/>
                <w:szCs w:val="21"/>
              </w:rPr>
            </w:pPr>
            <w:r>
              <w:rPr>
                <w:rFonts w:ascii="Times New Roman" w:hAnsi="Times New Roman" w:eastAsia="仿宋" w:cs="Times New Roman"/>
                <w:sz w:val="21"/>
                <w:szCs w:val="21"/>
              </w:rPr>
              <w:t>课时</w:t>
            </w:r>
          </w:p>
          <w:p>
            <w:pPr>
              <w:jc w:val="center"/>
              <w:rPr>
                <w:rFonts w:hint="default" w:ascii="Times New Roman" w:hAnsi="Times New Roman" w:eastAsia="仿宋" w:cs="Times New Roman"/>
                <w:kern w:val="0"/>
                <w:sz w:val="21"/>
                <w:szCs w:val="21"/>
              </w:rPr>
            </w:pPr>
            <w:r>
              <w:rPr>
                <w:rFonts w:ascii="Times New Roman" w:hAnsi="Times New Roman" w:eastAsia="仿宋" w:cs="Times New Roman"/>
                <w:sz w:val="21"/>
                <w:szCs w:val="21"/>
              </w:rPr>
              <w:t>Class Hour</w:t>
            </w:r>
          </w:p>
        </w:tc>
        <w:tc>
          <w:tcPr>
            <w:tcW w:w="4503" w:type="dxa"/>
            <w:vAlign w:val="center"/>
          </w:tcPr>
          <w:p>
            <w:pPr>
              <w:jc w:val="center"/>
              <w:rPr>
                <w:rFonts w:ascii="Times New Roman" w:hAnsi="Times New Roman" w:eastAsia="仿宋" w:cs="Times New Roman"/>
                <w:sz w:val="21"/>
                <w:szCs w:val="21"/>
              </w:rPr>
            </w:pPr>
            <w:r>
              <w:rPr>
                <w:rFonts w:ascii="Times New Roman" w:hAnsi="Times New Roman" w:eastAsia="仿宋" w:cs="Times New Roman"/>
                <w:sz w:val="21"/>
                <w:szCs w:val="21"/>
              </w:rPr>
              <w:t>知识点</w:t>
            </w:r>
          </w:p>
          <w:p>
            <w:pPr>
              <w:jc w:val="center"/>
              <w:rPr>
                <w:rFonts w:hint="default" w:ascii="Times New Roman" w:hAnsi="Times New Roman" w:eastAsia="仿宋" w:cs="Times New Roman"/>
                <w:kern w:val="0"/>
                <w:sz w:val="21"/>
                <w:szCs w:val="21"/>
              </w:rPr>
            </w:pPr>
            <w:r>
              <w:rPr>
                <w:rFonts w:ascii="Times New Roman" w:hAnsi="Times New Roman" w:eastAsia="仿宋" w:cs="Times New Roman"/>
                <w:sz w:val="21"/>
                <w:szCs w:val="21"/>
              </w:rPr>
              <w:t>Key Points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11.1</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大语言模型基础</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 xml:space="preserve">Basics of LLMs </w:t>
            </w:r>
          </w:p>
        </w:tc>
        <w:tc>
          <w:tcPr>
            <w:tcW w:w="461" w:type="pct"/>
            <w:vMerge w:val="restar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2497" w:type="pct"/>
            <w:vAlign w:val="center"/>
          </w:tcPr>
          <w:p>
            <w:pPr>
              <w:pStyle w:val="14"/>
              <w:widowControl/>
              <w:numPr>
                <w:ilvl w:val="0"/>
                <w:numId w:val="83"/>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大模型预训练模式</w:t>
            </w:r>
          </w:p>
          <w:p>
            <w:pPr>
              <w:pStyle w:val="14"/>
              <w:widowControl/>
              <w:numPr>
                <w:ilvl w:val="0"/>
                <w:numId w:val="83"/>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大模型prompt工程</w:t>
            </w:r>
          </w:p>
          <w:p>
            <w:pPr>
              <w:pStyle w:val="14"/>
              <w:widowControl/>
              <w:numPr>
                <w:ilvl w:val="0"/>
                <w:numId w:val="83"/>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知识注入</w:t>
            </w:r>
          </w:p>
          <w:p>
            <w:pPr>
              <w:pStyle w:val="14"/>
              <w:widowControl/>
              <w:numPr>
                <w:ilvl w:val="0"/>
                <w:numId w:val="84"/>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Pretrain</w:t>
            </w:r>
            <w:r>
              <w:rPr>
                <w:rFonts w:hint="default" w:ascii="Times New Roman Regular" w:hAnsi="Times New Roman Regular" w:eastAsia="仿宋" w:cs="Times New Roman Regular"/>
                <w:color w:val="000000" w:themeColor="text1"/>
                <w:sz w:val="21"/>
                <w:szCs w:val="21"/>
                <w14:textFill>
                  <w14:solidFill>
                    <w14:schemeClr w14:val="tx1"/>
                  </w14:solidFill>
                </w14:textFill>
              </w:rPr>
              <w:t>ing Paradigm of Large Models</w:t>
            </w:r>
          </w:p>
          <w:p>
            <w:pPr>
              <w:pStyle w:val="14"/>
              <w:widowControl/>
              <w:numPr>
                <w:ilvl w:val="0"/>
                <w:numId w:val="84"/>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Prompt Engineering of Large Models</w:t>
            </w:r>
          </w:p>
          <w:p>
            <w:pPr>
              <w:pStyle w:val="14"/>
              <w:widowControl/>
              <w:numPr>
                <w:ilvl w:val="0"/>
                <w:numId w:val="84"/>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Knowledge Injection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11.2</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大语言模型的交互式知识发现</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 xml:space="preserve">Knowledge Discovery by LLMs </w:t>
            </w:r>
          </w:p>
        </w:tc>
        <w:tc>
          <w:tcPr>
            <w:tcW w:w="461" w:type="pct"/>
            <w:vMerge w:val="continue"/>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p>
        </w:tc>
        <w:tc>
          <w:tcPr>
            <w:tcW w:w="2497" w:type="pct"/>
            <w:vAlign w:val="center"/>
          </w:tcPr>
          <w:p>
            <w:pPr>
              <w:pStyle w:val="14"/>
              <w:widowControl/>
              <w:numPr>
                <w:ilvl w:val="0"/>
                <w:numId w:val="85"/>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大语言模型的交互式知识发现</w:t>
            </w:r>
          </w:p>
          <w:p>
            <w:pPr>
              <w:pStyle w:val="14"/>
              <w:widowControl/>
              <w:numPr>
                <w:ilvl w:val="0"/>
                <w:numId w:val="86"/>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 xml:space="preserve">Knowledge Discovery </w:t>
            </w:r>
            <w:r>
              <w:rPr>
                <w:rFonts w:hint="default" w:ascii="Times New Roman Regular" w:hAnsi="Times New Roman Regular" w:eastAsia="仿宋" w:cs="Times New Roman Regular"/>
                <w:color w:val="000000" w:themeColor="text1"/>
                <w:sz w:val="21"/>
                <w:szCs w:val="21"/>
                <w14:textFill>
                  <w14:solidFill>
                    <w14:schemeClr w14:val="tx1"/>
                  </w14:solidFill>
                </w14:textFill>
              </w:rPr>
              <w:t>by LLMs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11.3</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多模态数据的交互式知识发现</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Knowledge Discovery by Multimodal LLMs</w:t>
            </w:r>
          </w:p>
        </w:tc>
        <w:tc>
          <w:tcPr>
            <w:tcW w:w="461" w:type="pct"/>
            <w:vMerge w:val="restar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2497" w:type="pct"/>
            <w:vAlign w:val="center"/>
          </w:tcPr>
          <w:p>
            <w:pPr>
              <w:pStyle w:val="14"/>
              <w:widowControl/>
              <w:numPr>
                <w:ilvl w:val="0"/>
                <w:numId w:val="87"/>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多模态</w:t>
            </w:r>
            <w:r>
              <w:rPr>
                <w:rFonts w:hint="default" w:ascii="Times New Roman Regular" w:hAnsi="Times New Roman Regular" w:eastAsia="仿宋" w:cs="Times New Roman Regular"/>
                <w:color w:val="000000" w:themeColor="text1"/>
                <w:sz w:val="21"/>
                <w:szCs w:val="21"/>
                <w14:textFill>
                  <w14:solidFill>
                    <w14:schemeClr w14:val="tx1"/>
                  </w14:solidFill>
                </w14:textFill>
              </w:rPr>
              <w:t>数据的交互式知识发现</w:t>
            </w:r>
          </w:p>
          <w:p>
            <w:pPr>
              <w:pStyle w:val="14"/>
              <w:widowControl/>
              <w:numPr>
                <w:ilvl w:val="0"/>
                <w:numId w:val="88"/>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Knowledge Discovery by Multimodal LLMs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11.4</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大小协同挖掘</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Cross-Scale Model Collaborative Mining</w:t>
            </w:r>
          </w:p>
        </w:tc>
        <w:tc>
          <w:tcPr>
            <w:tcW w:w="461" w:type="pct"/>
            <w:vMerge w:val="continue"/>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p>
        </w:tc>
        <w:tc>
          <w:tcPr>
            <w:tcW w:w="2497" w:type="pct"/>
            <w:vAlign w:val="center"/>
          </w:tcPr>
          <w:p>
            <w:pPr>
              <w:pStyle w:val="14"/>
              <w:widowControl/>
              <w:numPr>
                <w:ilvl w:val="0"/>
                <w:numId w:val="89"/>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跨尺度模</w:t>
            </w:r>
            <w:r>
              <w:rPr>
                <w:rFonts w:hint="default" w:ascii="Times New Roman Regular" w:hAnsi="Times New Roman Regular" w:eastAsia="仿宋" w:cs="Times New Roman Regular"/>
                <w:color w:val="000000" w:themeColor="text1"/>
                <w:sz w:val="21"/>
                <w:szCs w:val="21"/>
                <w14:textFill>
                  <w14:solidFill>
                    <w14:schemeClr w14:val="tx1"/>
                  </w14:solidFill>
                </w14:textFill>
              </w:rPr>
              <w:t>型的设计原理</w:t>
            </w:r>
          </w:p>
          <w:p>
            <w:pPr>
              <w:pStyle w:val="14"/>
              <w:widowControl/>
              <w:numPr>
                <w:ilvl w:val="0"/>
                <w:numId w:val="89"/>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协同挖掘策略</w:t>
            </w:r>
          </w:p>
          <w:p>
            <w:pPr>
              <w:pStyle w:val="14"/>
              <w:widowControl/>
              <w:numPr>
                <w:ilvl w:val="0"/>
                <w:numId w:val="90"/>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Design Principles of Cross-Scale Models</w:t>
            </w:r>
          </w:p>
          <w:p>
            <w:pPr>
              <w:pStyle w:val="14"/>
              <w:widowControl/>
              <w:numPr>
                <w:ilvl w:val="0"/>
                <w:numId w:val="90"/>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 xml:space="preserve">Collaborative Mining Strategies </w:t>
            </w:r>
          </w:p>
        </w:tc>
      </w:tr>
    </w:tbl>
    <w:p>
      <w:pPr>
        <w:spacing w:line="480" w:lineRule="exact"/>
        <w:ind w:firstLine="420" w:firstLineChars="200"/>
        <w:rPr>
          <w:rFonts w:hint="default" w:ascii="Times New Roman Regular" w:hAnsi="Times New Roman Regular" w:eastAsia="仿宋" w:cs="Times New Roman Regular"/>
          <w:color w:val="000000" w:themeColor="text1"/>
          <w:sz w:val="21"/>
          <w:szCs w:val="21"/>
          <w14:textFill>
            <w14:solidFill>
              <w14:schemeClr w14:val="tx1"/>
            </w14:solidFill>
          </w14:textFill>
        </w:rPr>
      </w:pPr>
    </w:p>
    <w:p>
      <w:pPr>
        <w:widowControl/>
        <w:jc w:val="left"/>
        <w:rPr>
          <w:rFonts w:hint="default" w:ascii="Times New Roman" w:hAnsi="Times New Roman" w:eastAsia="仿宋" w:cs="Times New Roman"/>
          <w:b/>
          <w:kern w:val="0"/>
          <w:sz w:val="21"/>
          <w:szCs w:val="21"/>
        </w:rPr>
      </w:pPr>
      <w:r>
        <w:rPr>
          <w:rFonts w:hint="default" w:ascii="Times New Roman" w:hAnsi="Times New Roman" w:eastAsia="仿宋" w:cs="Times New Roman"/>
          <w:b/>
          <w:kern w:val="0"/>
          <w:sz w:val="21"/>
          <w:szCs w:val="21"/>
        </w:rPr>
        <w:t>第</w:t>
      </w:r>
      <w:r>
        <w:rPr>
          <w:rFonts w:hint="eastAsia" w:ascii="Times New Roman" w:hAnsi="Times New Roman" w:eastAsia="仿宋" w:cs="Times New Roman"/>
          <w:b/>
          <w:kern w:val="0"/>
          <w:sz w:val="21"/>
          <w:szCs w:val="21"/>
          <w:lang w:val="en-US" w:eastAsia="zh-CN"/>
        </w:rPr>
        <w:t>十二</w:t>
      </w:r>
      <w:r>
        <w:rPr>
          <w:rFonts w:hint="default" w:ascii="Times New Roman" w:hAnsi="Times New Roman" w:eastAsia="仿宋" w:cs="Times New Roman"/>
          <w:b/>
          <w:kern w:val="0"/>
          <w:sz w:val="21"/>
          <w:szCs w:val="21"/>
        </w:rPr>
        <w:t>章 结构模式识别（Structural Pattern Recognition）</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7"/>
        <w:gridCol w:w="2141"/>
        <w:gridCol w:w="785"/>
        <w:gridCol w:w="42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15" w:type="dxa"/>
            <w:vAlign w:val="center"/>
          </w:tcPr>
          <w:p>
            <w:pPr>
              <w:ind w:left="30"/>
              <w:jc w:val="center"/>
              <w:rPr>
                <w:rFonts w:ascii="Times New Roman" w:hAnsi="Times New Roman" w:eastAsia="仿宋" w:cs="Times New Roman"/>
                <w:sz w:val="21"/>
                <w:szCs w:val="21"/>
              </w:rPr>
            </w:pPr>
            <w:r>
              <w:rPr>
                <w:rFonts w:ascii="Times New Roman" w:hAnsi="Times New Roman" w:eastAsia="仿宋" w:cs="Times New Roman"/>
                <w:sz w:val="21"/>
                <w:szCs w:val="21"/>
              </w:rPr>
              <w:t>章节序号</w:t>
            </w:r>
          </w:p>
          <w:p>
            <w:pPr>
              <w:ind w:left="30" w:leftChars="0"/>
              <w:jc w:val="center"/>
              <w:rPr>
                <w:rFonts w:hint="default" w:ascii="Times New Roman" w:hAnsi="Times New Roman" w:eastAsia="仿宋" w:cs="Times New Roman"/>
                <w:kern w:val="0"/>
                <w:sz w:val="21"/>
                <w:szCs w:val="21"/>
              </w:rPr>
            </w:pPr>
            <w:r>
              <w:rPr>
                <w:rFonts w:ascii="Times New Roman" w:hAnsi="Times New Roman" w:eastAsia="仿宋" w:cs="Times New Roman"/>
                <w:sz w:val="21"/>
                <w:szCs w:val="21"/>
              </w:rPr>
              <w:t>Section Number</w:t>
            </w:r>
          </w:p>
        </w:tc>
        <w:tc>
          <w:tcPr>
            <w:tcW w:w="2267" w:type="dxa"/>
            <w:vAlign w:val="center"/>
          </w:tcPr>
          <w:p>
            <w:pPr>
              <w:jc w:val="center"/>
              <w:rPr>
                <w:rFonts w:ascii="Times New Roman" w:hAnsi="Times New Roman" w:eastAsia="仿宋" w:cs="Times New Roman"/>
                <w:sz w:val="21"/>
                <w:szCs w:val="21"/>
              </w:rPr>
            </w:pPr>
            <w:r>
              <w:rPr>
                <w:rFonts w:ascii="Times New Roman" w:hAnsi="Times New Roman" w:eastAsia="仿宋" w:cs="Times New Roman"/>
                <w:sz w:val="21"/>
                <w:szCs w:val="21"/>
              </w:rPr>
              <w:t>章节名称</w:t>
            </w:r>
          </w:p>
          <w:p>
            <w:pPr>
              <w:jc w:val="center"/>
              <w:rPr>
                <w:rFonts w:hint="default" w:ascii="Times New Roman" w:hAnsi="Times New Roman" w:eastAsia="仿宋" w:cs="Times New Roman"/>
                <w:kern w:val="0"/>
                <w:sz w:val="21"/>
                <w:szCs w:val="21"/>
              </w:rPr>
            </w:pPr>
            <w:r>
              <w:rPr>
                <w:rFonts w:ascii="Times New Roman" w:hAnsi="Times New Roman" w:eastAsia="仿宋" w:cs="Times New Roman"/>
                <w:sz w:val="21"/>
                <w:szCs w:val="21"/>
              </w:rPr>
              <w:t>Sections</w:t>
            </w:r>
          </w:p>
        </w:tc>
        <w:tc>
          <w:tcPr>
            <w:tcW w:w="831" w:type="dxa"/>
            <w:vAlign w:val="center"/>
          </w:tcPr>
          <w:p>
            <w:pPr>
              <w:jc w:val="center"/>
              <w:rPr>
                <w:rFonts w:ascii="Times New Roman" w:hAnsi="Times New Roman" w:eastAsia="仿宋" w:cs="Times New Roman"/>
                <w:sz w:val="21"/>
                <w:szCs w:val="21"/>
              </w:rPr>
            </w:pPr>
            <w:r>
              <w:rPr>
                <w:rFonts w:ascii="Times New Roman" w:hAnsi="Times New Roman" w:eastAsia="仿宋" w:cs="Times New Roman"/>
                <w:sz w:val="21"/>
                <w:szCs w:val="21"/>
              </w:rPr>
              <w:t>课时</w:t>
            </w:r>
          </w:p>
          <w:p>
            <w:pPr>
              <w:jc w:val="center"/>
              <w:rPr>
                <w:rFonts w:hint="default" w:ascii="Times New Roman" w:hAnsi="Times New Roman" w:eastAsia="仿宋" w:cs="Times New Roman"/>
                <w:kern w:val="0"/>
                <w:sz w:val="21"/>
                <w:szCs w:val="21"/>
              </w:rPr>
            </w:pPr>
            <w:r>
              <w:rPr>
                <w:rFonts w:ascii="Times New Roman" w:hAnsi="Times New Roman" w:eastAsia="仿宋" w:cs="Times New Roman"/>
                <w:sz w:val="21"/>
                <w:szCs w:val="21"/>
              </w:rPr>
              <w:t>Class Hour</w:t>
            </w:r>
          </w:p>
        </w:tc>
        <w:tc>
          <w:tcPr>
            <w:tcW w:w="4503" w:type="dxa"/>
            <w:vAlign w:val="center"/>
          </w:tcPr>
          <w:p>
            <w:pPr>
              <w:jc w:val="center"/>
              <w:rPr>
                <w:rFonts w:ascii="Times New Roman" w:hAnsi="Times New Roman" w:eastAsia="仿宋" w:cs="Times New Roman"/>
                <w:sz w:val="21"/>
                <w:szCs w:val="21"/>
              </w:rPr>
            </w:pPr>
            <w:r>
              <w:rPr>
                <w:rFonts w:ascii="Times New Roman" w:hAnsi="Times New Roman" w:eastAsia="仿宋" w:cs="Times New Roman"/>
                <w:sz w:val="21"/>
                <w:szCs w:val="21"/>
              </w:rPr>
              <w:t>知识点</w:t>
            </w:r>
          </w:p>
          <w:p>
            <w:pPr>
              <w:jc w:val="center"/>
              <w:rPr>
                <w:rFonts w:hint="default" w:ascii="Times New Roman" w:hAnsi="Times New Roman" w:eastAsia="仿宋" w:cs="Times New Roman"/>
                <w:kern w:val="0"/>
                <w:sz w:val="21"/>
                <w:szCs w:val="21"/>
              </w:rPr>
            </w:pPr>
            <w:r>
              <w:rPr>
                <w:rFonts w:ascii="Times New Roman" w:hAnsi="Times New Roman" w:eastAsia="仿宋" w:cs="Times New Roman"/>
                <w:sz w:val="21"/>
                <w:szCs w:val="21"/>
              </w:rPr>
              <w:t>Key Points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12.1</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结构模式识别的起源与发展历程</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The Origin and Development of Structural Pattern Recognition</w:t>
            </w:r>
          </w:p>
        </w:tc>
        <w:tc>
          <w:tcPr>
            <w:tcW w:w="461" w:type="pct"/>
            <w:vMerge w:val="restar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2497" w:type="pct"/>
            <w:vAlign w:val="center"/>
          </w:tcPr>
          <w:p>
            <w:pPr>
              <w:pStyle w:val="14"/>
              <w:widowControl/>
              <w:numPr>
                <w:ilvl w:val="0"/>
                <w:numId w:val="91"/>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统计</w:t>
            </w:r>
            <w:r>
              <w:rPr>
                <w:rFonts w:hint="default" w:ascii="Times New Roman Regular" w:hAnsi="Times New Roman Regular" w:eastAsia="仿宋" w:cs="Times New Roman Regular"/>
                <w:color w:val="000000" w:themeColor="text1"/>
                <w:sz w:val="21"/>
                <w:szCs w:val="21"/>
                <w14:textFill>
                  <w14:solidFill>
                    <w14:schemeClr w14:val="tx1"/>
                  </w14:solidFill>
                </w14:textFill>
              </w:rPr>
              <w:t>模式识别</w:t>
            </w:r>
          </w:p>
          <w:p>
            <w:pPr>
              <w:pStyle w:val="14"/>
              <w:widowControl/>
              <w:numPr>
                <w:ilvl w:val="0"/>
                <w:numId w:val="91"/>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句法与结构模式识别</w:t>
            </w:r>
          </w:p>
          <w:p>
            <w:pPr>
              <w:pStyle w:val="14"/>
              <w:widowControl/>
              <w:numPr>
                <w:ilvl w:val="0"/>
                <w:numId w:val="92"/>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Statistical Pattern Recognition</w:t>
            </w:r>
          </w:p>
          <w:p>
            <w:pPr>
              <w:pStyle w:val="14"/>
              <w:widowControl/>
              <w:numPr>
                <w:ilvl w:val="0"/>
                <w:numId w:val="92"/>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Syntactic and Structural Pattern Recognition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12.2</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结构模式识别相关定义概述</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Overview of Definitions Related to Structural Pattern Recognition</w:t>
            </w:r>
          </w:p>
        </w:tc>
        <w:tc>
          <w:tcPr>
            <w:tcW w:w="461" w:type="pct"/>
            <w:vMerge w:val="continue"/>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p>
        </w:tc>
        <w:tc>
          <w:tcPr>
            <w:tcW w:w="2497" w:type="pct"/>
            <w:vAlign w:val="center"/>
          </w:tcPr>
          <w:p>
            <w:pPr>
              <w:pStyle w:val="14"/>
              <w:widowControl/>
              <w:numPr>
                <w:ilvl w:val="0"/>
                <w:numId w:val="93"/>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图</w:t>
            </w:r>
            <w:r>
              <w:rPr>
                <w:rFonts w:hint="default" w:ascii="Times New Roman Regular" w:hAnsi="Times New Roman Regular" w:eastAsia="仿宋" w:cs="Times New Roman Regular"/>
                <w:color w:val="000000" w:themeColor="text1"/>
                <w:sz w:val="21"/>
                <w:szCs w:val="21"/>
                <w14:textFill>
                  <w14:solidFill>
                    <w14:schemeClr w14:val="tx1"/>
                  </w14:solidFill>
                </w14:textFill>
              </w:rPr>
              <w:t>结构数据及其定义</w:t>
            </w:r>
          </w:p>
          <w:p>
            <w:pPr>
              <w:pStyle w:val="14"/>
              <w:widowControl/>
              <w:numPr>
                <w:ilvl w:val="0"/>
                <w:numId w:val="93"/>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图数据典型应用场景</w:t>
            </w:r>
          </w:p>
          <w:p>
            <w:pPr>
              <w:pStyle w:val="14"/>
              <w:widowControl/>
              <w:numPr>
                <w:ilvl w:val="0"/>
                <w:numId w:val="93"/>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图上的学习任务</w:t>
            </w:r>
          </w:p>
          <w:p>
            <w:pPr>
              <w:pStyle w:val="14"/>
              <w:widowControl/>
              <w:numPr>
                <w:ilvl w:val="0"/>
                <w:numId w:val="94"/>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Graph-Structured Data and Its Definition</w:t>
            </w:r>
          </w:p>
          <w:p>
            <w:pPr>
              <w:pStyle w:val="14"/>
              <w:widowControl/>
              <w:numPr>
                <w:ilvl w:val="0"/>
                <w:numId w:val="94"/>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Typical Application Scenarios of Graph Data</w:t>
            </w:r>
          </w:p>
          <w:p>
            <w:pPr>
              <w:pStyle w:val="14"/>
              <w:widowControl/>
              <w:numPr>
                <w:ilvl w:val="0"/>
                <w:numId w:val="94"/>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Learning Tasks on Graphs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12.3</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图结构嵌入</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Graph Structural Embedding</w:t>
            </w:r>
          </w:p>
        </w:tc>
        <w:tc>
          <w:tcPr>
            <w:tcW w:w="461" w:type="pct"/>
            <w:vMerge w:val="restar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2497" w:type="pct"/>
            <w:vAlign w:val="center"/>
          </w:tcPr>
          <w:p>
            <w:pPr>
              <w:pStyle w:val="14"/>
              <w:widowControl/>
              <w:numPr>
                <w:ilvl w:val="0"/>
                <w:numId w:val="95"/>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图结构嵌入概述</w:t>
            </w:r>
          </w:p>
          <w:p>
            <w:pPr>
              <w:pStyle w:val="14"/>
              <w:widowControl/>
              <w:numPr>
                <w:ilvl w:val="0"/>
                <w:numId w:val="95"/>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基于不相似度的图嵌入方法</w:t>
            </w:r>
          </w:p>
          <w:p>
            <w:pPr>
              <w:pStyle w:val="14"/>
              <w:widowControl/>
              <w:numPr>
                <w:ilvl w:val="0"/>
                <w:numId w:val="95"/>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基于深层次信息的熵嵌入算法</w:t>
            </w:r>
          </w:p>
          <w:p>
            <w:pPr>
              <w:pStyle w:val="14"/>
              <w:widowControl/>
              <w:numPr>
                <w:ilvl w:val="0"/>
                <w:numId w:val="96"/>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Overview of Graph Structural Embedding</w:t>
            </w:r>
          </w:p>
          <w:p>
            <w:pPr>
              <w:pStyle w:val="14"/>
              <w:widowControl/>
              <w:numPr>
                <w:ilvl w:val="0"/>
                <w:numId w:val="96"/>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Dissimilarity-based Graph Embedding Methods</w:t>
            </w:r>
          </w:p>
          <w:p>
            <w:pPr>
              <w:pStyle w:val="14"/>
              <w:widowControl/>
              <w:numPr>
                <w:ilvl w:val="0"/>
                <w:numId w:val="96"/>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Entropy Embedding Algorithms based on Deep Information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12.4</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图核函数</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Graph Kernel Functions</w:t>
            </w:r>
          </w:p>
        </w:tc>
        <w:tc>
          <w:tcPr>
            <w:tcW w:w="461" w:type="pct"/>
            <w:vMerge w:val="continue"/>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p>
        </w:tc>
        <w:tc>
          <w:tcPr>
            <w:tcW w:w="2497" w:type="pct"/>
            <w:vAlign w:val="center"/>
          </w:tcPr>
          <w:p>
            <w:pPr>
              <w:pStyle w:val="14"/>
              <w:widowControl/>
              <w:numPr>
                <w:ilvl w:val="0"/>
                <w:numId w:val="97"/>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核方法概述</w:t>
            </w:r>
          </w:p>
          <w:p>
            <w:pPr>
              <w:pStyle w:val="14"/>
              <w:widowControl/>
              <w:numPr>
                <w:ilvl w:val="0"/>
                <w:numId w:val="97"/>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图核函数</w:t>
            </w:r>
          </w:p>
          <w:p>
            <w:pPr>
              <w:pStyle w:val="14"/>
              <w:widowControl/>
              <w:numPr>
                <w:ilvl w:val="0"/>
                <w:numId w:val="98"/>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Overview of Kernel Methods</w:t>
            </w:r>
          </w:p>
          <w:p>
            <w:pPr>
              <w:pStyle w:val="14"/>
              <w:widowControl/>
              <w:numPr>
                <w:ilvl w:val="0"/>
                <w:numId w:val="98"/>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Graph Kernel Functions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12.5</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图神经网络</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Graph Neural Networks</w:t>
            </w:r>
          </w:p>
        </w:tc>
        <w:tc>
          <w:tcPr>
            <w:tcW w:w="461"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2497" w:type="pct"/>
            <w:vAlign w:val="center"/>
          </w:tcPr>
          <w:p>
            <w:pPr>
              <w:pStyle w:val="14"/>
              <w:widowControl/>
              <w:numPr>
                <w:ilvl w:val="0"/>
                <w:numId w:val="99"/>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图神经网络概述</w:t>
            </w:r>
          </w:p>
          <w:p>
            <w:pPr>
              <w:pStyle w:val="14"/>
              <w:widowControl/>
              <w:numPr>
                <w:ilvl w:val="0"/>
                <w:numId w:val="99"/>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谱域图卷积神经网络</w:t>
            </w:r>
          </w:p>
          <w:p>
            <w:pPr>
              <w:pStyle w:val="14"/>
              <w:widowControl/>
              <w:numPr>
                <w:ilvl w:val="0"/>
                <w:numId w:val="99"/>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空域图卷积神经网络</w:t>
            </w:r>
          </w:p>
          <w:p>
            <w:pPr>
              <w:pStyle w:val="14"/>
              <w:widowControl/>
              <w:numPr>
                <w:ilvl w:val="0"/>
                <w:numId w:val="100"/>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Overview of Graph Neural Networks</w:t>
            </w:r>
          </w:p>
          <w:p>
            <w:pPr>
              <w:pStyle w:val="14"/>
              <w:widowControl/>
              <w:numPr>
                <w:ilvl w:val="0"/>
                <w:numId w:val="100"/>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Spectral Graph Convolutional Neural Networks</w:t>
            </w:r>
          </w:p>
          <w:p>
            <w:pPr>
              <w:pStyle w:val="14"/>
              <w:widowControl/>
              <w:numPr>
                <w:ilvl w:val="0"/>
                <w:numId w:val="100"/>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Spatial Graph Convolutional Neural Networks</w:t>
            </w:r>
          </w:p>
        </w:tc>
      </w:tr>
    </w:tbl>
    <w:p>
      <w:pPr>
        <w:spacing w:line="480" w:lineRule="exact"/>
        <w:ind w:firstLine="420" w:firstLineChars="200"/>
        <w:rPr>
          <w:rFonts w:hint="default" w:ascii="Times New Roman Regular" w:hAnsi="Times New Roman Regular" w:eastAsia="仿宋" w:cs="Times New Roman Regular"/>
          <w:color w:val="000000" w:themeColor="text1"/>
          <w:sz w:val="21"/>
          <w:szCs w:val="21"/>
          <w14:textFill>
            <w14:solidFill>
              <w14:schemeClr w14:val="tx1"/>
            </w14:solidFill>
          </w14:textFill>
        </w:rPr>
      </w:pPr>
    </w:p>
    <w:p>
      <w:pPr>
        <w:widowControl/>
        <w:jc w:val="left"/>
        <w:rPr>
          <w:rFonts w:hint="default" w:ascii="Times New Roman" w:hAnsi="Times New Roman" w:eastAsia="仿宋" w:cs="Times New Roman"/>
          <w:b/>
          <w:kern w:val="0"/>
          <w:sz w:val="21"/>
          <w:szCs w:val="21"/>
        </w:rPr>
      </w:pPr>
      <w:r>
        <w:rPr>
          <w:rFonts w:hint="default" w:ascii="Times New Roman" w:hAnsi="Times New Roman" w:eastAsia="仿宋" w:cs="Times New Roman"/>
          <w:b/>
          <w:kern w:val="0"/>
          <w:sz w:val="21"/>
          <w:szCs w:val="21"/>
        </w:rPr>
        <w:t>第</w:t>
      </w:r>
      <w:r>
        <w:rPr>
          <w:rFonts w:hint="eastAsia" w:ascii="Times New Roman" w:hAnsi="Times New Roman" w:eastAsia="仿宋" w:cs="Times New Roman"/>
          <w:b/>
          <w:kern w:val="0"/>
          <w:sz w:val="21"/>
          <w:szCs w:val="21"/>
          <w:lang w:val="en-US" w:eastAsia="zh-CN"/>
        </w:rPr>
        <w:t>十三</w:t>
      </w:r>
      <w:r>
        <w:rPr>
          <w:rFonts w:hint="default" w:ascii="Times New Roman" w:hAnsi="Times New Roman" w:eastAsia="仿宋" w:cs="Times New Roman"/>
          <w:b/>
          <w:kern w:val="0"/>
          <w:sz w:val="21"/>
          <w:szCs w:val="21"/>
        </w:rPr>
        <w:t>章 复杂数据挖掘（Complex Data Mining）</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7"/>
        <w:gridCol w:w="2141"/>
        <w:gridCol w:w="785"/>
        <w:gridCol w:w="42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15" w:type="dxa"/>
            <w:vAlign w:val="center"/>
          </w:tcPr>
          <w:p>
            <w:pPr>
              <w:ind w:left="30"/>
              <w:jc w:val="center"/>
              <w:rPr>
                <w:rFonts w:ascii="Times New Roman" w:hAnsi="Times New Roman" w:eastAsia="仿宋" w:cs="Times New Roman"/>
                <w:sz w:val="21"/>
                <w:szCs w:val="21"/>
              </w:rPr>
            </w:pPr>
            <w:r>
              <w:rPr>
                <w:rFonts w:ascii="Times New Roman" w:hAnsi="Times New Roman" w:eastAsia="仿宋" w:cs="Times New Roman"/>
                <w:sz w:val="21"/>
                <w:szCs w:val="21"/>
              </w:rPr>
              <w:t>章节序号</w:t>
            </w:r>
          </w:p>
          <w:p>
            <w:pPr>
              <w:ind w:left="30" w:leftChars="0"/>
              <w:jc w:val="center"/>
              <w:rPr>
                <w:rFonts w:hint="default" w:ascii="Times New Roman" w:hAnsi="Times New Roman" w:eastAsia="仿宋" w:cs="Times New Roman"/>
                <w:kern w:val="0"/>
                <w:sz w:val="21"/>
                <w:szCs w:val="21"/>
              </w:rPr>
            </w:pPr>
            <w:r>
              <w:rPr>
                <w:rFonts w:ascii="Times New Roman" w:hAnsi="Times New Roman" w:eastAsia="仿宋" w:cs="Times New Roman"/>
                <w:sz w:val="21"/>
                <w:szCs w:val="21"/>
              </w:rPr>
              <w:t>Section Number</w:t>
            </w:r>
          </w:p>
        </w:tc>
        <w:tc>
          <w:tcPr>
            <w:tcW w:w="2267" w:type="dxa"/>
            <w:vAlign w:val="center"/>
          </w:tcPr>
          <w:p>
            <w:pPr>
              <w:jc w:val="center"/>
              <w:rPr>
                <w:rFonts w:ascii="Times New Roman" w:hAnsi="Times New Roman" w:eastAsia="仿宋" w:cs="Times New Roman"/>
                <w:sz w:val="21"/>
                <w:szCs w:val="21"/>
              </w:rPr>
            </w:pPr>
            <w:r>
              <w:rPr>
                <w:rFonts w:ascii="Times New Roman" w:hAnsi="Times New Roman" w:eastAsia="仿宋" w:cs="Times New Roman"/>
                <w:sz w:val="21"/>
                <w:szCs w:val="21"/>
              </w:rPr>
              <w:t>章节名称</w:t>
            </w:r>
          </w:p>
          <w:p>
            <w:pPr>
              <w:jc w:val="center"/>
              <w:rPr>
                <w:rFonts w:hint="default" w:ascii="Times New Roman" w:hAnsi="Times New Roman" w:eastAsia="仿宋" w:cs="Times New Roman"/>
                <w:kern w:val="0"/>
                <w:sz w:val="21"/>
                <w:szCs w:val="21"/>
              </w:rPr>
            </w:pPr>
            <w:r>
              <w:rPr>
                <w:rFonts w:ascii="Times New Roman" w:hAnsi="Times New Roman" w:eastAsia="仿宋" w:cs="Times New Roman"/>
                <w:sz w:val="21"/>
                <w:szCs w:val="21"/>
              </w:rPr>
              <w:t>Sections</w:t>
            </w:r>
          </w:p>
        </w:tc>
        <w:tc>
          <w:tcPr>
            <w:tcW w:w="831" w:type="dxa"/>
            <w:vAlign w:val="center"/>
          </w:tcPr>
          <w:p>
            <w:pPr>
              <w:jc w:val="center"/>
              <w:rPr>
                <w:rFonts w:ascii="Times New Roman" w:hAnsi="Times New Roman" w:eastAsia="仿宋" w:cs="Times New Roman"/>
                <w:sz w:val="21"/>
                <w:szCs w:val="21"/>
              </w:rPr>
            </w:pPr>
            <w:r>
              <w:rPr>
                <w:rFonts w:ascii="Times New Roman" w:hAnsi="Times New Roman" w:eastAsia="仿宋" w:cs="Times New Roman"/>
                <w:sz w:val="21"/>
                <w:szCs w:val="21"/>
              </w:rPr>
              <w:t>课时</w:t>
            </w:r>
          </w:p>
          <w:p>
            <w:pPr>
              <w:jc w:val="center"/>
              <w:rPr>
                <w:rFonts w:hint="default" w:ascii="Times New Roman" w:hAnsi="Times New Roman" w:eastAsia="仿宋" w:cs="Times New Roman"/>
                <w:kern w:val="0"/>
                <w:sz w:val="21"/>
                <w:szCs w:val="21"/>
              </w:rPr>
            </w:pPr>
            <w:r>
              <w:rPr>
                <w:rFonts w:ascii="Times New Roman" w:hAnsi="Times New Roman" w:eastAsia="仿宋" w:cs="Times New Roman"/>
                <w:sz w:val="21"/>
                <w:szCs w:val="21"/>
              </w:rPr>
              <w:t>Class Hour</w:t>
            </w:r>
          </w:p>
        </w:tc>
        <w:tc>
          <w:tcPr>
            <w:tcW w:w="4503" w:type="dxa"/>
            <w:vAlign w:val="center"/>
          </w:tcPr>
          <w:p>
            <w:pPr>
              <w:jc w:val="center"/>
              <w:rPr>
                <w:rFonts w:ascii="Times New Roman" w:hAnsi="Times New Roman" w:eastAsia="仿宋" w:cs="Times New Roman"/>
                <w:sz w:val="21"/>
                <w:szCs w:val="21"/>
              </w:rPr>
            </w:pPr>
            <w:r>
              <w:rPr>
                <w:rFonts w:ascii="Times New Roman" w:hAnsi="Times New Roman" w:eastAsia="仿宋" w:cs="Times New Roman"/>
                <w:sz w:val="21"/>
                <w:szCs w:val="21"/>
              </w:rPr>
              <w:t>知识点</w:t>
            </w:r>
          </w:p>
          <w:p>
            <w:pPr>
              <w:jc w:val="center"/>
              <w:rPr>
                <w:rFonts w:hint="default" w:ascii="Times New Roman" w:hAnsi="Times New Roman" w:eastAsia="仿宋" w:cs="Times New Roman"/>
                <w:kern w:val="0"/>
                <w:sz w:val="21"/>
                <w:szCs w:val="21"/>
              </w:rPr>
            </w:pPr>
            <w:r>
              <w:rPr>
                <w:rFonts w:ascii="Times New Roman" w:hAnsi="Times New Roman" w:eastAsia="仿宋" w:cs="Times New Roman"/>
                <w:sz w:val="21"/>
                <w:szCs w:val="21"/>
              </w:rPr>
              <w:t>Key Points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13.1</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时序数据挖掘</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Time Series Data Mining</w:t>
            </w:r>
          </w:p>
        </w:tc>
        <w:tc>
          <w:tcPr>
            <w:tcW w:w="461"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2497" w:type="pct"/>
            <w:vAlign w:val="center"/>
          </w:tcPr>
          <w:p>
            <w:pPr>
              <w:pStyle w:val="14"/>
              <w:widowControl/>
              <w:numPr>
                <w:ilvl w:val="0"/>
                <w:numId w:val="101"/>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时间序列数据</w:t>
            </w:r>
          </w:p>
          <w:p>
            <w:pPr>
              <w:pStyle w:val="14"/>
              <w:widowControl/>
              <w:numPr>
                <w:ilvl w:val="0"/>
                <w:numId w:val="101"/>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时间序列挖掘算法</w:t>
            </w:r>
          </w:p>
          <w:p>
            <w:pPr>
              <w:pStyle w:val="14"/>
              <w:widowControl/>
              <w:numPr>
                <w:ilvl w:val="0"/>
                <w:numId w:val="102"/>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Time Series Data</w:t>
            </w:r>
          </w:p>
          <w:p>
            <w:pPr>
              <w:pStyle w:val="14"/>
              <w:widowControl/>
              <w:numPr>
                <w:ilvl w:val="0"/>
                <w:numId w:val="102"/>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Time Series Mining Algorithms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13.2</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流式数据挖掘</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Streaming Data Mining</w:t>
            </w:r>
          </w:p>
        </w:tc>
        <w:tc>
          <w:tcPr>
            <w:tcW w:w="461"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2497" w:type="pct"/>
            <w:vAlign w:val="center"/>
          </w:tcPr>
          <w:p>
            <w:pPr>
              <w:pStyle w:val="14"/>
              <w:widowControl/>
              <w:numPr>
                <w:ilvl w:val="0"/>
                <w:numId w:val="103"/>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流式数据聚类算法</w:t>
            </w:r>
          </w:p>
          <w:p>
            <w:pPr>
              <w:pStyle w:val="14"/>
              <w:widowControl/>
              <w:numPr>
                <w:ilvl w:val="0"/>
                <w:numId w:val="103"/>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流式频繁模式挖掘算法</w:t>
            </w:r>
          </w:p>
          <w:p>
            <w:pPr>
              <w:pStyle w:val="14"/>
              <w:widowControl/>
              <w:numPr>
                <w:ilvl w:val="0"/>
                <w:numId w:val="103"/>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流式异常检测算法</w:t>
            </w:r>
          </w:p>
          <w:p>
            <w:pPr>
              <w:pStyle w:val="14"/>
              <w:widowControl/>
              <w:numPr>
                <w:ilvl w:val="0"/>
                <w:numId w:val="104"/>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Streaming Data Clustering Algorithms</w:t>
            </w:r>
          </w:p>
          <w:p>
            <w:pPr>
              <w:pStyle w:val="14"/>
              <w:widowControl/>
              <w:numPr>
                <w:ilvl w:val="0"/>
                <w:numId w:val="104"/>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Streaming Frequent Pattern Mining Algorithms</w:t>
            </w:r>
          </w:p>
          <w:p>
            <w:pPr>
              <w:pStyle w:val="14"/>
              <w:widowControl/>
              <w:numPr>
                <w:ilvl w:val="0"/>
                <w:numId w:val="104"/>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Streaming Anomaly Detection Algorithms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13.3</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图式数据挖掘</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Graph Data Mining</w:t>
            </w:r>
          </w:p>
        </w:tc>
        <w:tc>
          <w:tcPr>
            <w:tcW w:w="461"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2497" w:type="pct"/>
            <w:vAlign w:val="center"/>
          </w:tcPr>
          <w:p>
            <w:pPr>
              <w:pStyle w:val="14"/>
              <w:widowControl/>
              <w:numPr>
                <w:ilvl w:val="0"/>
                <w:numId w:val="105"/>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 xml:space="preserve">节点重要性度量 </w:t>
            </w:r>
          </w:p>
          <w:p>
            <w:pPr>
              <w:pStyle w:val="14"/>
              <w:widowControl/>
              <w:numPr>
                <w:ilvl w:val="0"/>
                <w:numId w:val="105"/>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节点分类</w:t>
            </w:r>
          </w:p>
          <w:p>
            <w:pPr>
              <w:pStyle w:val="14"/>
              <w:widowControl/>
              <w:numPr>
                <w:ilvl w:val="0"/>
                <w:numId w:val="105"/>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路径分析</w:t>
            </w:r>
          </w:p>
          <w:p>
            <w:pPr>
              <w:pStyle w:val="14"/>
              <w:widowControl/>
              <w:numPr>
                <w:ilvl w:val="0"/>
                <w:numId w:val="105"/>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社区发现</w:t>
            </w:r>
          </w:p>
          <w:p>
            <w:pPr>
              <w:pStyle w:val="14"/>
              <w:widowControl/>
              <w:numPr>
                <w:ilvl w:val="0"/>
                <w:numId w:val="106"/>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Node Importance Measurement</w:t>
            </w:r>
          </w:p>
          <w:p>
            <w:pPr>
              <w:pStyle w:val="14"/>
              <w:widowControl/>
              <w:numPr>
                <w:ilvl w:val="0"/>
                <w:numId w:val="106"/>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Node Classification</w:t>
            </w:r>
          </w:p>
          <w:p>
            <w:pPr>
              <w:pStyle w:val="14"/>
              <w:widowControl/>
              <w:numPr>
                <w:ilvl w:val="0"/>
                <w:numId w:val="106"/>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Path Analysis</w:t>
            </w:r>
          </w:p>
          <w:p>
            <w:pPr>
              <w:pStyle w:val="14"/>
              <w:widowControl/>
              <w:numPr>
                <w:ilvl w:val="0"/>
                <w:numId w:val="106"/>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Community Detection</w:t>
            </w:r>
          </w:p>
        </w:tc>
      </w:tr>
    </w:tbl>
    <w:p>
      <w:pPr>
        <w:spacing w:line="480" w:lineRule="exact"/>
        <w:rPr>
          <w:rFonts w:hint="default" w:ascii="Times New Roman Regular" w:hAnsi="Times New Roman Regular" w:eastAsia="仿宋" w:cs="Times New Roman Regular"/>
          <w:color w:val="000000" w:themeColor="text1"/>
          <w:sz w:val="21"/>
          <w:szCs w:val="21"/>
          <w14:textFill>
            <w14:solidFill>
              <w14:schemeClr w14:val="tx1"/>
            </w14:solidFill>
          </w14:textFill>
        </w:rPr>
      </w:pPr>
    </w:p>
    <w:p>
      <w:pPr>
        <w:spacing w:line="480" w:lineRule="exact"/>
        <w:rPr>
          <w:rFonts w:hint="default" w:ascii="Times New Roman" w:hAnsi="Times New Roman" w:eastAsia="微软雅黑" w:cs="Times New Roman"/>
          <w:b/>
          <w:kern w:val="0"/>
          <w:sz w:val="21"/>
          <w:szCs w:val="21"/>
        </w:rPr>
      </w:pPr>
      <w:r>
        <w:rPr>
          <w:rFonts w:hint="eastAsia" w:ascii="Times New Roman" w:hAnsi="Times New Roman" w:eastAsia="微软雅黑" w:cs="Times New Roman"/>
          <w:b/>
          <w:kern w:val="0"/>
          <w:sz w:val="21"/>
          <w:szCs w:val="21"/>
          <w:lang w:val="en-US" w:eastAsia="zh-CN"/>
        </w:rPr>
        <w:t xml:space="preserve">3.5.5 </w:t>
      </w:r>
      <w:r>
        <w:rPr>
          <w:rFonts w:hint="default" w:ascii="Times New Roman" w:hAnsi="Times New Roman" w:eastAsia="微软雅黑" w:cs="Times New Roman"/>
          <w:b/>
          <w:kern w:val="0"/>
          <w:sz w:val="21"/>
          <w:szCs w:val="21"/>
        </w:rPr>
        <w:t>实验环节（Experiments）</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7"/>
        <w:gridCol w:w="2141"/>
        <w:gridCol w:w="785"/>
        <w:gridCol w:w="42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15" w:type="dxa"/>
            <w:vAlign w:val="center"/>
          </w:tcPr>
          <w:p>
            <w:pPr>
              <w:ind w:left="30"/>
              <w:jc w:val="center"/>
              <w:rPr>
                <w:rFonts w:ascii="Times New Roman" w:hAnsi="Times New Roman" w:eastAsia="仿宋" w:cs="Times New Roman"/>
                <w:sz w:val="21"/>
                <w:szCs w:val="21"/>
              </w:rPr>
            </w:pPr>
            <w:r>
              <w:rPr>
                <w:rFonts w:ascii="Times New Roman" w:hAnsi="Times New Roman" w:eastAsia="仿宋" w:cs="Times New Roman"/>
                <w:sz w:val="21"/>
                <w:szCs w:val="21"/>
              </w:rPr>
              <w:t>章节序号</w:t>
            </w:r>
          </w:p>
          <w:p>
            <w:pPr>
              <w:ind w:left="30" w:leftChars="0"/>
              <w:jc w:val="center"/>
              <w:rPr>
                <w:rFonts w:hint="default" w:ascii="Times New Roman" w:hAnsi="Times New Roman" w:eastAsia="仿宋" w:cs="Times New Roman"/>
                <w:kern w:val="0"/>
                <w:sz w:val="21"/>
                <w:szCs w:val="21"/>
              </w:rPr>
            </w:pPr>
            <w:r>
              <w:rPr>
                <w:rFonts w:ascii="Times New Roman" w:hAnsi="Times New Roman" w:eastAsia="仿宋" w:cs="Times New Roman"/>
                <w:sz w:val="21"/>
                <w:szCs w:val="21"/>
              </w:rPr>
              <w:t>Section Number</w:t>
            </w:r>
          </w:p>
        </w:tc>
        <w:tc>
          <w:tcPr>
            <w:tcW w:w="2267" w:type="dxa"/>
            <w:vAlign w:val="center"/>
          </w:tcPr>
          <w:p>
            <w:pPr>
              <w:jc w:val="center"/>
              <w:rPr>
                <w:rFonts w:ascii="Times New Roman" w:hAnsi="Times New Roman" w:eastAsia="仿宋" w:cs="Times New Roman"/>
                <w:sz w:val="21"/>
                <w:szCs w:val="21"/>
              </w:rPr>
            </w:pPr>
            <w:r>
              <w:rPr>
                <w:rFonts w:ascii="Times New Roman" w:hAnsi="Times New Roman" w:eastAsia="仿宋" w:cs="Times New Roman"/>
                <w:sz w:val="21"/>
                <w:szCs w:val="21"/>
              </w:rPr>
              <w:t>章节名称</w:t>
            </w:r>
          </w:p>
          <w:p>
            <w:pPr>
              <w:jc w:val="center"/>
              <w:rPr>
                <w:rFonts w:hint="default" w:ascii="Times New Roman" w:hAnsi="Times New Roman" w:eastAsia="仿宋" w:cs="Times New Roman"/>
                <w:kern w:val="0"/>
                <w:sz w:val="21"/>
                <w:szCs w:val="21"/>
              </w:rPr>
            </w:pPr>
            <w:r>
              <w:rPr>
                <w:rFonts w:ascii="Times New Roman" w:hAnsi="Times New Roman" w:eastAsia="仿宋" w:cs="Times New Roman"/>
                <w:sz w:val="21"/>
                <w:szCs w:val="21"/>
              </w:rPr>
              <w:t>Sections</w:t>
            </w:r>
          </w:p>
        </w:tc>
        <w:tc>
          <w:tcPr>
            <w:tcW w:w="831" w:type="dxa"/>
            <w:vAlign w:val="center"/>
          </w:tcPr>
          <w:p>
            <w:pPr>
              <w:jc w:val="center"/>
              <w:rPr>
                <w:rFonts w:ascii="Times New Roman" w:hAnsi="Times New Roman" w:eastAsia="仿宋" w:cs="Times New Roman"/>
                <w:sz w:val="21"/>
                <w:szCs w:val="21"/>
              </w:rPr>
            </w:pPr>
            <w:r>
              <w:rPr>
                <w:rFonts w:ascii="Times New Roman" w:hAnsi="Times New Roman" w:eastAsia="仿宋" w:cs="Times New Roman"/>
                <w:sz w:val="21"/>
                <w:szCs w:val="21"/>
              </w:rPr>
              <w:t>课时</w:t>
            </w:r>
          </w:p>
          <w:p>
            <w:pPr>
              <w:jc w:val="center"/>
              <w:rPr>
                <w:rFonts w:hint="default" w:ascii="Times New Roman" w:hAnsi="Times New Roman" w:eastAsia="仿宋" w:cs="Times New Roman"/>
                <w:kern w:val="0"/>
                <w:sz w:val="21"/>
                <w:szCs w:val="21"/>
              </w:rPr>
            </w:pPr>
            <w:r>
              <w:rPr>
                <w:rFonts w:ascii="Times New Roman" w:hAnsi="Times New Roman" w:eastAsia="仿宋" w:cs="Times New Roman"/>
                <w:sz w:val="21"/>
                <w:szCs w:val="21"/>
              </w:rPr>
              <w:t>Class Hour</w:t>
            </w:r>
          </w:p>
        </w:tc>
        <w:tc>
          <w:tcPr>
            <w:tcW w:w="4503" w:type="dxa"/>
            <w:vAlign w:val="center"/>
          </w:tcPr>
          <w:p>
            <w:pPr>
              <w:jc w:val="center"/>
              <w:rPr>
                <w:rFonts w:ascii="Times New Roman" w:hAnsi="Times New Roman" w:eastAsia="仿宋" w:cs="Times New Roman"/>
                <w:sz w:val="21"/>
                <w:szCs w:val="21"/>
              </w:rPr>
            </w:pPr>
            <w:r>
              <w:rPr>
                <w:rFonts w:ascii="Times New Roman" w:hAnsi="Times New Roman" w:eastAsia="仿宋" w:cs="Times New Roman"/>
                <w:sz w:val="21"/>
                <w:szCs w:val="21"/>
              </w:rPr>
              <w:t>知识点</w:t>
            </w:r>
          </w:p>
          <w:p>
            <w:pPr>
              <w:jc w:val="center"/>
              <w:rPr>
                <w:rFonts w:hint="default" w:ascii="Times New Roman" w:hAnsi="Times New Roman" w:eastAsia="仿宋" w:cs="Times New Roman"/>
                <w:kern w:val="0"/>
                <w:sz w:val="21"/>
                <w:szCs w:val="21"/>
              </w:rPr>
            </w:pPr>
            <w:r>
              <w:rPr>
                <w:rFonts w:ascii="Times New Roman" w:hAnsi="Times New Roman" w:eastAsia="仿宋" w:cs="Times New Roman"/>
                <w:sz w:val="21"/>
                <w:szCs w:val="21"/>
              </w:rPr>
              <w:t>Key Points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1</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数据清洗与可视化</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Data Cleaning and Visualization</w:t>
            </w:r>
          </w:p>
        </w:tc>
        <w:tc>
          <w:tcPr>
            <w:tcW w:w="461"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2</w:t>
            </w:r>
          </w:p>
        </w:tc>
        <w:tc>
          <w:tcPr>
            <w:tcW w:w="2497" w:type="pct"/>
            <w:vAlign w:val="center"/>
          </w:tcPr>
          <w:p>
            <w:pPr>
              <w:pStyle w:val="14"/>
              <w:widowControl/>
              <w:numPr>
                <w:ilvl w:val="0"/>
                <w:numId w:val="107"/>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数据清洗</w:t>
            </w:r>
          </w:p>
          <w:p>
            <w:pPr>
              <w:pStyle w:val="14"/>
              <w:widowControl/>
              <w:numPr>
                <w:ilvl w:val="0"/>
                <w:numId w:val="107"/>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数据可视化</w:t>
            </w:r>
          </w:p>
          <w:p>
            <w:pPr>
              <w:pStyle w:val="14"/>
              <w:widowControl/>
              <w:numPr>
                <w:ilvl w:val="0"/>
                <w:numId w:val="108"/>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Data Cleaning</w:t>
            </w:r>
          </w:p>
          <w:p>
            <w:pPr>
              <w:pStyle w:val="14"/>
              <w:widowControl/>
              <w:numPr>
                <w:ilvl w:val="0"/>
                <w:numId w:val="108"/>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Data Visualization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2</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文字识别</w:t>
            </w:r>
          </w:p>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OCR</w:t>
            </w:r>
          </w:p>
        </w:tc>
        <w:tc>
          <w:tcPr>
            <w:tcW w:w="461"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2</w:t>
            </w:r>
          </w:p>
        </w:tc>
        <w:tc>
          <w:tcPr>
            <w:tcW w:w="2497" w:type="pct"/>
            <w:vAlign w:val="center"/>
          </w:tcPr>
          <w:p>
            <w:pPr>
              <w:pStyle w:val="14"/>
              <w:widowControl/>
              <w:numPr>
                <w:ilvl w:val="0"/>
                <w:numId w:val="109"/>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特征提取</w:t>
            </w:r>
          </w:p>
          <w:p>
            <w:pPr>
              <w:pStyle w:val="14"/>
              <w:widowControl/>
              <w:numPr>
                <w:ilvl w:val="0"/>
                <w:numId w:val="109"/>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特征选择</w:t>
            </w:r>
          </w:p>
          <w:p>
            <w:pPr>
              <w:pStyle w:val="14"/>
              <w:widowControl/>
              <w:numPr>
                <w:ilvl w:val="0"/>
                <w:numId w:val="109"/>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分类器</w:t>
            </w:r>
          </w:p>
          <w:p>
            <w:pPr>
              <w:pStyle w:val="14"/>
              <w:widowControl/>
              <w:numPr>
                <w:ilvl w:val="0"/>
                <w:numId w:val="110"/>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Feature extraction</w:t>
            </w:r>
          </w:p>
          <w:p>
            <w:pPr>
              <w:pStyle w:val="14"/>
              <w:widowControl/>
              <w:numPr>
                <w:ilvl w:val="0"/>
                <w:numId w:val="110"/>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Feature selection</w:t>
            </w:r>
          </w:p>
          <w:p>
            <w:pPr>
              <w:pStyle w:val="14"/>
              <w:widowControl/>
              <w:numPr>
                <w:ilvl w:val="0"/>
                <w:numId w:val="110"/>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Classifier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3</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遥感图片识别</w:t>
            </w:r>
          </w:p>
        </w:tc>
        <w:tc>
          <w:tcPr>
            <w:tcW w:w="461"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4</w:t>
            </w:r>
          </w:p>
        </w:tc>
        <w:tc>
          <w:tcPr>
            <w:tcW w:w="2497" w:type="pct"/>
            <w:vAlign w:val="center"/>
          </w:tcPr>
          <w:p>
            <w:pPr>
              <w:pStyle w:val="14"/>
              <w:widowControl/>
              <w:numPr>
                <w:ilvl w:val="0"/>
                <w:numId w:val="111"/>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图片预处理</w:t>
            </w:r>
          </w:p>
          <w:p>
            <w:pPr>
              <w:pStyle w:val="14"/>
              <w:widowControl/>
              <w:numPr>
                <w:ilvl w:val="0"/>
                <w:numId w:val="111"/>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 xml:space="preserve">深度学习模型 </w:t>
            </w:r>
          </w:p>
          <w:p>
            <w:pPr>
              <w:pStyle w:val="14"/>
              <w:widowControl/>
              <w:numPr>
                <w:ilvl w:val="0"/>
                <w:numId w:val="112"/>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Image pre-processing</w:t>
            </w:r>
          </w:p>
          <w:p>
            <w:pPr>
              <w:pStyle w:val="14"/>
              <w:widowControl/>
              <w:numPr>
                <w:ilvl w:val="0"/>
                <w:numId w:val="112"/>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Deep learning models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4</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旅游景点挖掘</w:t>
            </w:r>
          </w:p>
        </w:tc>
        <w:tc>
          <w:tcPr>
            <w:tcW w:w="461"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4</w:t>
            </w:r>
          </w:p>
        </w:tc>
        <w:tc>
          <w:tcPr>
            <w:tcW w:w="2497" w:type="pct"/>
            <w:vAlign w:val="center"/>
          </w:tcPr>
          <w:p>
            <w:pPr>
              <w:pStyle w:val="14"/>
              <w:widowControl/>
              <w:numPr>
                <w:ilvl w:val="0"/>
                <w:numId w:val="113"/>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频繁模式挖掘</w:t>
            </w:r>
          </w:p>
          <w:p>
            <w:pPr>
              <w:pStyle w:val="14"/>
              <w:widowControl/>
              <w:numPr>
                <w:ilvl w:val="0"/>
                <w:numId w:val="114"/>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Frequent pattern mining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5"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5</w:t>
            </w:r>
          </w:p>
        </w:tc>
        <w:tc>
          <w:tcPr>
            <w:tcW w:w="1257" w:type="pct"/>
            <w:vAlign w:val="center"/>
          </w:tcPr>
          <w:p>
            <w:pPr>
              <w:widowControl/>
              <w:jc w:val="center"/>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社交媒体挖掘</w:t>
            </w:r>
          </w:p>
        </w:tc>
        <w:tc>
          <w:tcPr>
            <w:tcW w:w="461" w:type="pct"/>
            <w:vAlign w:val="center"/>
          </w:tcPr>
          <w:p>
            <w:pPr>
              <w:spacing w:line="480" w:lineRule="exact"/>
              <w:jc w:val="center"/>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4</w:t>
            </w:r>
          </w:p>
        </w:tc>
        <w:tc>
          <w:tcPr>
            <w:tcW w:w="2497" w:type="pct"/>
            <w:vAlign w:val="center"/>
          </w:tcPr>
          <w:p>
            <w:pPr>
              <w:pStyle w:val="14"/>
              <w:widowControl/>
              <w:numPr>
                <w:ilvl w:val="0"/>
                <w:numId w:val="115"/>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多媒体分析</w:t>
            </w:r>
          </w:p>
          <w:p>
            <w:pPr>
              <w:pStyle w:val="14"/>
              <w:widowControl/>
              <w:numPr>
                <w:ilvl w:val="0"/>
                <w:numId w:val="115"/>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图数据挖掘</w:t>
            </w:r>
          </w:p>
          <w:p>
            <w:pPr>
              <w:pStyle w:val="14"/>
              <w:widowControl/>
              <w:numPr>
                <w:ilvl w:val="0"/>
                <w:numId w:val="116"/>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Social media analysis</w:t>
            </w:r>
          </w:p>
          <w:p>
            <w:pPr>
              <w:pStyle w:val="14"/>
              <w:widowControl/>
              <w:numPr>
                <w:ilvl w:val="0"/>
                <w:numId w:val="116"/>
              </w:numPr>
              <w:ind w:firstLineChars="0"/>
              <w:jc w:val="both"/>
              <w:rPr>
                <w:rFonts w:hint="default" w:ascii="Times New Roman Regular" w:hAnsi="Times New Roman Regular" w:eastAsia="仿宋" w:cs="Times New Roman Regular"/>
                <w:color w:val="000000" w:themeColor="text1"/>
                <w:sz w:val="21"/>
                <w:szCs w:val="21"/>
                <w14:textFill>
                  <w14:solidFill>
                    <w14:schemeClr w14:val="tx1"/>
                  </w14:solidFill>
                </w14:textFill>
              </w:rPr>
            </w:pPr>
            <w:r>
              <w:rPr>
                <w:rFonts w:hint="default" w:ascii="Times New Roman Regular" w:hAnsi="Times New Roman Regular" w:eastAsia="仿宋" w:cs="Times New Roman Regular"/>
                <w:color w:val="000000" w:themeColor="text1"/>
                <w:sz w:val="21"/>
                <w:szCs w:val="21"/>
                <w14:textFill>
                  <w14:solidFill>
                    <w14:schemeClr w14:val="tx1"/>
                  </w14:solidFill>
                </w14:textFill>
              </w:rPr>
              <w:t>Graph Mining</w:t>
            </w:r>
          </w:p>
        </w:tc>
      </w:tr>
    </w:tbl>
    <w:p>
      <w:pPr>
        <w:spacing w:line="480" w:lineRule="exact"/>
        <w:ind w:firstLine="420" w:firstLineChars="200"/>
        <w:rPr>
          <w:rFonts w:hint="default" w:ascii="Times New Roman Regular" w:hAnsi="Times New Roman Regular" w:eastAsia="仿宋" w:cs="Times New Roman Regular"/>
          <w:color w:val="000000" w:themeColor="text1"/>
          <w:sz w:val="21"/>
          <w:szCs w:val="21"/>
          <w14:textFill>
            <w14:solidFill>
              <w14:schemeClr w14:val="tx1"/>
            </w14:solidFill>
          </w14:textFill>
        </w:rPr>
      </w:pPr>
    </w:p>
    <w:p>
      <w:pPr>
        <w:widowControl/>
        <w:jc w:val="left"/>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大纲制定者：张东祥、伍赛（浙江大学计算机学院）</w:t>
      </w:r>
    </w:p>
    <w:p>
      <w:pPr>
        <w:widowControl/>
        <w:jc w:val="left"/>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 xml:space="preserve">大纲修订者： </w:t>
      </w:r>
    </w:p>
    <w:p>
      <w:pPr>
        <w:widowControl/>
        <w:jc w:val="left"/>
        <w:rPr>
          <w:rFonts w:hint="default" w:ascii="Times New Roman" w:hAnsi="Times New Roman" w:eastAsia="仿宋" w:cs="Times New Roman"/>
          <w:kern w:val="0"/>
          <w:sz w:val="21"/>
          <w:szCs w:val="21"/>
        </w:rPr>
      </w:pPr>
      <w:r>
        <w:rPr>
          <w:rFonts w:hint="default" w:ascii="Times New Roman" w:hAnsi="Times New Roman" w:eastAsia="仿宋" w:cs="Times New Roman"/>
          <w:kern w:val="0"/>
          <w:sz w:val="21"/>
          <w:szCs w:val="21"/>
        </w:rPr>
        <w:t>大纲审定：陈刚（浙江大学计算机学院）</w:t>
      </w:r>
    </w:p>
    <w:p>
      <w:pPr>
        <w:spacing w:line="480" w:lineRule="exact"/>
        <w:ind w:firstLine="420" w:firstLineChars="200"/>
        <w:rPr>
          <w:rFonts w:hint="default" w:ascii="Times New Roman Regular" w:hAnsi="Times New Roman Regular" w:eastAsia="仿宋" w:cs="Times New Roman Regular"/>
          <w:color w:val="000000" w:themeColor="text1"/>
          <w:sz w:val="21"/>
          <w:szCs w:val="21"/>
          <w14:textFill>
            <w14:solidFill>
              <w14:schemeClr w14:val="tx1"/>
            </w14:solidFill>
          </w14:textFill>
        </w:rPr>
      </w:pPr>
    </w:p>
    <w:sectPr>
      <w:footerReference r:id="rId3" w:type="default"/>
      <w:pgSz w:w="11906" w:h="16838"/>
      <w:pgMar w:top="1440" w:right="1803" w:bottom="1440" w:left="180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仿宋">
    <w:altName w:val="方正仿宋_GBK"/>
    <w:panose1 w:val="02010609060101010101"/>
    <w:charset w:val="86"/>
    <w:family w:val="modern"/>
    <w:pitch w:val="default"/>
    <w:sig w:usb0="00000000" w:usb1="00000000" w:usb2="00000016" w:usb3="00000000" w:csb0="00040001" w:csb1="00000000"/>
  </w:font>
  <w:font w:name="汉仪中等线KW">
    <w:panose1 w:val="01010104010101010101"/>
    <w:charset w:val="86"/>
    <w:family w:val="auto"/>
    <w:pitch w:val="default"/>
    <w:sig w:usb0="800002BF" w:usb1="004F7CFA" w:usb2="00000000" w:usb3="00000000" w:csb0="00040001" w:csb1="00000000"/>
  </w:font>
  <w:font w:name="冬青黑体简体中文">
    <w:panose1 w:val="020B0300000000000000"/>
    <w:charset w:val="86"/>
    <w:family w:val="auto"/>
    <w:pitch w:val="default"/>
    <w:sig w:usb0="A00002BF" w:usb1="1ACF7CFA" w:usb2="00000016" w:usb3="00000000" w:csb0="00060007" w:csb1="00000000"/>
  </w:font>
  <w:font w:name="方正仿宋_GBK">
    <w:panose1 w:val="02000000000000000000"/>
    <w:charset w:val="86"/>
    <w:family w:val="auto"/>
    <w:pitch w:val="default"/>
    <w:sig w:usb0="A00002BF" w:usb1="38CF7CFA" w:usb2="00082016"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仿宋KW">
    <w:panose1 w:val="00020600040101010101"/>
    <w:charset w:val="86"/>
    <w:family w:val="auto"/>
    <w:pitch w:val="default"/>
    <w:sig w:usb0="A00002BF" w:usb1="18EF7CFA" w:usb2="00000016" w:usb3="00000000" w:csb0="00040000" w:csb1="00000000"/>
  </w:font>
  <w:font w:name="Times New Roman Regular">
    <w:panose1 w:val="02020603050405020304"/>
    <w:charset w:val="00"/>
    <w:family w:val="auto"/>
    <w:pitch w:val="default"/>
    <w:sig w:usb0="E0002AEF" w:usb1="C0007841" w:usb2="00000009" w:usb3="00000000" w:csb0="400001FF" w:csb1="FFFF0000"/>
  </w:font>
  <w:font w:name="仿宋">
    <w:altName w:val="方正仿宋_GBK"/>
    <w:panose1 w:val="00000000000000000000"/>
    <w:charset w:val="00"/>
    <w:family w:val="auto"/>
    <w:pitch w:val="default"/>
    <w:sig w:usb0="00000000" w:usb1="00000000" w:usb2="00000000" w:usb3="00000000" w:csb0="00000000" w:csb1="00000000"/>
  </w:font>
  <w:font w:name="Times New Roman Bold">
    <w:panose1 w:val="02020603050405020304"/>
    <w:charset w:val="00"/>
    <w:family w:val="auto"/>
    <w:pitch w:val="default"/>
    <w:sig w:usb0="E0002AEF" w:usb1="C0007841" w:usb2="00000009" w:usb3="00000000" w:csb0="400001FF" w:csb1="FFFF0000"/>
  </w:font>
  <w:font w:name="仿宋_GB2312">
    <w:altName w:val="方正仿宋_GBK"/>
    <w:panose1 w:val="00000000000000000000"/>
    <w:charset w:val="86"/>
    <w:family w:val="modern"/>
    <w:pitch w:val="default"/>
    <w:sig w:usb0="00000000" w:usb1="00000000" w:usb2="00000010" w:usb3="00000000" w:csb0="00040001" w:csb1="00000000"/>
  </w:font>
  <w:font w:name="PingFang SC">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EndPr>
      <w:rPr>
        <w:rFonts w:ascii="Times New Roman" w:hAnsi="Times New Roman" w:cs="Times New Roman"/>
        <w:sz w:val="24"/>
        <w:szCs w:val="24"/>
      </w:rPr>
    </w:sdtEndPr>
    <w:sdtContent>
      <w:p>
        <w:pPr>
          <w:pStyle w:val="3"/>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PAGE   \* MERGEFORMAT</w:instrText>
        </w:r>
        <w:r>
          <w:rPr>
            <w:rFonts w:ascii="Times New Roman" w:hAnsi="Times New Roman" w:cs="Times New Roman"/>
            <w:sz w:val="24"/>
            <w:szCs w:val="24"/>
          </w:rPr>
          <w:fldChar w:fldCharType="separate"/>
        </w:r>
        <w:r>
          <w:rPr>
            <w:rFonts w:ascii="Times New Roman" w:hAnsi="Times New Roman" w:cs="Times New Roman"/>
            <w:sz w:val="24"/>
            <w:szCs w:val="24"/>
            <w:lang w:val="zh-CN"/>
          </w:rPr>
          <w:t>10</w:t>
        </w:r>
        <w:r>
          <w:rPr>
            <w:rFonts w:ascii="Times New Roman" w:hAnsi="Times New Roman" w:cs="Times New Roman"/>
            <w:sz w:val="24"/>
            <w:szCs w:val="24"/>
          </w:rPr>
          <w:fldChar w:fldCharType="end"/>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AF77B1"/>
    <w:multiLevelType w:val="singleLevel"/>
    <w:tmpl w:val="85AF77B1"/>
    <w:lvl w:ilvl="0" w:tentative="0">
      <w:start w:val="1"/>
      <w:numFmt w:val="decimal"/>
      <w:suff w:val="space"/>
      <w:lvlText w:val="%1."/>
      <w:lvlJc w:val="left"/>
    </w:lvl>
  </w:abstractNum>
  <w:abstractNum w:abstractNumId="1">
    <w:nsid w:val="87FF579A"/>
    <w:multiLevelType w:val="multilevel"/>
    <w:tmpl w:val="87FF579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9A9152C7"/>
    <w:multiLevelType w:val="multilevel"/>
    <w:tmpl w:val="9A9152C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9EFE9B30"/>
    <w:multiLevelType w:val="multilevel"/>
    <w:tmpl w:val="9EFE9B3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9FFF1AC1"/>
    <w:multiLevelType w:val="multilevel"/>
    <w:tmpl w:val="9FFF1AC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A2D6BFD1"/>
    <w:multiLevelType w:val="multilevel"/>
    <w:tmpl w:val="A2D6BFD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AFDF8884"/>
    <w:multiLevelType w:val="multilevel"/>
    <w:tmpl w:val="AFDF888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AFF2F39B"/>
    <w:multiLevelType w:val="multilevel"/>
    <w:tmpl w:val="AFF2F39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B6F7C7CD"/>
    <w:multiLevelType w:val="multilevel"/>
    <w:tmpl w:val="B6F7C7C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B73EB1A0"/>
    <w:multiLevelType w:val="multilevel"/>
    <w:tmpl w:val="B73EB1A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BC5BFAAA"/>
    <w:multiLevelType w:val="multilevel"/>
    <w:tmpl w:val="BC5BFAA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BCCE11E3"/>
    <w:multiLevelType w:val="multilevel"/>
    <w:tmpl w:val="BCCE11E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BCFE5EE8"/>
    <w:multiLevelType w:val="multilevel"/>
    <w:tmpl w:val="BCFE5EE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BD7B99EB"/>
    <w:multiLevelType w:val="multilevel"/>
    <w:tmpl w:val="BD7B99E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BF346352"/>
    <w:multiLevelType w:val="multilevel"/>
    <w:tmpl w:val="BF34635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BF3E6741"/>
    <w:multiLevelType w:val="multilevel"/>
    <w:tmpl w:val="BF3E674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BFCF828F"/>
    <w:multiLevelType w:val="multilevel"/>
    <w:tmpl w:val="BFCF828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BFD7F340"/>
    <w:multiLevelType w:val="multilevel"/>
    <w:tmpl w:val="BFD7F34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BFF4585C"/>
    <w:multiLevelType w:val="multilevel"/>
    <w:tmpl w:val="BFF4585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C2F7A5FC"/>
    <w:multiLevelType w:val="multilevel"/>
    <w:tmpl w:val="C2F7A5F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C7BE9DFA"/>
    <w:multiLevelType w:val="multilevel"/>
    <w:tmpl w:val="C7BE9DF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CD32E9F8"/>
    <w:multiLevelType w:val="multilevel"/>
    <w:tmpl w:val="CD32E9F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CFCEFD69"/>
    <w:multiLevelType w:val="multilevel"/>
    <w:tmpl w:val="CFCEFD6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CFEEBBC1"/>
    <w:multiLevelType w:val="multilevel"/>
    <w:tmpl w:val="CFEEBBC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D37E39A2"/>
    <w:multiLevelType w:val="multilevel"/>
    <w:tmpl w:val="D37E39A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D7F72BA7"/>
    <w:multiLevelType w:val="multilevel"/>
    <w:tmpl w:val="D7F72BA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D91610BB"/>
    <w:multiLevelType w:val="multilevel"/>
    <w:tmpl w:val="D91610B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D9F63AE2"/>
    <w:multiLevelType w:val="multilevel"/>
    <w:tmpl w:val="D9F63AE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DAB9E635"/>
    <w:multiLevelType w:val="multilevel"/>
    <w:tmpl w:val="DAB9E63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DEB3500A"/>
    <w:multiLevelType w:val="multilevel"/>
    <w:tmpl w:val="DEB3500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DF9FF564"/>
    <w:multiLevelType w:val="multilevel"/>
    <w:tmpl w:val="DF9FF56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DFB0136F"/>
    <w:multiLevelType w:val="multilevel"/>
    <w:tmpl w:val="DFB0136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DFC78421"/>
    <w:multiLevelType w:val="multilevel"/>
    <w:tmpl w:val="DFC7842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DFFABF4F"/>
    <w:multiLevelType w:val="multilevel"/>
    <w:tmpl w:val="DFFABF4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E1F2710E"/>
    <w:multiLevelType w:val="multilevel"/>
    <w:tmpl w:val="E1F2710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EB9F742D"/>
    <w:multiLevelType w:val="multilevel"/>
    <w:tmpl w:val="EB9F742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EBFFBD62"/>
    <w:multiLevelType w:val="multilevel"/>
    <w:tmpl w:val="EBFFBD6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EC4F637D"/>
    <w:multiLevelType w:val="multilevel"/>
    <w:tmpl w:val="EC4F637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ED7458AF"/>
    <w:multiLevelType w:val="multilevel"/>
    <w:tmpl w:val="ED7458A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EDCFFD5C"/>
    <w:multiLevelType w:val="multilevel"/>
    <w:tmpl w:val="EDCFFD5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EDF2DD7F"/>
    <w:multiLevelType w:val="multilevel"/>
    <w:tmpl w:val="EDF2DD7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
    <w:nsid w:val="EEEA82DD"/>
    <w:multiLevelType w:val="multilevel"/>
    <w:tmpl w:val="EEEA82D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EF2709CA"/>
    <w:multiLevelType w:val="multilevel"/>
    <w:tmpl w:val="EF2709C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
    <w:nsid w:val="EFBA98F8"/>
    <w:multiLevelType w:val="multilevel"/>
    <w:tmpl w:val="EFBA98F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EFBFE419"/>
    <w:multiLevelType w:val="multilevel"/>
    <w:tmpl w:val="EFBFE41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5">
    <w:nsid w:val="EFE6EF8C"/>
    <w:multiLevelType w:val="multilevel"/>
    <w:tmpl w:val="EFE6EF8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EFFD528A"/>
    <w:multiLevelType w:val="multilevel"/>
    <w:tmpl w:val="EFFD528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EFFE5EDB"/>
    <w:multiLevelType w:val="multilevel"/>
    <w:tmpl w:val="EFFE5ED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8">
    <w:nsid w:val="F1DEA92C"/>
    <w:multiLevelType w:val="multilevel"/>
    <w:tmpl w:val="F1DEA92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
    <w:nsid w:val="F37A3A7A"/>
    <w:multiLevelType w:val="multilevel"/>
    <w:tmpl w:val="F37A3A7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F3F28DA6"/>
    <w:multiLevelType w:val="multilevel"/>
    <w:tmpl w:val="F3F28DA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
    <w:nsid w:val="F5FE9570"/>
    <w:multiLevelType w:val="multilevel"/>
    <w:tmpl w:val="F5FE957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
    <w:nsid w:val="F5FEF1DC"/>
    <w:multiLevelType w:val="multilevel"/>
    <w:tmpl w:val="F5FEF1D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3">
    <w:nsid w:val="F7CA0A70"/>
    <w:multiLevelType w:val="multilevel"/>
    <w:tmpl w:val="F7CA0A7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
    <w:nsid w:val="F7DFD0CC"/>
    <w:multiLevelType w:val="multilevel"/>
    <w:tmpl w:val="F7DFD0C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5">
    <w:nsid w:val="F7F7DB48"/>
    <w:multiLevelType w:val="multilevel"/>
    <w:tmpl w:val="F7F7DB4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
    <w:nsid w:val="FAFA83D0"/>
    <w:multiLevelType w:val="multilevel"/>
    <w:tmpl w:val="FAFA83D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7">
    <w:nsid w:val="FAFDCF4C"/>
    <w:multiLevelType w:val="multilevel"/>
    <w:tmpl w:val="FAFDCF4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8">
    <w:nsid w:val="FB86965D"/>
    <w:multiLevelType w:val="multilevel"/>
    <w:tmpl w:val="FB86965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9">
    <w:nsid w:val="FBB7CD1A"/>
    <w:multiLevelType w:val="multilevel"/>
    <w:tmpl w:val="FBB7CD1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0">
    <w:nsid w:val="FBBE5072"/>
    <w:multiLevelType w:val="multilevel"/>
    <w:tmpl w:val="FBBE507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1">
    <w:nsid w:val="FBF453C3"/>
    <w:multiLevelType w:val="multilevel"/>
    <w:tmpl w:val="FBF453C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2">
    <w:nsid w:val="FBF4D48A"/>
    <w:multiLevelType w:val="multilevel"/>
    <w:tmpl w:val="FBF4D48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3">
    <w:nsid w:val="FBF9C395"/>
    <w:multiLevelType w:val="multilevel"/>
    <w:tmpl w:val="FBF9C39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4">
    <w:nsid w:val="FBFCCA9A"/>
    <w:multiLevelType w:val="multilevel"/>
    <w:tmpl w:val="FBFCCA9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5">
    <w:nsid w:val="FC5F01D1"/>
    <w:multiLevelType w:val="multilevel"/>
    <w:tmpl w:val="FC5F01D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6">
    <w:nsid w:val="FD2F80D1"/>
    <w:multiLevelType w:val="multilevel"/>
    <w:tmpl w:val="FD2F80D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7">
    <w:nsid w:val="FD4C9FA9"/>
    <w:multiLevelType w:val="multilevel"/>
    <w:tmpl w:val="FD4C9FA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8">
    <w:nsid w:val="FD7D88A8"/>
    <w:multiLevelType w:val="multilevel"/>
    <w:tmpl w:val="FD7D88A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9">
    <w:nsid w:val="FDDA9289"/>
    <w:multiLevelType w:val="multilevel"/>
    <w:tmpl w:val="FDDA928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0">
    <w:nsid w:val="FEAFA9E8"/>
    <w:multiLevelType w:val="multilevel"/>
    <w:tmpl w:val="FEAFA9E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1">
    <w:nsid w:val="FEB7BD9C"/>
    <w:multiLevelType w:val="multilevel"/>
    <w:tmpl w:val="FEB7BD9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2">
    <w:nsid w:val="FEF7FFB3"/>
    <w:multiLevelType w:val="multilevel"/>
    <w:tmpl w:val="FEF7FFB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3">
    <w:nsid w:val="FEFA843B"/>
    <w:multiLevelType w:val="singleLevel"/>
    <w:tmpl w:val="FEFA843B"/>
    <w:lvl w:ilvl="0" w:tentative="0">
      <w:start w:val="1"/>
      <w:numFmt w:val="decimal"/>
      <w:suff w:val="space"/>
      <w:lvlText w:val="%1."/>
      <w:lvlJc w:val="left"/>
    </w:lvl>
  </w:abstractNum>
  <w:abstractNum w:abstractNumId="74">
    <w:nsid w:val="FEFBEB76"/>
    <w:multiLevelType w:val="multilevel"/>
    <w:tmpl w:val="FEFBEB7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5">
    <w:nsid w:val="FEFFA500"/>
    <w:multiLevelType w:val="multilevel"/>
    <w:tmpl w:val="FEFFA50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6">
    <w:nsid w:val="FEFFCFDC"/>
    <w:multiLevelType w:val="multilevel"/>
    <w:tmpl w:val="FEFFCFD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7">
    <w:nsid w:val="FF5D1A80"/>
    <w:multiLevelType w:val="multilevel"/>
    <w:tmpl w:val="FF5D1A8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8">
    <w:nsid w:val="FF5FF162"/>
    <w:multiLevelType w:val="multilevel"/>
    <w:tmpl w:val="FF5FF16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9">
    <w:nsid w:val="FF6F2321"/>
    <w:multiLevelType w:val="multilevel"/>
    <w:tmpl w:val="FF6F232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0">
    <w:nsid w:val="FF7F2068"/>
    <w:multiLevelType w:val="multilevel"/>
    <w:tmpl w:val="FF7F206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1">
    <w:nsid w:val="FFBEAA38"/>
    <w:multiLevelType w:val="multilevel"/>
    <w:tmpl w:val="FFBEAA3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2">
    <w:nsid w:val="FFD509F3"/>
    <w:multiLevelType w:val="multilevel"/>
    <w:tmpl w:val="FFD509F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3">
    <w:nsid w:val="FFD900EB"/>
    <w:multiLevelType w:val="multilevel"/>
    <w:tmpl w:val="FFD900E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4">
    <w:nsid w:val="FFDB89FA"/>
    <w:multiLevelType w:val="multilevel"/>
    <w:tmpl w:val="FFDB89F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5">
    <w:nsid w:val="FFDE0798"/>
    <w:multiLevelType w:val="multilevel"/>
    <w:tmpl w:val="FFDE079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6">
    <w:nsid w:val="FFE08885"/>
    <w:multiLevelType w:val="multilevel"/>
    <w:tmpl w:val="FFE0888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7">
    <w:nsid w:val="FFEC2D1C"/>
    <w:multiLevelType w:val="multilevel"/>
    <w:tmpl w:val="FFEC2D1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8">
    <w:nsid w:val="FFF64D32"/>
    <w:multiLevelType w:val="multilevel"/>
    <w:tmpl w:val="FFF64D3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9">
    <w:nsid w:val="07EF5E1C"/>
    <w:multiLevelType w:val="multilevel"/>
    <w:tmpl w:val="07EF5E1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0">
    <w:nsid w:val="14314B03"/>
    <w:multiLevelType w:val="multilevel"/>
    <w:tmpl w:val="14314B0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1">
    <w:nsid w:val="1DFEBE11"/>
    <w:multiLevelType w:val="multilevel"/>
    <w:tmpl w:val="1DFEBE1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2">
    <w:nsid w:val="2DA81566"/>
    <w:multiLevelType w:val="multilevel"/>
    <w:tmpl w:val="2DA8156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3">
    <w:nsid w:val="359E5F16"/>
    <w:multiLevelType w:val="multilevel"/>
    <w:tmpl w:val="359E5F1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4">
    <w:nsid w:val="3FFF8657"/>
    <w:multiLevelType w:val="multilevel"/>
    <w:tmpl w:val="3FFF865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5">
    <w:nsid w:val="42FF58FA"/>
    <w:multiLevelType w:val="multilevel"/>
    <w:tmpl w:val="42FF58F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6">
    <w:nsid w:val="56F7F2F5"/>
    <w:multiLevelType w:val="multilevel"/>
    <w:tmpl w:val="56F7F2F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7">
    <w:nsid w:val="5BBB54D4"/>
    <w:multiLevelType w:val="multilevel"/>
    <w:tmpl w:val="5BBB54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8">
    <w:nsid w:val="5D5E2EE7"/>
    <w:multiLevelType w:val="multilevel"/>
    <w:tmpl w:val="5D5E2EE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9">
    <w:nsid w:val="5E9EB578"/>
    <w:multiLevelType w:val="multilevel"/>
    <w:tmpl w:val="5E9EB57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0">
    <w:nsid w:val="636BCEBA"/>
    <w:multiLevelType w:val="multilevel"/>
    <w:tmpl w:val="636BCEB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1">
    <w:nsid w:val="67FED17B"/>
    <w:multiLevelType w:val="multilevel"/>
    <w:tmpl w:val="67FED17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2">
    <w:nsid w:val="6A7F9FF5"/>
    <w:multiLevelType w:val="multilevel"/>
    <w:tmpl w:val="6A7F9FF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3">
    <w:nsid w:val="6EBAD06F"/>
    <w:multiLevelType w:val="multilevel"/>
    <w:tmpl w:val="6EBAD06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4">
    <w:nsid w:val="76FC8BA8"/>
    <w:multiLevelType w:val="multilevel"/>
    <w:tmpl w:val="76FC8BA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5">
    <w:nsid w:val="77DD483A"/>
    <w:multiLevelType w:val="multilevel"/>
    <w:tmpl w:val="77DD483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6">
    <w:nsid w:val="7BFFD08D"/>
    <w:multiLevelType w:val="multilevel"/>
    <w:tmpl w:val="7BFFD08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7">
    <w:nsid w:val="7C128BDC"/>
    <w:multiLevelType w:val="multilevel"/>
    <w:tmpl w:val="7C128BD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8">
    <w:nsid w:val="7DD28070"/>
    <w:multiLevelType w:val="multilevel"/>
    <w:tmpl w:val="7DD2807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9">
    <w:nsid w:val="7E3E2DBA"/>
    <w:multiLevelType w:val="multilevel"/>
    <w:tmpl w:val="7E3E2DB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0">
    <w:nsid w:val="7EAD9FCC"/>
    <w:multiLevelType w:val="multilevel"/>
    <w:tmpl w:val="7EAD9FC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1">
    <w:nsid w:val="7EEA3D92"/>
    <w:multiLevelType w:val="multilevel"/>
    <w:tmpl w:val="7EEA3D9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2">
    <w:nsid w:val="7F15F073"/>
    <w:multiLevelType w:val="multilevel"/>
    <w:tmpl w:val="7F15F07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3">
    <w:nsid w:val="7F9DA87D"/>
    <w:multiLevelType w:val="multilevel"/>
    <w:tmpl w:val="7F9DA87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4">
    <w:nsid w:val="7FBDBF3F"/>
    <w:multiLevelType w:val="multilevel"/>
    <w:tmpl w:val="7FBDBF3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5">
    <w:nsid w:val="7FFAA171"/>
    <w:multiLevelType w:val="multilevel"/>
    <w:tmpl w:val="7FFAA17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73"/>
  </w:num>
  <w:num w:numId="3">
    <w:abstractNumId w:val="90"/>
  </w:num>
  <w:num w:numId="4">
    <w:abstractNumId w:val="75"/>
  </w:num>
  <w:num w:numId="5">
    <w:abstractNumId w:val="38"/>
  </w:num>
  <w:num w:numId="6">
    <w:abstractNumId w:val="44"/>
  </w:num>
  <w:num w:numId="7">
    <w:abstractNumId w:val="93"/>
  </w:num>
  <w:num w:numId="8">
    <w:abstractNumId w:val="24"/>
  </w:num>
  <w:num w:numId="9">
    <w:abstractNumId w:val="92"/>
  </w:num>
  <w:num w:numId="10">
    <w:abstractNumId w:val="54"/>
  </w:num>
  <w:num w:numId="11">
    <w:abstractNumId w:val="16"/>
  </w:num>
  <w:num w:numId="12">
    <w:abstractNumId w:val="36"/>
  </w:num>
  <w:num w:numId="13">
    <w:abstractNumId w:val="70"/>
  </w:num>
  <w:num w:numId="14">
    <w:abstractNumId w:val="6"/>
  </w:num>
  <w:num w:numId="15">
    <w:abstractNumId w:val="28"/>
  </w:num>
  <w:num w:numId="16">
    <w:abstractNumId w:val="79"/>
  </w:num>
  <w:num w:numId="17">
    <w:abstractNumId w:val="61"/>
  </w:num>
  <w:num w:numId="18">
    <w:abstractNumId w:val="114"/>
  </w:num>
  <w:num w:numId="19">
    <w:abstractNumId w:val="40"/>
  </w:num>
  <w:num w:numId="20">
    <w:abstractNumId w:val="47"/>
  </w:num>
  <w:num w:numId="21">
    <w:abstractNumId w:val="14"/>
  </w:num>
  <w:num w:numId="22">
    <w:abstractNumId w:val="105"/>
  </w:num>
  <w:num w:numId="23">
    <w:abstractNumId w:val="29"/>
  </w:num>
  <w:num w:numId="24">
    <w:abstractNumId w:val="48"/>
  </w:num>
  <w:num w:numId="25">
    <w:abstractNumId w:val="112"/>
  </w:num>
  <w:num w:numId="26">
    <w:abstractNumId w:val="57"/>
  </w:num>
  <w:num w:numId="27">
    <w:abstractNumId w:val="4"/>
  </w:num>
  <w:num w:numId="28">
    <w:abstractNumId w:val="10"/>
  </w:num>
  <w:num w:numId="29">
    <w:abstractNumId w:val="33"/>
  </w:num>
  <w:num w:numId="30">
    <w:abstractNumId w:val="53"/>
  </w:num>
  <w:num w:numId="31">
    <w:abstractNumId w:val="99"/>
  </w:num>
  <w:num w:numId="32">
    <w:abstractNumId w:val="3"/>
  </w:num>
  <w:num w:numId="33">
    <w:abstractNumId w:val="35"/>
  </w:num>
  <w:num w:numId="34">
    <w:abstractNumId w:val="19"/>
  </w:num>
  <w:num w:numId="35">
    <w:abstractNumId w:val="65"/>
  </w:num>
  <w:num w:numId="36">
    <w:abstractNumId w:val="94"/>
  </w:num>
  <w:num w:numId="37">
    <w:abstractNumId w:val="82"/>
  </w:num>
  <w:num w:numId="38">
    <w:abstractNumId w:val="81"/>
  </w:num>
  <w:num w:numId="39">
    <w:abstractNumId w:val="50"/>
  </w:num>
  <w:num w:numId="40">
    <w:abstractNumId w:val="97"/>
  </w:num>
  <w:num w:numId="41">
    <w:abstractNumId w:val="107"/>
  </w:num>
  <w:num w:numId="42">
    <w:abstractNumId w:val="60"/>
  </w:num>
  <w:num w:numId="43">
    <w:abstractNumId w:val="67"/>
  </w:num>
  <w:num w:numId="44">
    <w:abstractNumId w:val="51"/>
  </w:num>
  <w:num w:numId="45">
    <w:abstractNumId w:val="34"/>
  </w:num>
  <w:num w:numId="46">
    <w:abstractNumId w:val="45"/>
  </w:num>
  <w:num w:numId="47">
    <w:abstractNumId w:val="46"/>
  </w:num>
  <w:num w:numId="48">
    <w:abstractNumId w:val="9"/>
  </w:num>
  <w:num w:numId="49">
    <w:abstractNumId w:val="96"/>
  </w:num>
  <w:num w:numId="50">
    <w:abstractNumId w:val="32"/>
  </w:num>
  <w:num w:numId="51">
    <w:abstractNumId w:val="59"/>
  </w:num>
  <w:num w:numId="52">
    <w:abstractNumId w:val="41"/>
  </w:num>
  <w:num w:numId="53">
    <w:abstractNumId w:val="30"/>
  </w:num>
  <w:num w:numId="54">
    <w:abstractNumId w:val="8"/>
  </w:num>
  <w:num w:numId="55">
    <w:abstractNumId w:val="42"/>
  </w:num>
  <w:num w:numId="56">
    <w:abstractNumId w:val="66"/>
  </w:num>
  <w:num w:numId="57">
    <w:abstractNumId w:val="55"/>
  </w:num>
  <w:num w:numId="58">
    <w:abstractNumId w:val="25"/>
  </w:num>
  <w:num w:numId="59">
    <w:abstractNumId w:val="72"/>
  </w:num>
  <w:num w:numId="60">
    <w:abstractNumId w:val="104"/>
  </w:num>
  <w:num w:numId="61">
    <w:abstractNumId w:val="37"/>
  </w:num>
  <w:num w:numId="62">
    <w:abstractNumId w:val="43"/>
  </w:num>
  <w:num w:numId="63">
    <w:abstractNumId w:val="86"/>
  </w:num>
  <w:num w:numId="64">
    <w:abstractNumId w:val="39"/>
  </w:num>
  <w:num w:numId="65">
    <w:abstractNumId w:val="12"/>
  </w:num>
  <w:num w:numId="66">
    <w:abstractNumId w:val="56"/>
  </w:num>
  <w:num w:numId="67">
    <w:abstractNumId w:val="101"/>
  </w:num>
  <w:num w:numId="68">
    <w:abstractNumId w:val="88"/>
  </w:num>
  <w:num w:numId="69">
    <w:abstractNumId w:val="63"/>
  </w:num>
  <w:num w:numId="70">
    <w:abstractNumId w:val="13"/>
  </w:num>
  <w:num w:numId="71">
    <w:abstractNumId w:val="58"/>
  </w:num>
  <w:num w:numId="72">
    <w:abstractNumId w:val="102"/>
  </w:num>
  <w:num w:numId="73">
    <w:abstractNumId w:val="1"/>
  </w:num>
  <w:num w:numId="74">
    <w:abstractNumId w:val="84"/>
  </w:num>
  <w:num w:numId="75">
    <w:abstractNumId w:val="71"/>
  </w:num>
  <w:num w:numId="76">
    <w:abstractNumId w:val="22"/>
  </w:num>
  <w:num w:numId="77">
    <w:abstractNumId w:val="85"/>
  </w:num>
  <w:num w:numId="78">
    <w:abstractNumId w:val="69"/>
  </w:num>
  <w:num w:numId="79">
    <w:abstractNumId w:val="49"/>
  </w:num>
  <w:num w:numId="80">
    <w:abstractNumId w:val="91"/>
  </w:num>
  <w:num w:numId="81">
    <w:abstractNumId w:val="78"/>
  </w:num>
  <w:num w:numId="82">
    <w:abstractNumId w:val="80"/>
  </w:num>
  <w:num w:numId="83">
    <w:abstractNumId w:val="68"/>
  </w:num>
  <w:num w:numId="84">
    <w:abstractNumId w:val="11"/>
  </w:num>
  <w:num w:numId="85">
    <w:abstractNumId w:val="113"/>
  </w:num>
  <w:num w:numId="86">
    <w:abstractNumId w:val="106"/>
  </w:num>
  <w:num w:numId="87">
    <w:abstractNumId w:val="103"/>
  </w:num>
  <w:num w:numId="88">
    <w:abstractNumId w:val="111"/>
  </w:num>
  <w:num w:numId="89">
    <w:abstractNumId w:val="74"/>
  </w:num>
  <w:num w:numId="90">
    <w:abstractNumId w:val="15"/>
  </w:num>
  <w:num w:numId="91">
    <w:abstractNumId w:val="89"/>
  </w:num>
  <w:num w:numId="92">
    <w:abstractNumId w:val="100"/>
  </w:num>
  <w:num w:numId="93">
    <w:abstractNumId w:val="2"/>
  </w:num>
  <w:num w:numId="94">
    <w:abstractNumId w:val="31"/>
  </w:num>
  <w:num w:numId="95">
    <w:abstractNumId w:val="23"/>
  </w:num>
  <w:num w:numId="96">
    <w:abstractNumId w:val="83"/>
  </w:num>
  <w:num w:numId="97">
    <w:abstractNumId w:val="17"/>
  </w:num>
  <w:num w:numId="98">
    <w:abstractNumId w:val="95"/>
  </w:num>
  <w:num w:numId="99">
    <w:abstractNumId w:val="77"/>
  </w:num>
  <w:num w:numId="100">
    <w:abstractNumId w:val="62"/>
  </w:num>
  <w:num w:numId="101">
    <w:abstractNumId w:val="7"/>
  </w:num>
  <w:num w:numId="102">
    <w:abstractNumId w:val="76"/>
  </w:num>
  <w:num w:numId="103">
    <w:abstractNumId w:val="110"/>
  </w:num>
  <w:num w:numId="104">
    <w:abstractNumId w:val="26"/>
  </w:num>
  <w:num w:numId="105">
    <w:abstractNumId w:val="5"/>
  </w:num>
  <w:num w:numId="106">
    <w:abstractNumId w:val="109"/>
  </w:num>
  <w:num w:numId="107">
    <w:abstractNumId w:val="20"/>
  </w:num>
  <w:num w:numId="108">
    <w:abstractNumId w:val="27"/>
  </w:num>
  <w:num w:numId="109">
    <w:abstractNumId w:val="52"/>
  </w:num>
  <w:num w:numId="110">
    <w:abstractNumId w:val="18"/>
  </w:num>
  <w:num w:numId="111">
    <w:abstractNumId w:val="115"/>
  </w:num>
  <w:num w:numId="112">
    <w:abstractNumId w:val="98"/>
  </w:num>
  <w:num w:numId="113">
    <w:abstractNumId w:val="108"/>
  </w:num>
  <w:num w:numId="114">
    <w:abstractNumId w:val="64"/>
  </w:num>
  <w:num w:numId="115">
    <w:abstractNumId w:val="21"/>
  </w:num>
  <w:num w:numId="116">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070F"/>
    <w:rsid w:val="0000499B"/>
    <w:rsid w:val="00007E79"/>
    <w:rsid w:val="0001167A"/>
    <w:rsid w:val="000215A3"/>
    <w:rsid w:val="0002168F"/>
    <w:rsid w:val="00023E02"/>
    <w:rsid w:val="00024F3F"/>
    <w:rsid w:val="00036C11"/>
    <w:rsid w:val="000373ED"/>
    <w:rsid w:val="00045B57"/>
    <w:rsid w:val="00047302"/>
    <w:rsid w:val="00051213"/>
    <w:rsid w:val="00052625"/>
    <w:rsid w:val="00053599"/>
    <w:rsid w:val="000564A4"/>
    <w:rsid w:val="00056544"/>
    <w:rsid w:val="00057A4B"/>
    <w:rsid w:val="0006166E"/>
    <w:rsid w:val="00063678"/>
    <w:rsid w:val="00063F36"/>
    <w:rsid w:val="000649FA"/>
    <w:rsid w:val="000705C7"/>
    <w:rsid w:val="00071F20"/>
    <w:rsid w:val="000733C9"/>
    <w:rsid w:val="00075A12"/>
    <w:rsid w:val="00076B34"/>
    <w:rsid w:val="00081229"/>
    <w:rsid w:val="000853E2"/>
    <w:rsid w:val="00085C75"/>
    <w:rsid w:val="00086948"/>
    <w:rsid w:val="00087E48"/>
    <w:rsid w:val="0009106A"/>
    <w:rsid w:val="00095E84"/>
    <w:rsid w:val="000A00E1"/>
    <w:rsid w:val="000A11B2"/>
    <w:rsid w:val="000A3853"/>
    <w:rsid w:val="000A470D"/>
    <w:rsid w:val="000A5DBE"/>
    <w:rsid w:val="000A5F37"/>
    <w:rsid w:val="000A78C1"/>
    <w:rsid w:val="000B32AF"/>
    <w:rsid w:val="000B33B6"/>
    <w:rsid w:val="000B396F"/>
    <w:rsid w:val="000C1216"/>
    <w:rsid w:val="000C2309"/>
    <w:rsid w:val="000C3F82"/>
    <w:rsid w:val="000C41F9"/>
    <w:rsid w:val="000C4955"/>
    <w:rsid w:val="000D1BF2"/>
    <w:rsid w:val="000D3A12"/>
    <w:rsid w:val="000D6FBE"/>
    <w:rsid w:val="000D72B2"/>
    <w:rsid w:val="000E603E"/>
    <w:rsid w:val="000E630E"/>
    <w:rsid w:val="000E67C1"/>
    <w:rsid w:val="001000A4"/>
    <w:rsid w:val="00107062"/>
    <w:rsid w:val="0011168C"/>
    <w:rsid w:val="00112F2F"/>
    <w:rsid w:val="00113BF7"/>
    <w:rsid w:val="001151D3"/>
    <w:rsid w:val="00121E65"/>
    <w:rsid w:val="00122EFB"/>
    <w:rsid w:val="00127255"/>
    <w:rsid w:val="0013118D"/>
    <w:rsid w:val="00131A3A"/>
    <w:rsid w:val="00137E1C"/>
    <w:rsid w:val="00141E27"/>
    <w:rsid w:val="001477E7"/>
    <w:rsid w:val="00153715"/>
    <w:rsid w:val="00153F71"/>
    <w:rsid w:val="001547A1"/>
    <w:rsid w:val="001551DA"/>
    <w:rsid w:val="00155951"/>
    <w:rsid w:val="0016669A"/>
    <w:rsid w:val="001730B5"/>
    <w:rsid w:val="00174E4C"/>
    <w:rsid w:val="0017562B"/>
    <w:rsid w:val="0017764A"/>
    <w:rsid w:val="00177C68"/>
    <w:rsid w:val="001801EB"/>
    <w:rsid w:val="00183C4F"/>
    <w:rsid w:val="00183D01"/>
    <w:rsid w:val="00191D81"/>
    <w:rsid w:val="0019320F"/>
    <w:rsid w:val="00193926"/>
    <w:rsid w:val="00194CE7"/>
    <w:rsid w:val="0019746C"/>
    <w:rsid w:val="001A30CA"/>
    <w:rsid w:val="001A35B5"/>
    <w:rsid w:val="001A39F1"/>
    <w:rsid w:val="001B3078"/>
    <w:rsid w:val="001B764B"/>
    <w:rsid w:val="001B7DB8"/>
    <w:rsid w:val="001C4C5A"/>
    <w:rsid w:val="001C5543"/>
    <w:rsid w:val="001D2FD1"/>
    <w:rsid w:val="001D5032"/>
    <w:rsid w:val="001D55B5"/>
    <w:rsid w:val="001E2993"/>
    <w:rsid w:val="001E4817"/>
    <w:rsid w:val="001E727E"/>
    <w:rsid w:val="001F64E3"/>
    <w:rsid w:val="001F7067"/>
    <w:rsid w:val="002026F4"/>
    <w:rsid w:val="002027C1"/>
    <w:rsid w:val="00204FD2"/>
    <w:rsid w:val="002059D4"/>
    <w:rsid w:val="002123D3"/>
    <w:rsid w:val="0021373C"/>
    <w:rsid w:val="0021662F"/>
    <w:rsid w:val="00222E9F"/>
    <w:rsid w:val="0022466B"/>
    <w:rsid w:val="0022478A"/>
    <w:rsid w:val="00231C44"/>
    <w:rsid w:val="002402EF"/>
    <w:rsid w:val="00241E27"/>
    <w:rsid w:val="002446D4"/>
    <w:rsid w:val="002476AD"/>
    <w:rsid w:val="00252184"/>
    <w:rsid w:val="0026070F"/>
    <w:rsid w:val="002617A8"/>
    <w:rsid w:val="00263392"/>
    <w:rsid w:val="002668D8"/>
    <w:rsid w:val="002704F6"/>
    <w:rsid w:val="002714EB"/>
    <w:rsid w:val="00271D9C"/>
    <w:rsid w:val="00275B0E"/>
    <w:rsid w:val="00276B75"/>
    <w:rsid w:val="00277CB2"/>
    <w:rsid w:val="00281023"/>
    <w:rsid w:val="00281AA2"/>
    <w:rsid w:val="00281C00"/>
    <w:rsid w:val="00287227"/>
    <w:rsid w:val="00295AED"/>
    <w:rsid w:val="00295EA6"/>
    <w:rsid w:val="00297F43"/>
    <w:rsid w:val="002A1F26"/>
    <w:rsid w:val="002A2721"/>
    <w:rsid w:val="002A3104"/>
    <w:rsid w:val="002A4AD1"/>
    <w:rsid w:val="002A6561"/>
    <w:rsid w:val="002B656B"/>
    <w:rsid w:val="002C6ABC"/>
    <w:rsid w:val="002C71E0"/>
    <w:rsid w:val="002C79B8"/>
    <w:rsid w:val="002C7B95"/>
    <w:rsid w:val="002D12A9"/>
    <w:rsid w:val="002D4116"/>
    <w:rsid w:val="002E4114"/>
    <w:rsid w:val="002E4D68"/>
    <w:rsid w:val="002E7423"/>
    <w:rsid w:val="002E74B7"/>
    <w:rsid w:val="002F7C44"/>
    <w:rsid w:val="0030117E"/>
    <w:rsid w:val="003011C7"/>
    <w:rsid w:val="00302EF4"/>
    <w:rsid w:val="003046C5"/>
    <w:rsid w:val="003060D9"/>
    <w:rsid w:val="003064F5"/>
    <w:rsid w:val="00311D15"/>
    <w:rsid w:val="00317750"/>
    <w:rsid w:val="0032109F"/>
    <w:rsid w:val="00323570"/>
    <w:rsid w:val="00327051"/>
    <w:rsid w:val="0033241A"/>
    <w:rsid w:val="003324AE"/>
    <w:rsid w:val="003441F7"/>
    <w:rsid w:val="00345376"/>
    <w:rsid w:val="00346537"/>
    <w:rsid w:val="003547DE"/>
    <w:rsid w:val="00356273"/>
    <w:rsid w:val="00362F4E"/>
    <w:rsid w:val="00370B79"/>
    <w:rsid w:val="00372687"/>
    <w:rsid w:val="00377C35"/>
    <w:rsid w:val="003804E1"/>
    <w:rsid w:val="00381B31"/>
    <w:rsid w:val="003840F2"/>
    <w:rsid w:val="00384765"/>
    <w:rsid w:val="00384B65"/>
    <w:rsid w:val="00385969"/>
    <w:rsid w:val="00386487"/>
    <w:rsid w:val="00386DB1"/>
    <w:rsid w:val="0039018B"/>
    <w:rsid w:val="00390817"/>
    <w:rsid w:val="00390BCF"/>
    <w:rsid w:val="00397CC1"/>
    <w:rsid w:val="00397E53"/>
    <w:rsid w:val="003A4259"/>
    <w:rsid w:val="003B1E96"/>
    <w:rsid w:val="003B496A"/>
    <w:rsid w:val="003B7E10"/>
    <w:rsid w:val="003C0F25"/>
    <w:rsid w:val="003C3C34"/>
    <w:rsid w:val="003C4D44"/>
    <w:rsid w:val="003D280D"/>
    <w:rsid w:val="003D46ED"/>
    <w:rsid w:val="003E320E"/>
    <w:rsid w:val="003F1CCE"/>
    <w:rsid w:val="003F2B50"/>
    <w:rsid w:val="003F4C97"/>
    <w:rsid w:val="00401295"/>
    <w:rsid w:val="004158CB"/>
    <w:rsid w:val="00417490"/>
    <w:rsid w:val="004230DE"/>
    <w:rsid w:val="0043588C"/>
    <w:rsid w:val="004426EC"/>
    <w:rsid w:val="00447106"/>
    <w:rsid w:val="00450EB9"/>
    <w:rsid w:val="0045692B"/>
    <w:rsid w:val="00465532"/>
    <w:rsid w:val="00465AF8"/>
    <w:rsid w:val="00471BD3"/>
    <w:rsid w:val="00476343"/>
    <w:rsid w:val="00481E92"/>
    <w:rsid w:val="00484827"/>
    <w:rsid w:val="004860ED"/>
    <w:rsid w:val="004864B8"/>
    <w:rsid w:val="00491A5D"/>
    <w:rsid w:val="00492A82"/>
    <w:rsid w:val="004A1B7C"/>
    <w:rsid w:val="004A5AEC"/>
    <w:rsid w:val="004A66CD"/>
    <w:rsid w:val="004B1F2F"/>
    <w:rsid w:val="004B30BA"/>
    <w:rsid w:val="004B58C1"/>
    <w:rsid w:val="004B660B"/>
    <w:rsid w:val="004C316B"/>
    <w:rsid w:val="004D1A23"/>
    <w:rsid w:val="004D26DC"/>
    <w:rsid w:val="004E1EFB"/>
    <w:rsid w:val="004E379C"/>
    <w:rsid w:val="004E3A2E"/>
    <w:rsid w:val="004E41BE"/>
    <w:rsid w:val="004E4789"/>
    <w:rsid w:val="004E522D"/>
    <w:rsid w:val="004E7A80"/>
    <w:rsid w:val="004F04C3"/>
    <w:rsid w:val="004F0866"/>
    <w:rsid w:val="004F1137"/>
    <w:rsid w:val="004F205B"/>
    <w:rsid w:val="0050069C"/>
    <w:rsid w:val="00503593"/>
    <w:rsid w:val="005074CC"/>
    <w:rsid w:val="00512CE0"/>
    <w:rsid w:val="00512E0A"/>
    <w:rsid w:val="00515D31"/>
    <w:rsid w:val="005212B6"/>
    <w:rsid w:val="0052325A"/>
    <w:rsid w:val="00523E29"/>
    <w:rsid w:val="005245EE"/>
    <w:rsid w:val="005261CB"/>
    <w:rsid w:val="005264D0"/>
    <w:rsid w:val="00531387"/>
    <w:rsid w:val="005315B1"/>
    <w:rsid w:val="00535DC7"/>
    <w:rsid w:val="00536636"/>
    <w:rsid w:val="00543390"/>
    <w:rsid w:val="0055080C"/>
    <w:rsid w:val="00551DBF"/>
    <w:rsid w:val="005528F6"/>
    <w:rsid w:val="005541AD"/>
    <w:rsid w:val="00554415"/>
    <w:rsid w:val="005576FF"/>
    <w:rsid w:val="00561C0F"/>
    <w:rsid w:val="00561E02"/>
    <w:rsid w:val="005621B6"/>
    <w:rsid w:val="0056480B"/>
    <w:rsid w:val="0057572C"/>
    <w:rsid w:val="00585925"/>
    <w:rsid w:val="0058645E"/>
    <w:rsid w:val="00590DEB"/>
    <w:rsid w:val="00595DE8"/>
    <w:rsid w:val="00596334"/>
    <w:rsid w:val="0059734A"/>
    <w:rsid w:val="005A00D1"/>
    <w:rsid w:val="005A5100"/>
    <w:rsid w:val="005B3AF0"/>
    <w:rsid w:val="005B5DA5"/>
    <w:rsid w:val="005B6E94"/>
    <w:rsid w:val="005C41F7"/>
    <w:rsid w:val="005D33E2"/>
    <w:rsid w:val="005D529E"/>
    <w:rsid w:val="005D5DD7"/>
    <w:rsid w:val="005E7B86"/>
    <w:rsid w:val="005F31CC"/>
    <w:rsid w:val="005F3B3C"/>
    <w:rsid w:val="005F6F17"/>
    <w:rsid w:val="00601F50"/>
    <w:rsid w:val="006067A5"/>
    <w:rsid w:val="006067E6"/>
    <w:rsid w:val="00607F86"/>
    <w:rsid w:val="006134F2"/>
    <w:rsid w:val="00613505"/>
    <w:rsid w:val="00617519"/>
    <w:rsid w:val="006210BD"/>
    <w:rsid w:val="006227C5"/>
    <w:rsid w:val="00623D72"/>
    <w:rsid w:val="00627D2E"/>
    <w:rsid w:val="00631CAD"/>
    <w:rsid w:val="006336BA"/>
    <w:rsid w:val="00634C69"/>
    <w:rsid w:val="00640A52"/>
    <w:rsid w:val="00640D5A"/>
    <w:rsid w:val="006436E8"/>
    <w:rsid w:val="00643F12"/>
    <w:rsid w:val="00651D57"/>
    <w:rsid w:val="0065246E"/>
    <w:rsid w:val="00652566"/>
    <w:rsid w:val="00654CE0"/>
    <w:rsid w:val="00656C5A"/>
    <w:rsid w:val="006637F0"/>
    <w:rsid w:val="00664296"/>
    <w:rsid w:val="00664B1A"/>
    <w:rsid w:val="00671DB8"/>
    <w:rsid w:val="006778CC"/>
    <w:rsid w:val="00677B78"/>
    <w:rsid w:val="006824C6"/>
    <w:rsid w:val="00684CF0"/>
    <w:rsid w:val="00686C0D"/>
    <w:rsid w:val="00691883"/>
    <w:rsid w:val="00691A62"/>
    <w:rsid w:val="00693009"/>
    <w:rsid w:val="006943EA"/>
    <w:rsid w:val="006A3091"/>
    <w:rsid w:val="006A64FE"/>
    <w:rsid w:val="006A6F29"/>
    <w:rsid w:val="006A7135"/>
    <w:rsid w:val="006A728E"/>
    <w:rsid w:val="006B460B"/>
    <w:rsid w:val="006C28EA"/>
    <w:rsid w:val="006C57F3"/>
    <w:rsid w:val="006C6617"/>
    <w:rsid w:val="006D52DF"/>
    <w:rsid w:val="006D54BA"/>
    <w:rsid w:val="006D6E31"/>
    <w:rsid w:val="006E6C56"/>
    <w:rsid w:val="006F208F"/>
    <w:rsid w:val="006F2596"/>
    <w:rsid w:val="006F26D1"/>
    <w:rsid w:val="006F34FE"/>
    <w:rsid w:val="006F736C"/>
    <w:rsid w:val="00700BF0"/>
    <w:rsid w:val="00711DFF"/>
    <w:rsid w:val="00714885"/>
    <w:rsid w:val="0071497C"/>
    <w:rsid w:val="0071742B"/>
    <w:rsid w:val="00720A0A"/>
    <w:rsid w:val="007221EF"/>
    <w:rsid w:val="00722562"/>
    <w:rsid w:val="00723BDE"/>
    <w:rsid w:val="00724C1E"/>
    <w:rsid w:val="007275B4"/>
    <w:rsid w:val="00730AAC"/>
    <w:rsid w:val="00730EA0"/>
    <w:rsid w:val="00733613"/>
    <w:rsid w:val="007429A9"/>
    <w:rsid w:val="00742C01"/>
    <w:rsid w:val="00744996"/>
    <w:rsid w:val="00755158"/>
    <w:rsid w:val="007579E6"/>
    <w:rsid w:val="00762387"/>
    <w:rsid w:val="00764302"/>
    <w:rsid w:val="00766312"/>
    <w:rsid w:val="00774108"/>
    <w:rsid w:val="00774384"/>
    <w:rsid w:val="00776813"/>
    <w:rsid w:val="007773C3"/>
    <w:rsid w:val="0077784E"/>
    <w:rsid w:val="00777DEA"/>
    <w:rsid w:val="007801C5"/>
    <w:rsid w:val="00785067"/>
    <w:rsid w:val="007865CA"/>
    <w:rsid w:val="00790483"/>
    <w:rsid w:val="007A16C5"/>
    <w:rsid w:val="007A1974"/>
    <w:rsid w:val="007B113F"/>
    <w:rsid w:val="007B13DE"/>
    <w:rsid w:val="007C06A8"/>
    <w:rsid w:val="007C0F03"/>
    <w:rsid w:val="007C6762"/>
    <w:rsid w:val="007D0EE0"/>
    <w:rsid w:val="007D41C6"/>
    <w:rsid w:val="007E21ED"/>
    <w:rsid w:val="007E466C"/>
    <w:rsid w:val="007E7553"/>
    <w:rsid w:val="007F24C1"/>
    <w:rsid w:val="007F2A0C"/>
    <w:rsid w:val="00810382"/>
    <w:rsid w:val="00814187"/>
    <w:rsid w:val="00820FD6"/>
    <w:rsid w:val="00824E21"/>
    <w:rsid w:val="0083057F"/>
    <w:rsid w:val="0083354D"/>
    <w:rsid w:val="008350E5"/>
    <w:rsid w:val="008455BF"/>
    <w:rsid w:val="00847428"/>
    <w:rsid w:val="00852E5B"/>
    <w:rsid w:val="0085397F"/>
    <w:rsid w:val="008646EA"/>
    <w:rsid w:val="00866735"/>
    <w:rsid w:val="00870433"/>
    <w:rsid w:val="008711D6"/>
    <w:rsid w:val="00871D58"/>
    <w:rsid w:val="00872AEB"/>
    <w:rsid w:val="00873743"/>
    <w:rsid w:val="00873AE0"/>
    <w:rsid w:val="0088070C"/>
    <w:rsid w:val="008902FB"/>
    <w:rsid w:val="008926F0"/>
    <w:rsid w:val="00894321"/>
    <w:rsid w:val="00894CF6"/>
    <w:rsid w:val="0089595A"/>
    <w:rsid w:val="008A3BB5"/>
    <w:rsid w:val="008A6113"/>
    <w:rsid w:val="008B31B5"/>
    <w:rsid w:val="008B3364"/>
    <w:rsid w:val="008B4295"/>
    <w:rsid w:val="008C3FAB"/>
    <w:rsid w:val="008D00D8"/>
    <w:rsid w:val="008D0308"/>
    <w:rsid w:val="008D5B3B"/>
    <w:rsid w:val="008D7027"/>
    <w:rsid w:val="008D7EC1"/>
    <w:rsid w:val="008E08B1"/>
    <w:rsid w:val="008E4D79"/>
    <w:rsid w:val="008E4FEF"/>
    <w:rsid w:val="008E5724"/>
    <w:rsid w:val="008E713E"/>
    <w:rsid w:val="008E76D6"/>
    <w:rsid w:val="008E78C4"/>
    <w:rsid w:val="008F3D95"/>
    <w:rsid w:val="008F53E1"/>
    <w:rsid w:val="008F74C2"/>
    <w:rsid w:val="00900A07"/>
    <w:rsid w:val="00902AE1"/>
    <w:rsid w:val="00902D46"/>
    <w:rsid w:val="00902FD6"/>
    <w:rsid w:val="009051E8"/>
    <w:rsid w:val="009063EB"/>
    <w:rsid w:val="00906DED"/>
    <w:rsid w:val="00911CAE"/>
    <w:rsid w:val="009122B4"/>
    <w:rsid w:val="00912884"/>
    <w:rsid w:val="00913C5E"/>
    <w:rsid w:val="0091786C"/>
    <w:rsid w:val="00917C93"/>
    <w:rsid w:val="00930228"/>
    <w:rsid w:val="00935694"/>
    <w:rsid w:val="009429E9"/>
    <w:rsid w:val="00943473"/>
    <w:rsid w:val="00943901"/>
    <w:rsid w:val="0094798A"/>
    <w:rsid w:val="00947AF1"/>
    <w:rsid w:val="00950AB5"/>
    <w:rsid w:val="00950B8E"/>
    <w:rsid w:val="009522D1"/>
    <w:rsid w:val="00953112"/>
    <w:rsid w:val="00957F82"/>
    <w:rsid w:val="009611EA"/>
    <w:rsid w:val="009624DD"/>
    <w:rsid w:val="009654A1"/>
    <w:rsid w:val="00966F29"/>
    <w:rsid w:val="009715B1"/>
    <w:rsid w:val="00972B49"/>
    <w:rsid w:val="0097635C"/>
    <w:rsid w:val="009859DC"/>
    <w:rsid w:val="0098662D"/>
    <w:rsid w:val="00987A40"/>
    <w:rsid w:val="009902CB"/>
    <w:rsid w:val="00990B25"/>
    <w:rsid w:val="009925C5"/>
    <w:rsid w:val="00997E74"/>
    <w:rsid w:val="009A3E45"/>
    <w:rsid w:val="009A42FD"/>
    <w:rsid w:val="009A710D"/>
    <w:rsid w:val="009B0F23"/>
    <w:rsid w:val="009B1701"/>
    <w:rsid w:val="009B2865"/>
    <w:rsid w:val="009B6237"/>
    <w:rsid w:val="009B6C56"/>
    <w:rsid w:val="009C26EA"/>
    <w:rsid w:val="009C49A7"/>
    <w:rsid w:val="009C5415"/>
    <w:rsid w:val="009C7510"/>
    <w:rsid w:val="009C7A78"/>
    <w:rsid w:val="009D77D4"/>
    <w:rsid w:val="009E3726"/>
    <w:rsid w:val="009E3CC9"/>
    <w:rsid w:val="009E4568"/>
    <w:rsid w:val="009F0EA2"/>
    <w:rsid w:val="009F5258"/>
    <w:rsid w:val="009F78CC"/>
    <w:rsid w:val="009F7A16"/>
    <w:rsid w:val="00A00758"/>
    <w:rsid w:val="00A03A24"/>
    <w:rsid w:val="00A05104"/>
    <w:rsid w:val="00A05A51"/>
    <w:rsid w:val="00A0710F"/>
    <w:rsid w:val="00A106C1"/>
    <w:rsid w:val="00A12EB8"/>
    <w:rsid w:val="00A1568C"/>
    <w:rsid w:val="00A17180"/>
    <w:rsid w:val="00A34683"/>
    <w:rsid w:val="00A4060C"/>
    <w:rsid w:val="00A415EF"/>
    <w:rsid w:val="00A41DE3"/>
    <w:rsid w:val="00A4453D"/>
    <w:rsid w:val="00A5081F"/>
    <w:rsid w:val="00A60B9E"/>
    <w:rsid w:val="00A60BBA"/>
    <w:rsid w:val="00A61B5E"/>
    <w:rsid w:val="00A64C8D"/>
    <w:rsid w:val="00A651D2"/>
    <w:rsid w:val="00A66959"/>
    <w:rsid w:val="00A72676"/>
    <w:rsid w:val="00A738CE"/>
    <w:rsid w:val="00A75C98"/>
    <w:rsid w:val="00A83460"/>
    <w:rsid w:val="00A85273"/>
    <w:rsid w:val="00A9069C"/>
    <w:rsid w:val="00A9205D"/>
    <w:rsid w:val="00A942DD"/>
    <w:rsid w:val="00A965FA"/>
    <w:rsid w:val="00A97CEF"/>
    <w:rsid w:val="00AA48CA"/>
    <w:rsid w:val="00AA58A2"/>
    <w:rsid w:val="00AB3947"/>
    <w:rsid w:val="00AC3F48"/>
    <w:rsid w:val="00AC4CD8"/>
    <w:rsid w:val="00AC4DA1"/>
    <w:rsid w:val="00AD01D0"/>
    <w:rsid w:val="00AD30C5"/>
    <w:rsid w:val="00AD6FB7"/>
    <w:rsid w:val="00AD7D2C"/>
    <w:rsid w:val="00AE2BF8"/>
    <w:rsid w:val="00AE359D"/>
    <w:rsid w:val="00AE438E"/>
    <w:rsid w:val="00AE54D1"/>
    <w:rsid w:val="00B00279"/>
    <w:rsid w:val="00B14F4B"/>
    <w:rsid w:val="00B21B35"/>
    <w:rsid w:val="00B22181"/>
    <w:rsid w:val="00B248C8"/>
    <w:rsid w:val="00B25CA7"/>
    <w:rsid w:val="00B27999"/>
    <w:rsid w:val="00B335C6"/>
    <w:rsid w:val="00B34D6C"/>
    <w:rsid w:val="00B370D5"/>
    <w:rsid w:val="00B429A4"/>
    <w:rsid w:val="00B43D4E"/>
    <w:rsid w:val="00B441CD"/>
    <w:rsid w:val="00B455C0"/>
    <w:rsid w:val="00B465E8"/>
    <w:rsid w:val="00B5128A"/>
    <w:rsid w:val="00B53449"/>
    <w:rsid w:val="00B535D1"/>
    <w:rsid w:val="00B55339"/>
    <w:rsid w:val="00B57C6D"/>
    <w:rsid w:val="00B7060E"/>
    <w:rsid w:val="00B70919"/>
    <w:rsid w:val="00B7240E"/>
    <w:rsid w:val="00B73026"/>
    <w:rsid w:val="00B85E84"/>
    <w:rsid w:val="00B86D9B"/>
    <w:rsid w:val="00B90992"/>
    <w:rsid w:val="00B90C71"/>
    <w:rsid w:val="00B91B38"/>
    <w:rsid w:val="00B964A5"/>
    <w:rsid w:val="00BA27F9"/>
    <w:rsid w:val="00BA2AA6"/>
    <w:rsid w:val="00BA3B2A"/>
    <w:rsid w:val="00BA6102"/>
    <w:rsid w:val="00BB1AB1"/>
    <w:rsid w:val="00BB1C01"/>
    <w:rsid w:val="00BB22D9"/>
    <w:rsid w:val="00BB28FE"/>
    <w:rsid w:val="00BB7771"/>
    <w:rsid w:val="00BB7D0E"/>
    <w:rsid w:val="00BC42D5"/>
    <w:rsid w:val="00BC54C2"/>
    <w:rsid w:val="00BC6EB7"/>
    <w:rsid w:val="00BD1440"/>
    <w:rsid w:val="00BD4921"/>
    <w:rsid w:val="00BF1448"/>
    <w:rsid w:val="00BF2A76"/>
    <w:rsid w:val="00BF3530"/>
    <w:rsid w:val="00BF6378"/>
    <w:rsid w:val="00C0122F"/>
    <w:rsid w:val="00C02D2D"/>
    <w:rsid w:val="00C13BFF"/>
    <w:rsid w:val="00C13E89"/>
    <w:rsid w:val="00C16E02"/>
    <w:rsid w:val="00C20C0F"/>
    <w:rsid w:val="00C21154"/>
    <w:rsid w:val="00C2289A"/>
    <w:rsid w:val="00C23C31"/>
    <w:rsid w:val="00C25DED"/>
    <w:rsid w:val="00C264AB"/>
    <w:rsid w:val="00C31C36"/>
    <w:rsid w:val="00C3779B"/>
    <w:rsid w:val="00C41C0E"/>
    <w:rsid w:val="00C4595F"/>
    <w:rsid w:val="00C45CBD"/>
    <w:rsid w:val="00C478AF"/>
    <w:rsid w:val="00C505DE"/>
    <w:rsid w:val="00C54462"/>
    <w:rsid w:val="00C544E4"/>
    <w:rsid w:val="00C55B6D"/>
    <w:rsid w:val="00C56988"/>
    <w:rsid w:val="00C61E74"/>
    <w:rsid w:val="00C622FC"/>
    <w:rsid w:val="00C62E81"/>
    <w:rsid w:val="00C631DF"/>
    <w:rsid w:val="00C67468"/>
    <w:rsid w:val="00C71DAE"/>
    <w:rsid w:val="00C72097"/>
    <w:rsid w:val="00C753E9"/>
    <w:rsid w:val="00C77CBD"/>
    <w:rsid w:val="00C77E2E"/>
    <w:rsid w:val="00C802E0"/>
    <w:rsid w:val="00C81B77"/>
    <w:rsid w:val="00C845A0"/>
    <w:rsid w:val="00C84AAF"/>
    <w:rsid w:val="00C86B69"/>
    <w:rsid w:val="00C96C03"/>
    <w:rsid w:val="00CA075C"/>
    <w:rsid w:val="00CA086B"/>
    <w:rsid w:val="00CA34CB"/>
    <w:rsid w:val="00CA43C3"/>
    <w:rsid w:val="00CB007F"/>
    <w:rsid w:val="00CB049A"/>
    <w:rsid w:val="00CB07B0"/>
    <w:rsid w:val="00CB14AC"/>
    <w:rsid w:val="00CB1A7B"/>
    <w:rsid w:val="00CB52CB"/>
    <w:rsid w:val="00CB79EE"/>
    <w:rsid w:val="00CD2846"/>
    <w:rsid w:val="00CD5034"/>
    <w:rsid w:val="00CD75A2"/>
    <w:rsid w:val="00CE1717"/>
    <w:rsid w:val="00CE5C38"/>
    <w:rsid w:val="00CE7858"/>
    <w:rsid w:val="00CF1D1D"/>
    <w:rsid w:val="00CF2946"/>
    <w:rsid w:val="00CF2FEB"/>
    <w:rsid w:val="00CF5A48"/>
    <w:rsid w:val="00CF5AE6"/>
    <w:rsid w:val="00D0033E"/>
    <w:rsid w:val="00D01541"/>
    <w:rsid w:val="00D02EBB"/>
    <w:rsid w:val="00D05F96"/>
    <w:rsid w:val="00D07540"/>
    <w:rsid w:val="00D151FA"/>
    <w:rsid w:val="00D225BE"/>
    <w:rsid w:val="00D24FC3"/>
    <w:rsid w:val="00D2569F"/>
    <w:rsid w:val="00D25710"/>
    <w:rsid w:val="00D26EBC"/>
    <w:rsid w:val="00D3197C"/>
    <w:rsid w:val="00D32753"/>
    <w:rsid w:val="00D3309C"/>
    <w:rsid w:val="00D37A3D"/>
    <w:rsid w:val="00D408C1"/>
    <w:rsid w:val="00D446BB"/>
    <w:rsid w:val="00D46AEE"/>
    <w:rsid w:val="00D52D9F"/>
    <w:rsid w:val="00D53F18"/>
    <w:rsid w:val="00D577E0"/>
    <w:rsid w:val="00D610DB"/>
    <w:rsid w:val="00D635D8"/>
    <w:rsid w:val="00D6433A"/>
    <w:rsid w:val="00D6580C"/>
    <w:rsid w:val="00D67A3B"/>
    <w:rsid w:val="00D7242E"/>
    <w:rsid w:val="00D72C26"/>
    <w:rsid w:val="00D74387"/>
    <w:rsid w:val="00D82A7D"/>
    <w:rsid w:val="00D9489A"/>
    <w:rsid w:val="00D97F1C"/>
    <w:rsid w:val="00DA0E6B"/>
    <w:rsid w:val="00DA1184"/>
    <w:rsid w:val="00DA1EA4"/>
    <w:rsid w:val="00DA1F55"/>
    <w:rsid w:val="00DA21A6"/>
    <w:rsid w:val="00DA378B"/>
    <w:rsid w:val="00DA490E"/>
    <w:rsid w:val="00DB0DE9"/>
    <w:rsid w:val="00DB2F67"/>
    <w:rsid w:val="00DB3068"/>
    <w:rsid w:val="00DB3D1B"/>
    <w:rsid w:val="00DC14DA"/>
    <w:rsid w:val="00DC3F43"/>
    <w:rsid w:val="00DD468A"/>
    <w:rsid w:val="00DD538E"/>
    <w:rsid w:val="00DF45F2"/>
    <w:rsid w:val="00DF564F"/>
    <w:rsid w:val="00DF5706"/>
    <w:rsid w:val="00E00989"/>
    <w:rsid w:val="00E024A6"/>
    <w:rsid w:val="00E07366"/>
    <w:rsid w:val="00E13C21"/>
    <w:rsid w:val="00E164B9"/>
    <w:rsid w:val="00E21319"/>
    <w:rsid w:val="00E23C89"/>
    <w:rsid w:val="00E432FA"/>
    <w:rsid w:val="00E47146"/>
    <w:rsid w:val="00E57B68"/>
    <w:rsid w:val="00E6012E"/>
    <w:rsid w:val="00E63DA2"/>
    <w:rsid w:val="00E642DB"/>
    <w:rsid w:val="00E64D2A"/>
    <w:rsid w:val="00E661B8"/>
    <w:rsid w:val="00E67E54"/>
    <w:rsid w:val="00E715E6"/>
    <w:rsid w:val="00E73D03"/>
    <w:rsid w:val="00E834B7"/>
    <w:rsid w:val="00E92191"/>
    <w:rsid w:val="00E93E8D"/>
    <w:rsid w:val="00E96960"/>
    <w:rsid w:val="00E97A91"/>
    <w:rsid w:val="00EA2EF8"/>
    <w:rsid w:val="00EA2FB8"/>
    <w:rsid w:val="00EB0927"/>
    <w:rsid w:val="00EB0AE4"/>
    <w:rsid w:val="00EB6284"/>
    <w:rsid w:val="00EC30A1"/>
    <w:rsid w:val="00EC3F1E"/>
    <w:rsid w:val="00ED0CA1"/>
    <w:rsid w:val="00ED3C2E"/>
    <w:rsid w:val="00ED7EC9"/>
    <w:rsid w:val="00EE03CF"/>
    <w:rsid w:val="00EE2ABA"/>
    <w:rsid w:val="00EF0379"/>
    <w:rsid w:val="00EF3C53"/>
    <w:rsid w:val="00EF4310"/>
    <w:rsid w:val="00EF71E4"/>
    <w:rsid w:val="00F04F7F"/>
    <w:rsid w:val="00F053AD"/>
    <w:rsid w:val="00F063A5"/>
    <w:rsid w:val="00F067AC"/>
    <w:rsid w:val="00F07F6C"/>
    <w:rsid w:val="00F10E70"/>
    <w:rsid w:val="00F11403"/>
    <w:rsid w:val="00F12B17"/>
    <w:rsid w:val="00F137C2"/>
    <w:rsid w:val="00F15D7D"/>
    <w:rsid w:val="00F2017B"/>
    <w:rsid w:val="00F211CD"/>
    <w:rsid w:val="00F235DE"/>
    <w:rsid w:val="00F265F8"/>
    <w:rsid w:val="00F26B98"/>
    <w:rsid w:val="00F31223"/>
    <w:rsid w:val="00F3480B"/>
    <w:rsid w:val="00F34C28"/>
    <w:rsid w:val="00F37E1E"/>
    <w:rsid w:val="00F43264"/>
    <w:rsid w:val="00F43DA4"/>
    <w:rsid w:val="00F443DD"/>
    <w:rsid w:val="00F47A00"/>
    <w:rsid w:val="00F509E1"/>
    <w:rsid w:val="00F6063F"/>
    <w:rsid w:val="00F61658"/>
    <w:rsid w:val="00F65BD1"/>
    <w:rsid w:val="00F662E2"/>
    <w:rsid w:val="00F71017"/>
    <w:rsid w:val="00F7228F"/>
    <w:rsid w:val="00F724E9"/>
    <w:rsid w:val="00F8127E"/>
    <w:rsid w:val="00F82D68"/>
    <w:rsid w:val="00F85C4A"/>
    <w:rsid w:val="00F9288F"/>
    <w:rsid w:val="00F93379"/>
    <w:rsid w:val="00F942FE"/>
    <w:rsid w:val="00FA3D15"/>
    <w:rsid w:val="00FA5764"/>
    <w:rsid w:val="00FB7ED5"/>
    <w:rsid w:val="00FC2EA8"/>
    <w:rsid w:val="00FC3D68"/>
    <w:rsid w:val="00FC40DD"/>
    <w:rsid w:val="00FC6541"/>
    <w:rsid w:val="00FC6C46"/>
    <w:rsid w:val="00FD29DB"/>
    <w:rsid w:val="00FD445A"/>
    <w:rsid w:val="00FD44D3"/>
    <w:rsid w:val="00FD51B9"/>
    <w:rsid w:val="00FE2C77"/>
    <w:rsid w:val="00FE7DDC"/>
    <w:rsid w:val="00FF1D3D"/>
    <w:rsid w:val="DF6F8D63"/>
    <w:rsid w:val="ED3C1F82"/>
    <w:rsid w:val="F19E78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alloon Text"/>
    <w:basedOn w:val="1"/>
    <w:link w:val="15"/>
    <w:semiHidden/>
    <w:unhideWhenUsed/>
    <w:qFormat/>
    <w:uiPriority w:val="99"/>
    <w:rPr>
      <w:rFonts w:ascii="宋体" w:eastAsia="宋体"/>
      <w:sz w:val="18"/>
      <w:szCs w:val="18"/>
    </w:rPr>
  </w:style>
  <w:style w:type="paragraph" w:styleId="3">
    <w:name w:val="footer"/>
    <w:basedOn w:val="1"/>
    <w:link w:val="13"/>
    <w:unhideWhenUsed/>
    <w:qFormat/>
    <w:uiPriority w:val="99"/>
    <w:pPr>
      <w:tabs>
        <w:tab w:val="center" w:pos="4153"/>
        <w:tab w:val="right" w:pos="8306"/>
      </w:tabs>
      <w:snapToGrid w:val="0"/>
      <w:jc w:val="left"/>
    </w:pPr>
    <w:rPr>
      <w:sz w:val="18"/>
      <w:szCs w:val="18"/>
    </w:rPr>
  </w:style>
  <w:style w:type="paragraph" w:styleId="4">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HTML Preformatted"/>
    <w:basedOn w:val="1"/>
    <w:link w:val="16"/>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FollowedHyperlink"/>
    <w:basedOn w:val="8"/>
    <w:semiHidden/>
    <w:unhideWhenUsed/>
    <w:uiPriority w:val="99"/>
    <w:rPr>
      <w:color w:val="954F72" w:themeColor="followedHyperlink"/>
      <w:u w:val="single"/>
      <w14:textFill>
        <w14:solidFill>
          <w14:schemeClr w14:val="folHlink"/>
        </w14:solidFill>
      </w14:textFill>
    </w:rPr>
  </w:style>
  <w:style w:type="character" w:styleId="10">
    <w:name w:val="Emphasis"/>
    <w:basedOn w:val="8"/>
    <w:qFormat/>
    <w:uiPriority w:val="20"/>
    <w:rPr>
      <w:i/>
      <w:iCs/>
    </w:rPr>
  </w:style>
  <w:style w:type="character" w:styleId="11">
    <w:name w:val="Hyperlink"/>
    <w:basedOn w:val="8"/>
    <w:unhideWhenUsed/>
    <w:qFormat/>
    <w:uiPriority w:val="99"/>
    <w:rPr>
      <w:color w:val="0563C1" w:themeColor="hyperlink"/>
      <w:u w:val="single"/>
      <w14:textFill>
        <w14:solidFill>
          <w14:schemeClr w14:val="hlink"/>
        </w14:solidFill>
      </w14:textFill>
    </w:rPr>
  </w:style>
  <w:style w:type="character" w:customStyle="1" w:styleId="12">
    <w:name w:val="页眉 字符"/>
    <w:basedOn w:val="8"/>
    <w:link w:val="4"/>
    <w:qFormat/>
    <w:uiPriority w:val="99"/>
    <w:rPr>
      <w:sz w:val="18"/>
      <w:szCs w:val="18"/>
    </w:rPr>
  </w:style>
  <w:style w:type="character" w:customStyle="1" w:styleId="13">
    <w:name w:val="页脚 字符"/>
    <w:basedOn w:val="8"/>
    <w:link w:val="3"/>
    <w:qFormat/>
    <w:uiPriority w:val="99"/>
    <w:rPr>
      <w:sz w:val="18"/>
      <w:szCs w:val="18"/>
    </w:rPr>
  </w:style>
  <w:style w:type="paragraph" w:styleId="14">
    <w:name w:val="List Paragraph"/>
    <w:basedOn w:val="1"/>
    <w:qFormat/>
    <w:uiPriority w:val="99"/>
    <w:pPr>
      <w:ind w:firstLine="420" w:firstLineChars="200"/>
    </w:pPr>
  </w:style>
  <w:style w:type="character" w:customStyle="1" w:styleId="15">
    <w:name w:val="批注框文本 字符"/>
    <w:basedOn w:val="8"/>
    <w:link w:val="2"/>
    <w:semiHidden/>
    <w:qFormat/>
    <w:uiPriority w:val="99"/>
    <w:rPr>
      <w:rFonts w:ascii="宋体" w:eastAsia="宋体"/>
      <w:sz w:val="18"/>
      <w:szCs w:val="18"/>
    </w:rPr>
  </w:style>
  <w:style w:type="character" w:customStyle="1" w:styleId="16">
    <w:name w:val="HTML 预设格式 字符"/>
    <w:basedOn w:val="8"/>
    <w:link w:val="5"/>
    <w:uiPriority w:val="99"/>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2.wmf"/><Relationship Id="rId7" Type="http://schemas.openxmlformats.org/officeDocument/2006/relationships/oleObject" Target="embeddings/oleObject2.bin"/><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20</Pages>
  <Words>1865</Words>
  <Characters>10631</Characters>
  <Lines>88</Lines>
  <Paragraphs>24</Paragraphs>
  <TotalTime>0</TotalTime>
  <ScaleCrop>false</ScaleCrop>
  <LinksUpToDate>false</LinksUpToDate>
  <CharactersWithSpaces>12472</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2025-02-26T00:24:00Z</dcterms:created>
  <dc:creator>dongxiang</dc:creator>
  <cp:lastModifiedBy>谢京容</cp:lastModifiedBy>
  <cp:lastPrinted>2021-11-17T17:21:00Z</cp:lastPrinted>
  <dcterms:modified xsi:type="dcterms:W3CDTF">2025-03-26T13:38:28Z</dcterms:modified>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153C0D8AEE8DB59D6F76E367A9E7D549_42</vt:lpwstr>
  </property>
</Properties>
</file>