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  <w:rPr>
          <w:rFonts w:hint="default" w:ascii="微软雅黑" w:hAnsi="微软雅黑" w:eastAsia="微软雅黑"/>
          <w:sz w:val="160"/>
          <w:szCs w:val="160"/>
        </w:rPr>
      </w:pPr>
      <w:r>
        <w:rPr>
          <w:rFonts w:ascii="微软雅黑" w:hAnsi="微软雅黑" w:eastAsia="微软雅黑"/>
          <w:sz w:val="160"/>
          <w:szCs w:val="160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-6350</wp:posOffset>
            </wp:positionV>
            <wp:extent cx="7559675" cy="10697845"/>
            <wp:effectExtent l="0" t="0" r="9525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7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160"/>
          <w:szCs w:val="160"/>
          <w:lang w:val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2821305</wp:posOffset>
                </wp:positionH>
                <wp:positionV relativeFrom="page">
                  <wp:posOffset>7114540</wp:posOffset>
                </wp:positionV>
                <wp:extent cx="1916430" cy="758190"/>
                <wp:effectExtent l="0" t="0" r="0" b="3810"/>
                <wp:wrapTopAndBottom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430" cy="7581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</w:rPr>
                              <w:t>老师：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lang w:val="en-US" w:eastAsia="zh-CN"/>
                              </w:rPr>
                              <w:t>董慧女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222.15pt;margin-top:560.2pt;height:59.7pt;width:150.9pt;mso-position-horizontal-relative:page;mso-position-vertical-relative:page;mso-wrap-distance-bottom:12pt;mso-wrap-distance-top:12pt;z-index:251664384;mso-width-relative:page;mso-height-relative:page;" filled="f" stroked="f" coordsize="21600,21600" o:gfxdata="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Dl0VmfdAAAADQEAAA8AAAAAAAAAAQAgAAAAOAAAAGRycy9kb3ducmV2LnhtbFBL&#10;AQIUABQAAAAIAIdO4kDEXaC+2wEAAK4DAAAOAAAAAAAAAAEAIAAAAEIBAABkcnMvZTJvRG9jLnht&#10;bFBLBQYAAAAABgAGAFkBAACP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2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</w:rPr>
                        <w:t>老师：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lang w:val="en-US" w:eastAsia="zh-CN"/>
                        </w:rPr>
                        <w:t>董慧女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hAnsi="微软雅黑" w:eastAsia="微软雅黑"/>
          <w:sz w:val="160"/>
          <w:szCs w:val="160"/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410210</wp:posOffset>
                </wp:positionH>
                <wp:positionV relativeFrom="page">
                  <wp:posOffset>5459730</wp:posOffset>
                </wp:positionV>
                <wp:extent cx="6739255" cy="162560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037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IELTS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   写作修改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32.3pt;margin-top:429.9pt;height:128pt;width:530.65pt;mso-position-horizontal-relative:page;mso-position-vertical-relative:page;mso-wrap-distance-bottom:12pt;mso-wrap-distance-top:12pt;z-index:251663360;v-text-anchor:middle;mso-width-relative:page;mso-height-relative:page;" filled="f" stroked="f" coordsize="21600,21600" o:gfxdata="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1q5kD2QAAAAwBAAAPAAAAAAAAAAEAIAAAADgAAABkcnMvZG93bnJldi54bWxQ&#10;SwECFAAUAAAACACHTuJAVPeXDOABAACxAwAADgAAAAAAAAABACAAAAA+AQAAZHJzL2Uyb0RvYy54&#10;bWxQSwUGAAAAAAYABgBZAQAAkA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0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IELTS 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   写作修改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hAnsi="微软雅黑" w:eastAsia="微软雅黑"/>
          <w:sz w:val="160"/>
          <w:szCs w:val="160"/>
          <w:lang w:val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410210</wp:posOffset>
                </wp:positionH>
                <wp:positionV relativeFrom="page">
                  <wp:posOffset>3834130</wp:posOffset>
                </wp:positionV>
                <wp:extent cx="6739255" cy="437515"/>
                <wp:effectExtent l="0" t="0" r="0" b="0"/>
                <wp:wrapTopAndBottom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037" cy="4378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4"/>
                              <w:rPr>
                                <w:rFonts w:hint="default"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资料内容版权归 考满分 所有，私自转载使用追究法律责任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32.3pt;margin-top:301.9pt;height:34.45pt;width:530.65pt;mso-position-horizontal-relative:page;mso-position-vertical-relative:page;mso-wrap-distance-bottom:12pt;mso-wrap-distance-top:12pt;z-index:251665408;v-text-anchor:middle;mso-width-relative:page;mso-height-relative:page;" filled="f" stroked="f" coordsize="21600,21600" o:gfxdata="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Ky2wlPZAAAACwEAAA8AAAAAAAAAAQAgAAAAOAAAAGRycy9kb3ducmV2LnhtbFBLAQIU&#10;ABQAAAAIAIdO4kAqxmvA3AEAALADAAAOAAAAAAAAAAEAIAAAAD4BAABkcnMvZTJvRG9jLnhtbFBL&#10;BQYAAAAABgAGAFkBAACM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4"/>
                        <w:rPr>
                          <w:rFonts w:hint="default"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资料内容版权归 考满分 所有，私自转载使用追究法律责任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The line graph illustrates the electricity consumption in England in a typically whole day in winter and summer respectively, while the pie chart focuses on</w:t>
      </w:r>
      <w:r>
        <w:rPr>
          <w:rFonts w:hint="default"/>
          <w:strike/>
          <w:dstrike w:val="0"/>
          <w:sz w:val="36"/>
          <w:szCs w:val="36"/>
          <w:lang w:val="en-US" w:eastAsia="zh-CN"/>
        </w:rPr>
        <w:t xml:space="preserve"> the proportion analysis of </w:t>
      </w:r>
      <w:r>
        <w:rPr>
          <w:rFonts w:hint="default"/>
          <w:sz w:val="36"/>
          <w:szCs w:val="36"/>
          <w:lang w:val="en-US" w:eastAsia="zh-CN"/>
        </w:rPr>
        <w:t xml:space="preserve">average electricity consumption for different </w:t>
      </w:r>
      <w:r>
        <w:rPr>
          <w:rFonts w:hint="default"/>
          <w:color w:val="FF0000"/>
          <w:sz w:val="36"/>
          <w:szCs w:val="36"/>
          <w:lang w:val="en-US" w:eastAsia="zh-CN"/>
        </w:rPr>
        <w:t>usage</w:t>
      </w:r>
      <w:r>
        <w:rPr>
          <w:rFonts w:hint="eastAsia"/>
          <w:color w:val="FF0000"/>
          <w:sz w:val="36"/>
          <w:szCs w:val="36"/>
          <w:lang w:val="en-US" w:eastAsia="zh-CN"/>
        </w:rPr>
        <w:t>\usages</w:t>
      </w:r>
      <w:r>
        <w:rPr>
          <w:rFonts w:hint="default"/>
          <w:sz w:val="36"/>
          <w:szCs w:val="36"/>
          <w:lang w:val="en-US" w:eastAsia="zh-CN"/>
        </w:rPr>
        <w:t xml:space="preserve"> in an English home.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Overall, according to the </w:t>
      </w:r>
      <w:r>
        <w:rPr>
          <w:rFonts w:hint="default"/>
          <w:color w:val="FF0000"/>
          <w:sz w:val="36"/>
          <w:szCs w:val="36"/>
          <w:lang w:val="en-US" w:eastAsia="zh-CN"/>
        </w:rPr>
        <w:t>two figures</w:t>
      </w:r>
      <w:r>
        <w:rPr>
          <w:rFonts w:hint="eastAsia"/>
          <w:color w:val="FF0000"/>
          <w:sz w:val="36"/>
          <w:szCs w:val="36"/>
          <w:lang w:val="en-US" w:eastAsia="zh-CN"/>
        </w:rPr>
        <w:t>\figures</w:t>
      </w:r>
      <w:r>
        <w:rPr>
          <w:rFonts w:hint="default"/>
          <w:sz w:val="36"/>
          <w:szCs w:val="36"/>
          <w:lang w:val="en-US" w:eastAsia="zh-CN"/>
        </w:rPr>
        <w:t xml:space="preserve"> above, the electricity consumption in winter is nearly twice that in summer for a whole day, and an average English home spends the highest percentage </w:t>
      </w:r>
      <w:r>
        <w:rPr>
          <w:rFonts w:hint="eastAsia"/>
          <w:sz w:val="36"/>
          <w:szCs w:val="36"/>
          <w:highlight w:val="yellow"/>
          <w:lang w:val="en-US" w:eastAsia="zh-CN"/>
        </w:rPr>
        <w:t>添加主题词of electricity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default"/>
          <w:sz w:val="36"/>
          <w:szCs w:val="36"/>
          <w:lang w:val="en-US" w:eastAsia="zh-CN"/>
        </w:rPr>
        <w:t>on heating rooms and heating water, which is more than half of the electricity consumption.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To be more specific, the electricity consumption in winter increases gradually from 32,000 at 0 AM to 40,000 at 3 AM and then bottoms out </w:t>
      </w:r>
      <w:r>
        <w:rPr>
          <w:rFonts w:hint="eastAsia"/>
          <w:sz w:val="36"/>
          <w:szCs w:val="36"/>
          <w:highlight w:val="yellow"/>
          <w:lang w:val="en-US" w:eastAsia="zh-CN"/>
        </w:rPr>
        <w:t xml:space="preserve">谷值是特殊值，应该点出数据 at </w:t>
      </w:r>
      <w:r>
        <w:rPr>
          <w:rFonts w:hint="default"/>
          <w:sz w:val="36"/>
          <w:szCs w:val="36"/>
          <w:lang w:val="en-US" w:eastAsia="zh-CN"/>
        </w:rPr>
        <w:t xml:space="preserve">the whole day at 7 o'clock. From then on, it experiences a slow increase in the following hours, reaching a maximum </w:t>
      </w:r>
      <w:r>
        <w:rPr>
          <w:rFonts w:hint="eastAsia"/>
          <w:sz w:val="36"/>
          <w:szCs w:val="36"/>
          <w:highlight w:val="yellow"/>
          <w:lang w:val="en-US" w:eastAsia="zh-CN"/>
        </w:rPr>
        <w:t xml:space="preserve">峰值是特殊值，应该点出数据 of </w:t>
      </w:r>
      <w:r>
        <w:rPr>
          <w:rFonts w:hint="default"/>
          <w:sz w:val="36"/>
          <w:szCs w:val="36"/>
          <w:lang w:val="en-US" w:eastAsia="zh-CN"/>
        </w:rPr>
        <w:t xml:space="preserve">at 11 PM, after which it drops sharply in the later hour. Interestingly, the figure </w:t>
      </w:r>
      <w:r>
        <w:rPr>
          <w:rFonts w:hint="default"/>
          <w:color w:val="FF0000"/>
          <w:sz w:val="36"/>
          <w:szCs w:val="36"/>
          <w:lang w:val="en-US" w:eastAsia="zh-CN"/>
        </w:rPr>
        <w:t>of</w:t>
      </w:r>
      <w:r>
        <w:rPr>
          <w:rFonts w:hint="eastAsia"/>
          <w:color w:val="FF0000"/>
          <w:sz w:val="36"/>
          <w:szCs w:val="36"/>
          <w:lang w:val="en-US" w:eastAsia="zh-CN"/>
        </w:rPr>
        <w:t>\for</w:t>
      </w:r>
      <w:r>
        <w:rPr>
          <w:rFonts w:hint="default"/>
          <w:color w:val="FF0000"/>
          <w:sz w:val="36"/>
          <w:szCs w:val="36"/>
          <w:lang w:val="en-US" w:eastAsia="zh-CN"/>
        </w:rPr>
        <w:t xml:space="preserve"> </w:t>
      </w:r>
      <w:r>
        <w:rPr>
          <w:rFonts w:hint="eastAsia"/>
          <w:color w:val="FF0000"/>
          <w:sz w:val="36"/>
          <w:szCs w:val="36"/>
          <w:lang w:val="en-US" w:eastAsia="zh-CN"/>
        </w:rPr>
        <w:t>固定搭配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default"/>
          <w:sz w:val="36"/>
          <w:szCs w:val="36"/>
          <w:lang w:val="en-US" w:eastAsia="zh-CN"/>
        </w:rPr>
        <w:t xml:space="preserve">summer shows a different tendency comparing with that </w:t>
      </w:r>
      <w:r>
        <w:rPr>
          <w:rFonts w:hint="default"/>
          <w:color w:val="FF0000"/>
          <w:sz w:val="36"/>
          <w:szCs w:val="36"/>
          <w:lang w:val="en-US" w:eastAsia="zh-CN"/>
        </w:rPr>
        <w:t>of</w:t>
      </w:r>
      <w:r>
        <w:rPr>
          <w:rFonts w:hint="eastAsia"/>
          <w:color w:val="FF0000"/>
          <w:sz w:val="36"/>
          <w:szCs w:val="36"/>
          <w:lang w:val="en-US" w:eastAsia="zh-CN"/>
        </w:rPr>
        <w:t>\for</w:t>
      </w:r>
      <w:r>
        <w:rPr>
          <w:rFonts w:hint="default"/>
          <w:sz w:val="36"/>
          <w:szCs w:val="36"/>
          <w:lang w:val="en-US" w:eastAsia="zh-CN"/>
        </w:rPr>
        <w:t xml:space="preserve"> winter. It declines slightly during the first nine hours and then surges to the peak of the whole day</w:t>
      </w:r>
      <w:r>
        <w:rPr>
          <w:rFonts w:hint="eastAsia"/>
          <w:sz w:val="36"/>
          <w:szCs w:val="36"/>
          <w:highlight w:val="yellow"/>
          <w:lang w:val="en-US" w:eastAsia="zh-CN"/>
        </w:rPr>
        <w:t>峰值是特殊值，应该点出数据 at</w:t>
      </w:r>
      <w:r>
        <w:rPr>
          <w:rFonts w:hint="default"/>
          <w:sz w:val="36"/>
          <w:szCs w:val="36"/>
          <w:lang w:val="en-US" w:eastAsia="zh-CN"/>
        </w:rPr>
        <w:t xml:space="preserve"> at 2 PM,  and </w:t>
      </w:r>
      <w:r>
        <w:rPr>
          <w:rFonts w:hint="eastAsia"/>
          <w:sz w:val="36"/>
          <w:szCs w:val="36"/>
          <w:highlight w:val="yellow"/>
          <w:lang w:val="en-US" w:eastAsia="zh-CN"/>
        </w:rPr>
        <w:t xml:space="preserve">可数名词用冠词修饰 a </w:t>
      </w:r>
      <w:r>
        <w:rPr>
          <w:rFonts w:hint="default"/>
          <w:sz w:val="36"/>
          <w:szCs w:val="36"/>
          <w:lang w:val="en-US" w:eastAsia="zh-CN"/>
        </w:rPr>
        <w:t>fluctuation</w:t>
      </w:r>
      <w:r>
        <w:rPr>
          <w:rFonts w:hint="default"/>
          <w:color w:val="FF0000"/>
          <w:sz w:val="36"/>
          <w:szCs w:val="36"/>
          <w:lang w:val="en-US" w:eastAsia="zh-CN"/>
        </w:rPr>
        <w:t xml:space="preserve"> was</w:t>
      </w:r>
      <w:r>
        <w:rPr>
          <w:rFonts w:hint="eastAsia"/>
          <w:color w:val="FF0000"/>
          <w:sz w:val="36"/>
          <w:szCs w:val="36"/>
          <w:lang w:val="en-US" w:eastAsia="zh-CN"/>
        </w:rPr>
        <w:t>\is 全文时态一致</w:t>
      </w:r>
      <w:r>
        <w:rPr>
          <w:rFonts w:hint="default"/>
          <w:color w:val="FF0000"/>
          <w:sz w:val="36"/>
          <w:szCs w:val="36"/>
          <w:lang w:val="en-US" w:eastAsia="zh-CN"/>
        </w:rPr>
        <w:t xml:space="preserve"> </w:t>
      </w:r>
      <w:r>
        <w:rPr>
          <w:rFonts w:hint="default"/>
          <w:sz w:val="36"/>
          <w:szCs w:val="36"/>
          <w:lang w:val="en-US" w:eastAsia="zh-CN"/>
        </w:rPr>
        <w:t>found clearly since then.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When it comes to the proportion, heating rooms and water, is second to none, which use 52.5% alone, closely followed by Ovens, kettles, and washing machines, which is only </w:t>
      </w:r>
      <w:bookmarkStart w:id="0" w:name="_GoBack"/>
      <w:bookmarkEnd w:id="0"/>
      <w:commentRangeStart w:id="0"/>
      <w:r>
        <w:rPr>
          <w:rFonts w:hint="default"/>
          <w:color w:val="FF0000"/>
          <w:sz w:val="36"/>
          <w:szCs w:val="36"/>
          <w:lang w:val="en-US" w:eastAsia="zh-CN"/>
        </w:rPr>
        <w:t>less than one in third of the former</w:t>
      </w:r>
      <w:r>
        <w:rPr>
          <w:rFonts w:hint="eastAsia"/>
          <w:color w:val="FF0000"/>
          <w:sz w:val="36"/>
          <w:szCs w:val="36"/>
          <w:lang w:val="en-US" w:eastAsia="zh-CN"/>
        </w:rPr>
        <w:t>表意不明，比较数据放在less than 前</w:t>
      </w:r>
      <w:commentRangeEnd w:id="0"/>
      <w:r>
        <w:commentReference w:id="0"/>
      </w:r>
      <w:r>
        <w:rPr>
          <w:rFonts w:hint="default"/>
          <w:color w:val="FF0000"/>
          <w:sz w:val="36"/>
          <w:szCs w:val="36"/>
          <w:lang w:val="en-US" w:eastAsia="zh-CN"/>
        </w:rPr>
        <w:t>.</w:t>
      </w:r>
      <w:r>
        <w:rPr>
          <w:rFonts w:hint="default"/>
          <w:sz w:val="36"/>
          <w:szCs w:val="36"/>
          <w:lang w:val="en-US" w:eastAsia="zh-CN"/>
        </w:rPr>
        <w:t xml:space="preserve"> After that, the rest of the percentage(about 30%) is shared evenly by the two other items.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小作文 ​总分：6.5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TA: 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CC: 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LR: 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GRA:6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逻辑层面：全文对于总体趋势的描述比较合理，但注意动态数据中的趋势可以再多样一些，句型也可以再多样点，拟人句，被动句，介词短语做表语等~且趋势段之间的连接手段除了时间上的然后，还可以再多样一些，可以积累一些上课讲过的复杂连接词~静态数据的引入方式可以尝试差值比较或者分数倍数比较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语法层面：注意语法准确性，尤其是一些固定搭配不要记错了呀~加油，把语法错误控制在0个，GRA就可以上7分了哦~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1.1 The line graph illustrates the electricity consumption in England in a typically whole day in winter and summer respectively, while the pie chart focuses on the proportion analysis of average electricity consumption for different usage in an English home. [搭配错误]搭配 illustrate consumption在语料库中无此用法，疑似中式英语。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[搭配警示]the proportion analysis疑似中式英语。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[推荐表达]entire与whole意思相近，可参考学习。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[拓展辨析]查看respectively与respectful的区别。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[推荐表达]emphasize/highlight/attach importance to/give priority to与focuses on意思相近，可参考学习。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第1段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2.1 Overall, according to the two figures above, the electricity consumption in winter is nearly twice that in summer for a whole day, and an average English home spends the highest percentage on heating rooms and heating water, which is more than half of the electricity consumption. [推荐表达]entire与whole意思相近，可参考学习。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[近义词表达学习]according to在做“根据”讲时，近义表达有in accordance with。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[推荐表达]next to与nearly意思相近，可参考学习。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第2段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3.1 To be more specific, the electricity consumption in winter increases gradually from 32,000 at 0 AM to 40,000 at 3 AM and then bottoms out the whole day at 7 o'clock. [推荐表达]entire与whole意思相近，可参考学习。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commentRangeStart w:id="1"/>
      <w:r>
        <w:rPr>
          <w:rFonts w:hint="default"/>
          <w:sz w:val="36"/>
          <w:szCs w:val="36"/>
          <w:lang w:val="en-US" w:eastAsia="zh-CN"/>
        </w:rPr>
        <w:t xml:space="preserve">[学习提示]易混词汇: concrete, specific 均含“具体的”之意。   </w:t>
      </w:r>
      <w:commentRangeEnd w:id="1"/>
      <w:r>
        <w:commentReference w:id="1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[推荐表达]subsequently/afterward/thereafter/after that/succeeding/secondarily/what is more/furthermore与then意思相近，可参考学习。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3.2 From then on, it experiences a slow increase in the following hours, reaching a maximum at 11 PM, after which it drops sharply in the later hour. </w:t>
      </w:r>
      <w:commentRangeStart w:id="2"/>
      <w:r>
        <w:rPr>
          <w:rFonts w:hint="default"/>
          <w:sz w:val="36"/>
          <w:szCs w:val="36"/>
          <w:lang w:val="en-US" w:eastAsia="zh-CN"/>
        </w:rPr>
        <w:t xml:space="preserve">[拓展辨析]动名搭配 experience...increase 在语料库中出现过 42 次 </w:t>
      </w:r>
      <w:commentRangeEnd w:id="2"/>
      <w:r>
        <w:commentReference w:id="2"/>
      </w:r>
      <w:r>
        <w:rPr>
          <w:rFonts w:hint="default"/>
          <w:sz w:val="36"/>
          <w:szCs w:val="36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3.3 Interestingly, the figure of summer shows a different tendency comparing with that of winter. </w:t>
      </w:r>
      <w:commentRangeStart w:id="3"/>
      <w:r>
        <w:rPr>
          <w:rFonts w:hint="default"/>
          <w:sz w:val="36"/>
          <w:szCs w:val="36"/>
          <w:lang w:val="en-US" w:eastAsia="zh-CN"/>
        </w:rPr>
        <w:t xml:space="preserve">[拓展辨析]动名搭配 show...tendency 在语料库中出现过 48 次   </w:t>
      </w:r>
      <w:commentRangeEnd w:id="3"/>
      <w:r>
        <w:commentReference w:id="3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3.4 It declines slightly during the first nine hours and then surges to the peak of the whole day at 2 PM, and fluctuation was found clearly since then. </w:t>
      </w:r>
      <w:commentRangeStart w:id="4"/>
      <w:r>
        <w:rPr>
          <w:rFonts w:hint="default"/>
          <w:sz w:val="36"/>
          <w:szCs w:val="36"/>
          <w:lang w:val="en-US" w:eastAsia="zh-CN"/>
        </w:rPr>
        <w:t xml:space="preserve">[拓展辨析]查看clearly与clear的区别。   </w:t>
      </w:r>
      <w:commentRangeEnd w:id="4"/>
      <w:r>
        <w:commentReference w:id="4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[推荐表达]subsequently/afterward/thereafter/after that/succeeding/secondarily/what is more/furthermore与then意思相近，可参考学习。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[推荐表达]entire与whole意思相近，可参考学习。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[推荐表达]in the course of与during意思相近，可参考学习。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[推荐表达]subsequently/afterward/thereafter/after that/succeeding/secondarily/what is more/furthermore与then意思相近，可参考学习。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第3段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4.1 When it comes to the proportion, heating rooms and water, is second to none, which use 52.5% alone, closely followed by Ovens, kettles, and washing machines, which is only less than one in third of the former. [精彩句型]When it comes to用得巧妙，作文容易出彩。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[推荐表达]just/merely/barely/singly/solely/rarely与only意思相近，可参考学习。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[学习提示]易混词汇: </w:t>
      </w:r>
      <w:commentRangeStart w:id="5"/>
      <w:r>
        <w:rPr>
          <w:rFonts w:hint="default"/>
          <w:sz w:val="36"/>
          <w:szCs w:val="36"/>
          <w:lang w:val="en-US" w:eastAsia="zh-CN"/>
        </w:rPr>
        <w:t>percent, percentage 均可表示“百分比”之意。</w:t>
      </w:r>
      <w:commentRangeEnd w:id="5"/>
      <w:r>
        <w:commentReference w:id="5"/>
      </w:r>
      <w:r>
        <w:rPr>
          <w:rFonts w:hint="default"/>
          <w:sz w:val="36"/>
          <w:szCs w:val="36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4.2 After that, the rest of the percentage(about 30%) is shared evenly by the two other items. [学习提示]易混词汇: share, participate 均含有“分享，分担”之意。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eastAsia" w:ascii="Helvetica" w:hAnsi="Helvetica" w:eastAsia="Helvetica" w:cs="Helvetica"/>
          <w:b w:val="0"/>
          <w:i w:val="0"/>
          <w:caps w:val="0"/>
          <w:color w:val="888888"/>
          <w:spacing w:val="0"/>
          <w:sz w:val="28"/>
          <w:szCs w:val="28"/>
          <w:shd w:val="clear" w:fill="FFFFFF"/>
          <w:lang w:val="en-US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"http://bbs.pigai.org/t13284-1-1.html" \t "http://www.pigai.org/_blank" </w:instrText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fldChar w:fldCharType="end"/>
      </w:r>
    </w:p>
    <w:p>
      <w:pPr>
        <w:pStyle w:val="13"/>
        <w:rPr>
          <w:rFonts w:hint="default" w:ascii="微软雅黑" w:hAnsi="微软雅黑" w:eastAsia="微软雅黑"/>
          <w:sz w:val="40"/>
          <w:szCs w:val="40"/>
        </w:rPr>
      </w:pPr>
      <w:r>
        <w:rPr>
          <w:rFonts w:ascii="微软雅黑" w:hAnsi="微软雅黑" w:eastAsia="微软雅黑"/>
          <w:sz w:val="40"/>
          <w:szCs w:val="40"/>
          <w:lang w:val="en-US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-6350</wp:posOffset>
            </wp:positionV>
            <wp:extent cx="7560310" cy="10698480"/>
            <wp:effectExtent l="0" t="0" r="9525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fficeArt objec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8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40"/>
          <w:szCs w:val="40"/>
          <w:lang w:val="en-US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410210</wp:posOffset>
                </wp:positionH>
                <wp:positionV relativeFrom="page">
                  <wp:posOffset>5840730</wp:posOffset>
                </wp:positionV>
                <wp:extent cx="6739255" cy="1625600"/>
                <wp:effectExtent l="0" t="0" r="0" b="0"/>
                <wp:wrapTopAndBottom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037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eastAsia="Arial Unicode MS" w:cs="Arial"/>
                              </w:rPr>
                              <w:t xml:space="preserve"> - END -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32.3pt;margin-top:459.9pt;height:128pt;width:530.65pt;mso-position-horizontal-relative:page;mso-position-vertical-relative:page;mso-wrap-distance-bottom:12pt;mso-wrap-distance-top:12pt;z-index:251667456;v-text-anchor:middle;mso-width-relative:page;mso-height-relative:page;" filled="f" stroked="f" coordsize="21600,21600" o:gfxdata="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bZCFC2QAAAAwBAAAPAAAAAAAAAAEAIAAAADgAAABkcnMvZG93bnJldi54bWxQ&#10;SwECFAAUAAAACACHTuJAxB9kaeABAACxAwAADgAAAAAAAAABACAAAAA+AQAAZHJzL2Uyb0RvYy54&#10;bWxQSwUGAAAAAAYABgBZAQAAkA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0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eastAsia="Arial Unicode MS" w:cs="Arial"/>
                        </w:rPr>
                        <w:t xml:space="preserve"> - END -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hAnsi="微软雅黑" w:eastAsia="微软雅黑"/>
          <w:sz w:val="40"/>
          <w:szCs w:val="40"/>
          <w:lang w:val="en-US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410210</wp:posOffset>
                </wp:positionH>
                <wp:positionV relativeFrom="page">
                  <wp:posOffset>3834130</wp:posOffset>
                </wp:positionV>
                <wp:extent cx="6739255" cy="437515"/>
                <wp:effectExtent l="0" t="0" r="0" b="0"/>
                <wp:wrapTopAndBottom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037" cy="4378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4"/>
                              <w:rPr>
                                <w:rFonts w:hint="default"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资料内容版权归 考满分 所有，私自转载使用追究法律责任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32.3pt;margin-top:301.9pt;height:34.45pt;width:530.65pt;mso-position-horizontal-relative:page;mso-position-vertical-relative:page;mso-wrap-distance-bottom:12pt;mso-wrap-distance-top:12pt;z-index:251668480;v-text-anchor:middle;mso-width-relative:page;mso-height-relative:page;" filled="f" stroked="f" coordsize="21600,21600" o:gfxdata="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Ky2wlPZAAAACwEAAA8AAAAAAAAAAQAgAAAAOAAAAGRycy9kb3ducmV2LnhtbFBLAQIU&#10;ABQAAAAIAIdO4kCrAJpC3AEAALADAAAOAAAAAAAAAAEAIAAAAD4BAABkcnMvZTJvRG9jLnhtbFBL&#10;BQYAAAAABgAGAFkBAACM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4"/>
                        <w:rPr>
                          <w:rFonts w:hint="default"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资料内容版权归 考满分 所有，私自转载使用追究法律责任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headerReference r:id="rId5" w:type="default"/>
      <w:footerReference r:id="rId6" w:type="default"/>
      <w:pgSz w:w="11906" w:h="16838"/>
      <w:pgMar w:top="1598" w:right="1440" w:bottom="1440" w:left="1440" w:header="1195" w:footer="864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吴烦了" w:date="2019-12-26T12:07:33Z" w:initials="">
    <w:p w14:paraId="37F2DA36">
      <w:pPr>
        <w:pStyle w:val="3"/>
      </w:pPr>
      <w:r>
        <w:t>请问一下，这句是应该改成：which is barely one-third less than that the former 吗？than后面需不需要跟that of the former？</w:t>
      </w:r>
    </w:p>
  </w:comment>
  <w:comment w:id="1" w:author="吴烦了" w:date="2019-12-26T12:11:21Z" w:initials="">
    <w:p w14:paraId="BDFAAF53">
      <w:pPr>
        <w:pStyle w:val="3"/>
      </w:pPr>
      <w:r>
        <w:t>请问一下，老师您的意思是不是指 To be more specific 用在这里不太合适？</w:t>
      </w:r>
    </w:p>
  </w:comment>
  <w:comment w:id="2" w:author="吴烦了" w:date="2019-12-26T12:12:59Z" w:initials="">
    <w:p w14:paraId="65FB8C39">
      <w:pPr>
        <w:pStyle w:val="3"/>
      </w:pPr>
      <w:r>
        <w:t>老师您的意思是不是指，这种表达句型在语料库中出现次数太多，烂大街了，建议我们换其他句型？</w:t>
      </w:r>
    </w:p>
  </w:comment>
  <w:comment w:id="3" w:author="吴烦了" w:date="2019-12-26T12:14:44Z" w:initials="">
    <w:p w14:paraId="8FDE2AB0">
      <w:pPr>
        <w:pStyle w:val="3"/>
      </w:pPr>
      <w:r>
        <w:t>同上</w:t>
      </w:r>
    </w:p>
  </w:comment>
  <w:comment w:id="4" w:author="吴烦了" w:date="2019-12-26T12:16:14Z" w:initials="">
    <w:p w14:paraId="D336D0EE">
      <w:pPr>
        <w:pStyle w:val="3"/>
      </w:pPr>
      <w:r>
        <w:t>clearly在这里这么使用是有问题吗？还是建议我改成：</w:t>
      </w:r>
    </w:p>
    <w:p w14:paraId="DDDB83E2">
      <w:pPr>
        <w:pStyle w:val="3"/>
      </w:pPr>
      <w:r>
        <w:t>and a clear fluctuation is found after that.</w:t>
      </w:r>
    </w:p>
  </w:comment>
  <w:comment w:id="5" w:author="吴烦了" w:date="2019-12-26T12:28:16Z" w:initials="">
    <w:p w14:paraId="6B3B1C6D">
      <w:pPr>
        <w:pStyle w:val="3"/>
      </w:pPr>
      <w:r>
        <w:t>我这个句子的percentage应该改成percent吗？</w:t>
      </w:r>
    </w:p>
    <w:p w14:paraId="F77F6A31">
      <w:pPr>
        <w:pStyle w:val="3"/>
      </w:pPr>
      <w:r>
        <w:t>The rest of the percentage(about 30%) is shared evenly by the other two items.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7F2DA36" w15:done="0"/>
  <w15:commentEx w15:paraId="BDFAAF53" w15:done="0"/>
  <w15:commentEx w15:paraId="65FB8C39" w15:done="0"/>
  <w15:commentEx w15:paraId="8FDE2AB0" w15:done="0"/>
  <w15:commentEx w15:paraId="DDDB83E2" w15:done="0"/>
  <w15:commentEx w15:paraId="F77F6A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iti SC Light">
    <w:altName w:val="Hiragino Sans GB"/>
    <w:panose1 w:val="02000000000000000000"/>
    <w:charset w:val="50"/>
    <w:family w:val="auto"/>
    <w:pitch w:val="default"/>
    <w:sig w:usb0="00000000" w:usb1="00000000" w:usb2="00000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HYQiHeiKW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rbel">
    <w:altName w:val="PingFang SC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Microsoft YaHei UI Light">
    <w:altName w:val="PingFang SC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PingFang SC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YQiHeiKW">
    <w:panose1 w:val="00020600040101010101"/>
    <w:charset w:val="50"/>
    <w:family w:val="auto"/>
    <w:pitch w:val="default"/>
    <w:sig w:usb0="A00002BF" w:usb1="3ACF7CFA" w:usb2="00000016" w:usb3="00000000" w:csb0="0004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">
    <w:panose1 w:val="020B0300000000000000"/>
    <w:charset w:val="50"/>
    <w:family w:val="auto"/>
    <w:pitch w:val="default"/>
    <w:sig w:usb0="A00002BF" w:usb1="1ACF7CFA" w:usb2="00000016" w:usb3="00000000" w:csb0="00060007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513"/>
        <w:tab w:val="right" w:pos="9026"/>
        <w:tab w:val="clear" w:pos="9020"/>
      </w:tabs>
    </w:pPr>
    <w:r>
      <w:rPr>
        <w:rFonts w:hint="eastAsia" w:ascii="Arial Unicode MS" w:hAnsi="Arial Unicode MS"/>
        <w:lang w:val="zh-CN"/>
      </w:rPr>
      <w:t>《</w:t>
    </w:r>
    <w:r>
      <w:rPr>
        <w:lang w:val="zh-CN"/>
      </w:rPr>
      <w:t xml:space="preserve">IELTS </w:t>
    </w:r>
    <w:r>
      <w:rPr>
        <w:rFonts w:hint="eastAsia" w:ascii="Arial Unicode MS" w:hAnsi="Arial Unicode MS"/>
        <w:lang w:val="zh-CN"/>
      </w:rPr>
      <w:t>极速班》资料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  <w:r>
      <w:rPr>
        <w:lang w:val="zh-CN"/>
      </w:rPr>
      <w:t xml:space="preserve"> </w:t>
    </w:r>
    <w:r>
      <w:rPr>
        <w:lang w:val="zh-TW" w:eastAsia="zh-TW"/>
      </w:rPr>
      <w:t>/</w:t>
    </w:r>
    <w:r>
      <w:rPr>
        <w:lang w:val="zh-CN"/>
      </w:rP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8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513"/>
        <w:tab w:val="right" w:pos="9026"/>
        <w:tab w:val="clear" w:pos="9020"/>
      </w:tabs>
    </w:pPr>
    <w:r>
      <w:drawing>
        <wp:inline distT="0" distB="0" distL="0" distR="0">
          <wp:extent cx="2159635" cy="639445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0000" cy="639746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吴烦了">
    <w15:presenceInfo w15:providerId="WPS Office" w15:userId="32329497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E67C7D"/>
    <w:rsid w:val="00787238"/>
    <w:rsid w:val="00800B97"/>
    <w:rsid w:val="00A81934"/>
    <w:rsid w:val="00E67C7D"/>
    <w:rsid w:val="00EB616A"/>
    <w:rsid w:val="00EE520D"/>
    <w:rsid w:val="00F2704E"/>
    <w:rsid w:val="058D1275"/>
    <w:rsid w:val="066B40C3"/>
    <w:rsid w:val="1879626E"/>
    <w:rsid w:val="1A1D610B"/>
    <w:rsid w:val="1CFFAA18"/>
    <w:rsid w:val="29A02124"/>
    <w:rsid w:val="302A4034"/>
    <w:rsid w:val="32517D53"/>
    <w:rsid w:val="44874B67"/>
    <w:rsid w:val="461C4672"/>
    <w:rsid w:val="47984C3E"/>
    <w:rsid w:val="47AD579C"/>
    <w:rsid w:val="5637977C"/>
    <w:rsid w:val="5FD05923"/>
    <w:rsid w:val="611D4786"/>
    <w:rsid w:val="695E7E8A"/>
    <w:rsid w:val="69AD7039"/>
    <w:rsid w:val="768617D5"/>
    <w:rsid w:val="78DE55B6"/>
    <w:rsid w:val="7A153A54"/>
    <w:rsid w:val="7DF33639"/>
    <w:rsid w:val="ABF73911"/>
    <w:rsid w:val="DFFF4EF4"/>
    <w:rsid w:val="FB9FF300"/>
    <w:rsid w:val="FDBB9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annotation text"/>
    <w:basedOn w:val="1"/>
    <w:unhideWhenUsed/>
    <w:uiPriority w:val="99"/>
    <w:pPr>
      <w:jc w:val="left"/>
    </w:p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u w:val="single"/>
    </w:rPr>
  </w:style>
  <w:style w:type="table" w:customStyle="1" w:styleId="8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5E5E5E"/>
      <w:sz w:val="28"/>
      <w:szCs w:val="28"/>
      <w:lang w:val="en-US" w:eastAsia="zh-CN" w:bidi="ar-SA"/>
    </w:rPr>
  </w:style>
  <w:style w:type="paragraph" w:customStyle="1" w:styleId="10">
    <w:name w:val="大标题"/>
    <w:next w:val="1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hint="eastAsia" w:ascii="Arial Unicode MS" w:hAnsi="Arial Unicode MS" w:eastAsia="Helvetica Neue" w:cs="Arial Unicode MS"/>
      <w:b/>
      <w:bCs/>
      <w:color w:val="212121"/>
      <w:sz w:val="80"/>
      <w:szCs w:val="80"/>
      <w:lang w:val="zh-CN" w:eastAsia="zh-CN" w:bidi="ar-SA"/>
    </w:rPr>
  </w:style>
  <w:style w:type="paragraph" w:customStyle="1" w:styleId="11">
    <w:name w:val="正文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88" w:lineRule="auto"/>
    </w:pPr>
    <w:rPr>
      <w:rFonts w:hint="eastAsia" w:ascii="Arial Unicode MS" w:hAnsi="Arial Unicode MS" w:eastAsia="Helvetica Neue" w:cs="Arial Unicode MS"/>
      <w:color w:val="5E5E5E"/>
      <w:sz w:val="28"/>
      <w:szCs w:val="28"/>
      <w:lang w:val="zh-CN" w:eastAsia="zh-CN" w:bidi="ar-SA"/>
    </w:rPr>
  </w:style>
  <w:style w:type="paragraph" w:customStyle="1" w:styleId="12">
    <w:name w:val="一级标题"/>
    <w:next w:val="1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 w:after="200"/>
      <w:outlineLvl w:val="1"/>
    </w:pPr>
    <w:rPr>
      <w:rFonts w:hint="eastAsia" w:ascii="Arial Unicode MS" w:hAnsi="Arial Unicode MS" w:eastAsia="Helvetica Neue" w:cs="Arial Unicode MS"/>
      <w:b/>
      <w:bCs/>
      <w:color w:val="212121"/>
      <w:sz w:val="40"/>
      <w:szCs w:val="40"/>
      <w:lang w:val="zh-CN" w:eastAsia="zh-CN" w:bidi="ar-SA"/>
    </w:rPr>
  </w:style>
  <w:style w:type="paragraph" w:customStyle="1" w:styleId="13">
    <w:name w:val="正文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hint="eastAsia" w:ascii="Arial Unicode MS" w:hAnsi="Arial Unicode MS" w:eastAsia="Verdana" w:cs="Arial Unicode MS"/>
      <w:color w:val="212121"/>
      <w:sz w:val="28"/>
      <w:szCs w:val="28"/>
      <w:lang w:val="zh-CN" w:eastAsia="zh-CN" w:bidi="ar-SA"/>
    </w:rPr>
  </w:style>
  <w:style w:type="paragraph" w:customStyle="1" w:styleId="14">
    <w:name w:val="正文 2 - 居中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88" w:lineRule="auto"/>
      <w:ind w:firstLine="567"/>
      <w:jc w:val="center"/>
    </w:pPr>
    <w:rPr>
      <w:rFonts w:hint="eastAsia" w:ascii="Arial Unicode MS" w:hAnsi="Arial Unicode MS" w:eastAsia="Helvetica Neue" w:cs="Arial Unicode MS"/>
      <w:color w:val="5E5E5E"/>
      <w:sz w:val="28"/>
      <w:szCs w:val="28"/>
      <w:lang w:val="zh-CN" w:eastAsia="zh-CN" w:bidi="ar-SA"/>
    </w:rPr>
  </w:style>
  <w:style w:type="paragraph" w:customStyle="1" w:styleId="15">
    <w:name w:val="二级标题"/>
    <w:next w:val="1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b/>
      <w:bCs/>
      <w:color w:val="000000"/>
      <w:sz w:val="32"/>
      <w:szCs w:val="32"/>
      <w:lang w:val="zh-CN" w:eastAsia="zh-CN" w:bidi="ar-SA"/>
    </w:rPr>
  </w:style>
  <w:style w:type="paragraph" w:customStyle="1" w:styleId="16">
    <w:name w:val="选项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  <w:ind w:firstLine="567"/>
    </w:pPr>
    <w:rPr>
      <w:rFonts w:hint="eastAsia" w:ascii="Arial Unicode MS" w:hAnsi="Arial Unicode MS" w:eastAsia="Helvetica Neue" w:cs="Arial Unicode MS"/>
      <w:color w:val="212121"/>
      <w:sz w:val="28"/>
      <w:szCs w:val="28"/>
      <w:lang w:val="zh-CN" w:eastAsia="zh-CN" w:bidi="ar-SA"/>
    </w:rPr>
  </w:style>
  <w:style w:type="paragraph" w:customStyle="1" w:styleId="17">
    <w:name w:val="说明"/>
    <w:next w:val="1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88" w:lineRule="auto"/>
      <w:outlineLvl w:val="1"/>
    </w:pPr>
    <w:rPr>
      <w:rFonts w:hint="eastAsia" w:ascii="Arial Unicode MS" w:hAnsi="Arial Unicode MS" w:eastAsia="Helvetica Neue" w:cs="Arial Unicode MS"/>
      <w:color w:val="FF9300"/>
      <w:sz w:val="28"/>
      <w:szCs w:val="28"/>
      <w:u w:val="wave"/>
      <w:lang w:val="zh-CN" w:eastAsia="zh-CN" w:bidi="ar-SA"/>
    </w:rPr>
  </w:style>
  <w:style w:type="paragraph" w:customStyle="1" w:styleId="18">
    <w:name w:val="小标题（红色）"/>
    <w:next w:val="1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ED220B"/>
      <w:spacing w:line="288" w:lineRule="auto"/>
      <w:outlineLvl w:val="1"/>
    </w:pPr>
    <w:rPr>
      <w:rFonts w:hint="eastAsia" w:ascii="Arial Unicode MS" w:hAnsi="Arial Unicode MS" w:eastAsia="Helvetica Neue" w:cs="Arial Unicode MS"/>
      <w:color w:val="FEFEFE"/>
      <w:sz w:val="32"/>
      <w:szCs w:val="32"/>
      <w:lang w:val="zh-CN" w:eastAsia="zh-CN" w:bidi="ar-SA"/>
    </w:rPr>
  </w:style>
  <w:style w:type="paragraph" w:customStyle="1" w:styleId="19">
    <w:name w:val="强调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88" w:lineRule="auto"/>
    </w:pPr>
    <w:rPr>
      <w:rFonts w:hint="eastAsia" w:ascii="Arial Unicode MS" w:hAnsi="Arial Unicode MS" w:eastAsia="Helvetica Neue" w:cs="Arial Unicode MS"/>
      <w:b/>
      <w:bCs/>
      <w:color w:val="00A1FE"/>
      <w:sz w:val="28"/>
      <w:szCs w:val="28"/>
      <w:lang w:val="zh-CN" w:eastAsia="zh-CN" w:bidi="ar-SA"/>
    </w:rPr>
  </w:style>
  <w:style w:type="paragraph" w:customStyle="1" w:styleId="20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en-US" w:eastAsia="zh-CN" w:bidi="ar-SA"/>
    </w:rPr>
  </w:style>
  <w:style w:type="character" w:customStyle="1" w:styleId="21">
    <w:name w:val="批注框文本字符"/>
    <w:basedOn w:val="5"/>
    <w:link w:val="2"/>
    <w:semiHidden/>
    <w:qFormat/>
    <w:uiPriority w:val="99"/>
    <w:rPr>
      <w:rFonts w:ascii="Heiti SC Light" w:eastAsia="Heiti SC Light"/>
      <w:sz w:val="18"/>
      <w:szCs w:val="18"/>
      <w:lang w:eastAsia="en-US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Verdana"/>
        <a:ea typeface="宋体"/>
        <a:cs typeface="Verdana"/>
      </a:majorFont>
      <a:minorFont>
        <a:latin typeface="Helvetica Neue"/>
        <a:ea typeface="宋体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341</Words>
  <Characters>1947</Characters>
  <Lines>16</Lines>
  <Paragraphs>4</Paragraphs>
  <TotalTime>0</TotalTime>
  <ScaleCrop>false</ScaleCrop>
  <LinksUpToDate>false</LinksUpToDate>
  <CharactersWithSpaces>2284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2019-09-06T19:26:00Z</dcterms:created>
  <dc:creator>KMF</dc:creator>
  <cp:lastModifiedBy>wubinhong</cp:lastModifiedBy>
  <dcterms:modified xsi:type="dcterms:W3CDTF">2019-12-26T12:39:00Z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1033-1.3.1.1688</vt:lpwstr>
  </property>
</Properties>
</file>