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相比Release V1.0 不同：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 instr_excute.v 错误，更改加减法器写法，解决借位borrow问题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增加文件alu_tb.v, 用于测试 instr_excute.v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