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3629" w14:textId="7547F5A5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5223EF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详细流程</w:t>
      </w:r>
      <w:r w:rsidR="00361049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和测试重点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proofErr w:type="spellStart"/>
      <w:r w:rsidR="009352D6">
        <w:rPr>
          <w:rFonts w:cs="Calibri"/>
          <w:szCs w:val="21"/>
        </w:rPr>
        <w:t>ClusterID</w:t>
      </w:r>
      <w:proofErr w:type="spellEnd"/>
      <w:r>
        <w:rPr>
          <w:rFonts w:cs="Calibri" w:hint="eastAsia"/>
          <w:szCs w:val="21"/>
        </w:rPr>
        <w:t>，表明资源的集群归属。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proofErr w:type="spellStart"/>
      <w:r w:rsidR="00682551">
        <w:rPr>
          <w:rFonts w:cs="Calibri" w:hint="eastAsia"/>
          <w:szCs w:val="21"/>
        </w:rPr>
        <w:t>CronJob</w:t>
      </w:r>
      <w:proofErr w:type="spellEnd"/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proofErr w:type="spellStart"/>
      <w:r w:rsidR="00682551">
        <w:rPr>
          <w:rFonts w:cs="Calibri" w:hint="eastAsia"/>
          <w:szCs w:val="21"/>
        </w:rPr>
        <w:t>Statefulset</w:t>
      </w:r>
      <w:proofErr w:type="spellEnd"/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</w:t>
      </w:r>
      <w:proofErr w:type="gramStart"/>
      <w:r w:rsidR="005226B8">
        <w:rPr>
          <w:rFonts w:cs="Calibri" w:hint="eastAsia"/>
          <w:szCs w:val="21"/>
        </w:rPr>
        <w:t>容损</w:t>
      </w:r>
      <w:proofErr w:type="gramEnd"/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高可用。接口服务</w:t>
      </w:r>
      <w:commentRangeStart w:id="0"/>
      <w:r w:rsidR="0000718D">
        <w:rPr>
          <w:rFonts w:cs="Calibri" w:hint="eastAsia"/>
          <w:szCs w:val="21"/>
        </w:rPr>
        <w:t>无状态</w:t>
      </w:r>
      <w:commentRangeEnd w:id="0"/>
      <w:r w:rsidR="00002E96">
        <w:rPr>
          <w:rStyle w:val="a6"/>
        </w:rPr>
        <w:commentReference w:id="0"/>
      </w:r>
      <w:r w:rsidR="005226B8">
        <w:rPr>
          <w:rFonts w:cs="Calibri" w:hint="eastAsia"/>
          <w:szCs w:val="21"/>
        </w:rPr>
        <w:t>，回收逻辑做</w:t>
      </w:r>
      <w:commentRangeStart w:id="1"/>
      <w:r w:rsidR="005226B8">
        <w:rPr>
          <w:rFonts w:cs="Calibri" w:hint="eastAsia"/>
          <w:szCs w:val="21"/>
        </w:rPr>
        <w:t>分区</w:t>
      </w:r>
      <w:commentRangeEnd w:id="1"/>
      <w:r w:rsidR="00002E96">
        <w:rPr>
          <w:rStyle w:val="a6"/>
        </w:rPr>
        <w:commentReference w:id="1"/>
      </w:r>
      <w:r>
        <w:rPr>
          <w:rFonts w:cs="Calibri" w:hint="eastAsia"/>
          <w:szCs w:val="21"/>
        </w:rPr>
        <w:t>。</w:t>
      </w:r>
    </w:p>
    <w:p w14:paraId="5C0EAD33" w14:textId="4425CC5C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AdmissionWebHook</w:t>
      </w:r>
      <w:proofErr w:type="spellEnd"/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</w:t>
      </w:r>
      <w:proofErr w:type="gramStart"/>
      <w:r w:rsidRPr="00A65365">
        <w:rPr>
          <w:rFonts w:cs="Calibri"/>
          <w:szCs w:val="21"/>
        </w:rPr>
        <w:t>出网络</w:t>
      </w:r>
      <w:proofErr w:type="gramEnd"/>
      <w:r w:rsidRPr="00A65365">
        <w:rPr>
          <w:rFonts w:cs="Calibri"/>
          <w:szCs w:val="21"/>
        </w:rPr>
        <w:t>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发起地址资源创建请求。</w:t>
      </w:r>
    </w:p>
    <w:p w14:paraId="6A7A3114" w14:textId="0CB31038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proofErr w:type="spellStart"/>
      <w:r w:rsidR="007C6028">
        <w:rPr>
          <w:rFonts w:cs="Calibri" w:hint="eastAsia"/>
          <w:szCs w:val="21"/>
        </w:rPr>
        <w:t>PortID</w:t>
      </w:r>
      <w:proofErr w:type="spellEnd"/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proofErr w:type="gramStart"/>
      <w:r w:rsidR="00C205E0">
        <w:rPr>
          <w:rFonts w:cs="Calibri" w:hint="eastAsia"/>
          <w:szCs w:val="21"/>
        </w:rPr>
        <w:t>为</w:t>
      </w:r>
      <w:proofErr w:type="gramEnd"/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proofErr w:type="gramStart"/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</w:t>
      </w:r>
      <w:proofErr w:type="gramEnd"/>
      <w:r w:rsidR="00250387" w:rsidRPr="00A65365">
        <w:rPr>
          <w:rFonts w:cs="Calibri"/>
          <w:szCs w:val="21"/>
        </w:rPr>
        <w:t>返回给</w:t>
      </w:r>
      <w:proofErr w:type="spellStart"/>
      <w:r w:rsidR="00250387" w:rsidRPr="00A65365">
        <w:rPr>
          <w:rFonts w:cs="Calibri"/>
          <w:szCs w:val="21"/>
        </w:rPr>
        <w:t>WebHook</w:t>
      </w:r>
      <w:proofErr w:type="spellEnd"/>
      <w:r w:rsidR="00F158D9">
        <w:rPr>
          <w:rFonts w:cs="Calibri" w:hint="eastAsia"/>
          <w:szCs w:val="21"/>
        </w:rPr>
        <w:t>返回结构。</w:t>
      </w:r>
      <w:r w:rsidR="00250387" w:rsidRPr="00A65365">
        <w:rPr>
          <w:rFonts w:cs="Calibri"/>
          <w:szCs w:val="21"/>
        </w:rPr>
        <w:t>地址</w:t>
      </w:r>
      <w:proofErr w:type="gramStart"/>
      <w:r w:rsidR="00250387" w:rsidRPr="00A65365">
        <w:rPr>
          <w:rFonts w:cs="Calibri"/>
          <w:szCs w:val="21"/>
        </w:rPr>
        <w:t>池创建</w:t>
      </w:r>
      <w:proofErr w:type="gramEnd"/>
      <w:r w:rsidR="00250387" w:rsidRPr="00A65365">
        <w:rPr>
          <w:rFonts w:cs="Calibri"/>
          <w:szCs w:val="21"/>
        </w:rPr>
        <w:t>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proofErr w:type="spellEnd"/>
      <w:r w:rsidR="00CE7043">
        <w:rPr>
          <w:rFonts w:cs="Calibri" w:hint="eastAsia"/>
          <w:szCs w:val="21"/>
        </w:rPr>
        <w:t>截获消息后，通知</w:t>
      </w:r>
      <w:proofErr w:type="spellStart"/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proofErr w:type="spellEnd"/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</w:t>
      </w:r>
      <w:r w:rsidR="007F14EA">
        <w:rPr>
          <w:rFonts w:cs="Calibri" w:hint="eastAsia"/>
          <w:szCs w:val="21"/>
        </w:rPr>
        <w:lastRenderedPageBreak/>
        <w:t>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4760393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信息）、</w:t>
      </w:r>
      <w:r>
        <w:rPr>
          <w:rFonts w:cs="Calibri" w:hint="eastAsia"/>
          <w:szCs w:val="21"/>
        </w:rPr>
        <w:t>运维介入，</w:t>
      </w:r>
      <w:r w:rsidR="0012333A">
        <w:rPr>
          <w:rFonts w:cs="Calibri" w:hint="eastAsia"/>
          <w:szCs w:val="21"/>
        </w:rPr>
        <w:t>待实现</w:t>
      </w:r>
      <w:bookmarkStart w:id="2" w:name="_GoBack"/>
      <w:bookmarkEnd w:id="2"/>
      <w:r>
        <w:rPr>
          <w:rFonts w:cs="Calibri" w:hint="eastAsia"/>
          <w:szCs w:val="21"/>
        </w:rPr>
        <w:t>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4F3AEF7F" w:rsidR="00D07D60" w:rsidRPr="00F02C2B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这是定时器队最小堆中会有一条回收任务，这个任务到期会怎么办？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7FC7477E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1B0E9BD2" w14:textId="7F611BC7" w:rsidR="00F93413" w:rsidRPr="00D07D60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proofErr w:type="spellStart"/>
      <w:r w:rsidR="00BF3F1D">
        <w:rPr>
          <w:rFonts w:cs="Calibri"/>
          <w:szCs w:val="21"/>
        </w:rPr>
        <w:t>kubectl</w:t>
      </w:r>
      <w:proofErr w:type="spellEnd"/>
      <w:r w:rsidR="00BF3F1D">
        <w:rPr>
          <w:rFonts w:cs="Calibri"/>
          <w:szCs w:val="21"/>
        </w:rPr>
        <w:t xml:space="preserve">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proofErr w:type="spellStart"/>
      <w:r w:rsidR="00993187">
        <w:rPr>
          <w:rFonts w:cs="Calibri"/>
          <w:szCs w:val="21"/>
        </w:rPr>
        <w:t>kubectl</w:t>
      </w:r>
      <w:proofErr w:type="spellEnd"/>
      <w:r w:rsidR="00993187">
        <w:rPr>
          <w:rFonts w:cs="Calibri"/>
          <w:szCs w:val="21"/>
        </w:rPr>
        <w:t xml:space="preserve">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，变小。</w:t>
      </w:r>
    </w:p>
    <w:p w14:paraId="185B3E05" w14:textId="09DD3E0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 w:hint="eastAsia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proofErr w:type="spellEnd"/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</w:t>
      </w:r>
      <w:r w:rsidR="00AB3228">
        <w:rPr>
          <w:rFonts w:cs="Calibri" w:hint="eastAsia"/>
          <w:szCs w:val="21"/>
        </w:rPr>
        <w:lastRenderedPageBreak/>
        <w:t>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proofErr w:type="spellStart"/>
      <w:r>
        <w:rPr>
          <w:rFonts w:cs="Calibri" w:hint="eastAsia"/>
          <w:szCs w:val="21"/>
        </w:rPr>
        <w:t>mysql</w:t>
      </w:r>
      <w:proofErr w:type="spellEnd"/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3"/>
      <w:r>
        <w:rPr>
          <w:rFonts w:cs="Calibri" w:hint="eastAsia"/>
          <w:szCs w:val="21"/>
        </w:rPr>
        <w:t>绑定</w:t>
      </w:r>
      <w:commentRangeEnd w:id="3"/>
      <w:r w:rsidR="002F71BA">
        <w:rPr>
          <w:rStyle w:val="a6"/>
        </w:rPr>
        <w:commentReference w:id="3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gramStart"/>
      <w:r w:rsidRPr="000B064C">
        <w:rPr>
          <w:rFonts w:cs="Calibri" w:hint="eastAsia"/>
          <w:szCs w:val="21"/>
          <w:highlight w:val="yellow"/>
        </w:rPr>
        <w:t>表操作</w:t>
      </w:r>
      <w:proofErr w:type="gramEnd"/>
      <w:r w:rsidRPr="000B064C">
        <w:rPr>
          <w:rFonts w:cs="Calibri" w:hint="eastAsia"/>
          <w:szCs w:val="21"/>
          <w:highlight w:val="yellow"/>
        </w:rPr>
        <w:t>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OPEN TABLES where </w:t>
      </w:r>
      <w:proofErr w:type="spellStart"/>
      <w:r>
        <w:rPr>
          <w:rFonts w:ascii="微软雅黑" w:hAnsi="微软雅黑" w:hint="eastAsia"/>
          <w:color w:val="000000"/>
        </w:rPr>
        <w:t>In_use</w:t>
      </w:r>
      <w:proofErr w:type="spellEnd"/>
      <w:r>
        <w:rPr>
          <w:rFonts w:ascii="微软雅黑" w:hAnsi="微软雅黑" w:hint="eastAsia"/>
          <w:color w:val="000000"/>
        </w:rPr>
        <w:t xml:space="preserve">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hAnsi="微软雅黑" w:hint="eastAsia"/>
          <w:color w:val="000000"/>
        </w:rPr>
        <w:t>processlist</w:t>
      </w:r>
      <w:proofErr w:type="spellEnd"/>
      <w:r>
        <w:rPr>
          <w:rFonts w:ascii="微软雅黑" w:hAnsi="微软雅黑" w:hint="eastAsia"/>
          <w:color w:val="000000"/>
        </w:rPr>
        <w:t>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proofErr w:type="spellStart"/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proofErr w:type="spellEnd"/>
      <w:r w:rsidR="002F690F">
        <w:rPr>
          <w:rFonts w:cs="Calibri" w:hint="eastAsia"/>
          <w:szCs w:val="21"/>
        </w:rPr>
        <w:t>是否和</w:t>
      </w:r>
      <w:proofErr w:type="spellStart"/>
      <w:r w:rsidR="002F690F">
        <w:rPr>
          <w:rFonts w:cs="Calibri" w:hint="eastAsia"/>
          <w:szCs w:val="21"/>
        </w:rPr>
        <w:t>kubectl</w:t>
      </w:r>
      <w:proofErr w:type="spellEnd"/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，这相当于</w:t>
      </w:r>
      <w:proofErr w:type="gramStart"/>
      <w:r>
        <w:rPr>
          <w:rFonts w:cs="Calibri" w:hint="eastAsia"/>
          <w:szCs w:val="21"/>
        </w:rPr>
        <w:t>是</w:t>
      </w:r>
      <w:commentRangeStart w:id="4"/>
      <w:r>
        <w:rPr>
          <w:rFonts w:cs="Calibri" w:hint="eastAsia"/>
          <w:szCs w:val="21"/>
        </w:rPr>
        <w:t>表锁</w:t>
      </w:r>
      <w:commentRangeEnd w:id="4"/>
      <w:proofErr w:type="gramEnd"/>
      <w:r w:rsidR="00DF5231">
        <w:rPr>
          <w:rStyle w:val="a6"/>
        </w:rPr>
        <w:commentReference w:id="4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proofErr w:type="spellStart"/>
      <w:r>
        <w:rPr>
          <w:rFonts w:cs="Calibri"/>
          <w:szCs w:val="21"/>
        </w:rPr>
        <w:t>repeatable_read</w:t>
      </w:r>
      <w:proofErr w:type="spellEnd"/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proofErr w:type="spellStart"/>
      <w:r w:rsidR="009E4066">
        <w:rPr>
          <w:rFonts w:cs="Calibri"/>
          <w:szCs w:val="21"/>
        </w:rPr>
        <w:t>podUniqueName</w:t>
      </w:r>
      <w:proofErr w:type="spellEnd"/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proofErr w:type="spellEnd"/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机器是否存活。通过运维接口强制解绑。待实现。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的释放接口，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proofErr w:type="spellEnd"/>
      <w:r>
        <w:rPr>
          <w:rFonts w:cs="Calibri" w:hint="eastAsia"/>
          <w:szCs w:val="21"/>
        </w:rPr>
        <w:t>收到请求后，根据</w:t>
      </w:r>
      <w:proofErr w:type="spellStart"/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proofErr w:type="spellEnd"/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proofErr w:type="spellStart"/>
      <w:r w:rsidR="004539D2">
        <w:rPr>
          <w:rFonts w:cs="Calibri" w:hint="eastAsia"/>
          <w:szCs w:val="21"/>
        </w:rPr>
        <w:lastRenderedPageBreak/>
        <w:t>netns</w:t>
      </w:r>
      <w:proofErr w:type="spellEnd"/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proofErr w:type="spellStart"/>
      <w:r w:rsidRPr="00A65365">
        <w:rPr>
          <w:rFonts w:cs="Calibri"/>
          <w:szCs w:val="21"/>
        </w:rPr>
        <w:t>CronJob</w:t>
      </w:r>
      <w:proofErr w:type="spellEnd"/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</w:t>
      </w:r>
      <w:proofErr w:type="gramStart"/>
      <w:r w:rsidR="00FB6C34">
        <w:rPr>
          <w:rFonts w:cs="Calibri" w:hint="eastAsia"/>
          <w:szCs w:val="21"/>
        </w:rPr>
        <w:t>落表记录</w:t>
      </w:r>
      <w:proofErr w:type="gramEnd"/>
      <w:r w:rsidR="00FB6C34">
        <w:rPr>
          <w:rFonts w:cs="Calibri" w:hint="eastAsia"/>
          <w:szCs w:val="21"/>
        </w:rPr>
        <w:t>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7B970DE3" w14:textId="7D9ED9F9" w:rsidR="00160F0D" w:rsidRDefault="00160F0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运维、监控、告警</w:t>
      </w:r>
      <w:r w:rsidR="00741C8A">
        <w:rPr>
          <w:rFonts w:cs="Calibri" w:hint="eastAsia"/>
          <w:szCs w:val="21"/>
        </w:rPr>
        <w:t>可视化</w:t>
      </w:r>
      <w:r>
        <w:rPr>
          <w:rFonts w:cs="Calibri" w:hint="eastAsia"/>
          <w:szCs w:val="21"/>
        </w:rPr>
        <w:t>。</w:t>
      </w:r>
    </w:p>
    <w:p w14:paraId="3798650C" w14:textId="185349CC" w:rsidR="00782226" w:rsidRDefault="00782226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可视化：</w:t>
      </w:r>
      <w:r w:rsidR="00741C8A">
        <w:rPr>
          <w:rFonts w:cs="Calibri" w:hint="eastAsia"/>
          <w:szCs w:val="21"/>
        </w:rPr>
        <w:t>展示</w:t>
      </w:r>
      <w:r w:rsidR="00741C8A">
        <w:rPr>
          <w:rFonts w:cs="Calibri" w:hint="eastAsia"/>
          <w:szCs w:val="21"/>
        </w:rPr>
        <w:t>I</w:t>
      </w:r>
      <w:r w:rsidR="00741C8A">
        <w:rPr>
          <w:rFonts w:cs="Calibri"/>
          <w:szCs w:val="21"/>
        </w:rPr>
        <w:t>P</w:t>
      </w:r>
      <w:r w:rsidR="00741C8A">
        <w:rPr>
          <w:rFonts w:cs="Calibri" w:hint="eastAsia"/>
          <w:szCs w:val="21"/>
        </w:rPr>
        <w:t>分配使用的全景。</w:t>
      </w:r>
    </w:p>
    <w:p w14:paraId="4E42E3AF" w14:textId="2BD2AE50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r>
        <w:rPr>
          <w:rFonts w:cs="Calibri" w:hint="eastAsia"/>
          <w:szCs w:val="21"/>
        </w:rPr>
        <w:t>主动解绑，主动释放。</w:t>
      </w:r>
    </w:p>
    <w:p w14:paraId="6130B1F4" w14:textId="65DB2B4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自动化运维：前面提到了</w:t>
      </w:r>
      <w:proofErr w:type="gramStart"/>
      <w:r>
        <w:rPr>
          <w:rFonts w:cs="Calibri" w:hint="eastAsia"/>
          <w:szCs w:val="21"/>
        </w:rPr>
        <w:t>很多运</w:t>
      </w:r>
      <w:proofErr w:type="gramEnd"/>
      <w:r>
        <w:rPr>
          <w:rFonts w:cs="Calibri" w:hint="eastAsia"/>
          <w:szCs w:val="21"/>
        </w:rPr>
        <w:t>维介入，应该大部分列入此处。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lm wubo" w:date="2019-10-10T22:12:00Z" w:initials="cw">
    <w:p w14:paraId="7D73417A" w14:textId="6CAC78A2" w:rsidR="00002E96" w:rsidRP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proofErr w:type="spellStart"/>
      <w:r>
        <w:t>cni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请求</w:t>
      </w:r>
    </w:p>
  </w:comment>
  <w:comment w:id="1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3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</w:t>
      </w:r>
      <w:proofErr w:type="gramStart"/>
      <w:r>
        <w:rPr>
          <w:rFonts w:hint="eastAsia"/>
        </w:rPr>
        <w:t>的秒杀活动</w:t>
      </w:r>
      <w:proofErr w:type="gramEnd"/>
    </w:p>
  </w:comment>
  <w:comment w:id="4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73417A" w15:done="0"/>
  <w15:commentEx w15:paraId="2F9CCC8C" w15:done="0"/>
  <w15:commentEx w15:paraId="38D2ADC9" w15:done="0"/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2333A"/>
    <w:rsid w:val="00160F0D"/>
    <w:rsid w:val="001642F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241DB"/>
    <w:rsid w:val="0033232E"/>
    <w:rsid w:val="003465FE"/>
    <w:rsid w:val="00361049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8075F"/>
    <w:rsid w:val="004A2BD9"/>
    <w:rsid w:val="004B1CF0"/>
    <w:rsid w:val="005223EF"/>
    <w:rsid w:val="005226B8"/>
    <w:rsid w:val="005374D0"/>
    <w:rsid w:val="00543F0D"/>
    <w:rsid w:val="005676B7"/>
    <w:rsid w:val="00592F48"/>
    <w:rsid w:val="005E1F09"/>
    <w:rsid w:val="006016DD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C330C"/>
    <w:rsid w:val="008C5AC6"/>
    <w:rsid w:val="00904D23"/>
    <w:rsid w:val="009352D6"/>
    <w:rsid w:val="00971439"/>
    <w:rsid w:val="00993187"/>
    <w:rsid w:val="009D2ACD"/>
    <w:rsid w:val="009E4066"/>
    <w:rsid w:val="00A1729A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72A44"/>
    <w:rsid w:val="00B82ED2"/>
    <w:rsid w:val="00B92769"/>
    <w:rsid w:val="00BA57A4"/>
    <w:rsid w:val="00BC2738"/>
    <w:rsid w:val="00BF3F1D"/>
    <w:rsid w:val="00C205E0"/>
    <w:rsid w:val="00C30CAC"/>
    <w:rsid w:val="00C54E4A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A599D"/>
    <w:rsid w:val="00DC0C62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3794"/>
    <w:rsid w:val="00F63E92"/>
    <w:rsid w:val="00F93413"/>
    <w:rsid w:val="00F9723D"/>
    <w:rsid w:val="00FA0721"/>
    <w:rsid w:val="00FA54B3"/>
    <w:rsid w:val="00FB4741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146</cp:revision>
  <dcterms:created xsi:type="dcterms:W3CDTF">2019-09-26T02:32:00Z</dcterms:created>
  <dcterms:modified xsi:type="dcterms:W3CDTF">2019-10-10T15:08:00Z</dcterms:modified>
</cp:coreProperties>
</file>