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08B" w:rsidRPr="001C3E5C" w:rsidRDefault="001C3E5C" w:rsidP="001A090E">
      <w:pPr>
        <w:jc w:val="both"/>
        <w:rPr>
          <w:rFonts w:ascii="標楷體" w:eastAsia="標楷體" w:hAnsi="標楷體" w:hint="eastAsia"/>
        </w:rPr>
      </w:pPr>
      <w:r w:rsidRPr="001C3E5C">
        <w:rPr>
          <w:rFonts w:ascii="標楷體" w:eastAsia="標楷體" w:hAnsi="標楷體" w:hint="eastAsia"/>
        </w:rPr>
        <w:t>本</w:t>
      </w:r>
      <w:r w:rsidR="0066091A">
        <w:rPr>
          <w:rFonts w:ascii="標楷體" w:eastAsia="標楷體" w:hAnsi="標楷體" w:hint="eastAsia"/>
        </w:rPr>
        <w:t>文件</w:t>
      </w:r>
      <w:r w:rsidR="005F2E9A">
        <w:rPr>
          <w:rFonts w:ascii="標楷體" w:eastAsia="標楷體" w:hAnsi="標楷體" w:hint="eastAsia"/>
        </w:rPr>
        <w:t>包含五張</w:t>
      </w:r>
      <w:r w:rsidR="00D1511A">
        <w:rPr>
          <w:rFonts w:ascii="標楷體" w:eastAsia="標楷體" w:hAnsi="標楷體" w:hint="eastAsia"/>
        </w:rPr>
        <w:t>流程</w:t>
      </w:r>
      <w:r w:rsidR="00F82C41">
        <w:rPr>
          <w:rFonts w:ascii="標楷體" w:eastAsia="標楷體" w:hAnsi="標楷體" w:hint="eastAsia"/>
        </w:rPr>
        <w:t>圖，</w:t>
      </w:r>
      <w:r w:rsidR="009C2DCE">
        <w:rPr>
          <w:rFonts w:ascii="標楷體" w:eastAsia="標楷體" w:hAnsi="標楷體" w:hint="eastAsia"/>
        </w:rPr>
        <w:t>輔助</w:t>
      </w:r>
      <w:r w:rsidR="0052613E">
        <w:rPr>
          <w:rFonts w:ascii="標楷體" w:eastAsia="標楷體" w:hAnsi="標楷體" w:hint="eastAsia"/>
        </w:rPr>
        <w:t>說明投稿</w:t>
      </w:r>
      <w:r w:rsidR="00C70987">
        <w:rPr>
          <w:rFonts w:ascii="標楷體" w:eastAsia="標楷體" w:hAnsi="標楷體" w:hint="eastAsia"/>
        </w:rPr>
        <w:t>中</w:t>
      </w:r>
      <w:r w:rsidR="0066104D">
        <w:rPr>
          <w:rFonts w:ascii="標楷體" w:eastAsia="標楷體" w:hAnsi="標楷體" w:hint="eastAsia"/>
        </w:rPr>
        <w:t>雜湊時間鎖與混和模式</w:t>
      </w:r>
      <w:r w:rsidR="007279C6">
        <w:rPr>
          <w:rFonts w:ascii="標楷體" w:eastAsia="標楷體" w:hAnsi="標楷體" w:hint="eastAsia"/>
        </w:rPr>
        <w:t>的</w:t>
      </w:r>
      <w:r w:rsidR="009C2DCE">
        <w:rPr>
          <w:rFonts w:ascii="標楷體" w:eastAsia="標楷體" w:hAnsi="標楷體" w:hint="eastAsia"/>
        </w:rPr>
        <w:t>文字內容</w:t>
      </w:r>
      <w:r w:rsidR="0052613E">
        <w:rPr>
          <w:rFonts w:ascii="標楷體" w:eastAsia="標楷體" w:hAnsi="標楷體" w:hint="eastAsia"/>
        </w:rPr>
        <w:t>。</w:t>
      </w:r>
    </w:p>
    <w:p w:rsidR="00356316" w:rsidRDefault="0078318B" w:rsidP="001A090E">
      <w:pPr>
        <w:jc w:val="both"/>
        <w:rPr>
          <w:rFonts w:ascii="標楷體" w:eastAsia="標楷體" w:hAnsi="標楷體"/>
        </w:rPr>
      </w:pPr>
      <w:r>
        <w:rPr>
          <w:rFonts w:ascii="標楷體" w:eastAsia="標楷體" w:hAnsi="標楷體" w:hint="eastAsia"/>
        </w:rPr>
        <w:t>以下流程圖將以</w:t>
      </w:r>
      <w:r w:rsidR="00356316" w:rsidRPr="00356316">
        <w:rPr>
          <w:rFonts w:ascii="Times New Roman" w:eastAsia="標楷體" w:hAnsi="Times New Roman" w:cs="Times New Roman"/>
        </w:rPr>
        <w:t>Alice</w:t>
      </w:r>
      <w:r w:rsidR="00266C48">
        <w:rPr>
          <w:rFonts w:ascii="Times New Roman" w:eastAsia="標楷體" w:hAnsi="Times New Roman" w:cs="Times New Roman" w:hint="eastAsia"/>
        </w:rPr>
        <w:t>、</w:t>
      </w:r>
      <w:r w:rsidR="00266C48" w:rsidRPr="00356316">
        <w:rPr>
          <w:rFonts w:ascii="Times New Roman" w:eastAsia="標楷體" w:hAnsi="Times New Roman" w:cs="Times New Roman"/>
        </w:rPr>
        <w:t>Bob</w:t>
      </w:r>
      <w:r w:rsidR="005A3CFE">
        <w:rPr>
          <w:rFonts w:ascii="Times New Roman" w:eastAsia="標楷體" w:hAnsi="Times New Roman" w:cs="Times New Roman" w:hint="eastAsia"/>
        </w:rPr>
        <w:t>分別</w:t>
      </w:r>
      <w:r w:rsidR="00F928B3">
        <w:rPr>
          <w:rFonts w:ascii="Times New Roman" w:eastAsia="標楷體" w:hAnsi="Times New Roman" w:cs="Times New Roman" w:hint="eastAsia"/>
        </w:rPr>
        <w:t>為</w:t>
      </w:r>
      <w:r w:rsidR="005A3CFE">
        <w:rPr>
          <w:rFonts w:ascii="Times New Roman" w:eastAsia="標楷體" w:hAnsi="Times New Roman" w:cs="Times New Roman" w:hint="eastAsia"/>
        </w:rPr>
        <w:t>以太坊和</w:t>
      </w:r>
      <w:proofErr w:type="spellStart"/>
      <w:r w:rsidR="005A3CFE">
        <w:rPr>
          <w:rFonts w:ascii="Times New Roman" w:eastAsia="標楷體" w:hAnsi="Times New Roman" w:cs="Times New Roman" w:hint="eastAsia"/>
        </w:rPr>
        <w:t>Corda</w:t>
      </w:r>
      <w:proofErr w:type="spellEnd"/>
      <w:r w:rsidR="005A3CFE">
        <w:rPr>
          <w:rFonts w:ascii="Times New Roman" w:eastAsia="標楷體" w:hAnsi="Times New Roman" w:cs="Times New Roman" w:hint="eastAsia"/>
        </w:rPr>
        <w:t>的</w:t>
      </w:r>
      <w:r w:rsidR="00266C48">
        <w:rPr>
          <w:rFonts w:ascii="Times New Roman" w:eastAsia="標楷體" w:hAnsi="Times New Roman" w:cs="Times New Roman" w:hint="eastAsia"/>
        </w:rPr>
        <w:t>使用者</w:t>
      </w:r>
      <w:r>
        <w:rPr>
          <w:rFonts w:ascii="Times New Roman" w:eastAsia="標楷體" w:hAnsi="Times New Roman" w:cs="Times New Roman" w:hint="eastAsia"/>
        </w:rPr>
        <w:t>。場景為</w:t>
      </w:r>
      <w:r w:rsidR="00E74DB9" w:rsidRPr="00356316">
        <w:rPr>
          <w:rFonts w:ascii="Times New Roman" w:eastAsia="標楷體" w:hAnsi="Times New Roman" w:cs="Times New Roman"/>
        </w:rPr>
        <w:t>Alice</w:t>
      </w:r>
      <w:r w:rsidR="00356316" w:rsidRPr="00356316">
        <w:rPr>
          <w:rFonts w:ascii="標楷體" w:eastAsia="標楷體" w:hAnsi="標楷體" w:hint="eastAsia"/>
        </w:rPr>
        <w:t>要用美元</w:t>
      </w:r>
      <w:r w:rsidR="003235F3">
        <w:rPr>
          <w:rFonts w:ascii="標楷體" w:eastAsia="標楷體" w:hAnsi="標楷體" w:hint="eastAsia"/>
        </w:rPr>
        <w:t>(</w:t>
      </w:r>
      <w:r w:rsidR="003235F3" w:rsidRPr="003235F3">
        <w:rPr>
          <w:rFonts w:ascii="Times New Roman" w:eastAsia="標楷體" w:hAnsi="Times New Roman" w:cs="Times New Roman"/>
        </w:rPr>
        <w:t>cash</w:t>
      </w:r>
      <w:r w:rsidR="003235F3">
        <w:rPr>
          <w:rFonts w:ascii="標楷體" w:eastAsia="標楷體" w:hAnsi="標楷體" w:hint="eastAsia"/>
        </w:rPr>
        <w:t>)</w:t>
      </w:r>
      <w:r w:rsidR="003C064C">
        <w:rPr>
          <w:rFonts w:ascii="標楷體" w:eastAsia="標楷體" w:hAnsi="標楷體" w:hint="eastAsia"/>
        </w:rPr>
        <w:t>，</w:t>
      </w:r>
      <w:r w:rsidR="00356316" w:rsidRPr="00356316">
        <w:rPr>
          <w:rFonts w:ascii="標楷體" w:eastAsia="標楷體" w:hAnsi="標楷體" w:hint="eastAsia"/>
        </w:rPr>
        <w:t>交換</w:t>
      </w:r>
      <w:r w:rsidR="00356316" w:rsidRPr="00356316">
        <w:rPr>
          <w:rFonts w:ascii="Times New Roman" w:eastAsia="標楷體" w:hAnsi="Times New Roman" w:cs="Times New Roman"/>
        </w:rPr>
        <w:t>Bob</w:t>
      </w:r>
      <w:r w:rsidR="00356316" w:rsidRPr="00356316">
        <w:rPr>
          <w:rFonts w:ascii="標楷體" w:eastAsia="標楷體" w:hAnsi="標楷體" w:hint="eastAsia"/>
        </w:rPr>
        <w:t>在</w:t>
      </w:r>
      <w:proofErr w:type="spellStart"/>
      <w:r w:rsidR="00356316" w:rsidRPr="00356316">
        <w:rPr>
          <w:rFonts w:ascii="Times New Roman" w:eastAsia="標楷體" w:hAnsi="Times New Roman" w:cs="Times New Roman"/>
        </w:rPr>
        <w:t>Corda</w:t>
      </w:r>
      <w:proofErr w:type="spellEnd"/>
      <w:r w:rsidR="00356316" w:rsidRPr="00356316">
        <w:rPr>
          <w:rFonts w:ascii="標楷體" w:eastAsia="標楷體" w:hAnsi="標楷體" w:hint="eastAsia"/>
        </w:rPr>
        <w:t>上的汽車</w:t>
      </w:r>
      <w:r w:rsidR="003235F3">
        <w:rPr>
          <w:rFonts w:ascii="標楷體" w:eastAsia="標楷體" w:hAnsi="標楷體" w:hint="eastAsia"/>
        </w:rPr>
        <w:t>(</w:t>
      </w:r>
      <w:r w:rsidR="003235F3" w:rsidRPr="003235F3">
        <w:rPr>
          <w:rFonts w:ascii="Times New Roman" w:eastAsia="標楷體" w:hAnsi="Times New Roman" w:cs="Times New Roman"/>
        </w:rPr>
        <w:t>car</w:t>
      </w:r>
      <w:r w:rsidR="003235F3">
        <w:rPr>
          <w:rFonts w:ascii="標楷體" w:eastAsia="標楷體" w:hAnsi="標楷體" w:hint="eastAsia"/>
        </w:rPr>
        <w:t>)</w:t>
      </w:r>
      <w:r w:rsidR="00E1324D">
        <w:rPr>
          <w:rFonts w:ascii="標楷體" w:eastAsia="標楷體" w:hAnsi="標楷體" w:hint="eastAsia"/>
        </w:rPr>
        <w:t>。</w:t>
      </w:r>
    </w:p>
    <w:p w:rsidR="0078318B" w:rsidRPr="00F97929" w:rsidRDefault="00B76976" w:rsidP="001A090E">
      <w:pPr>
        <w:jc w:val="both"/>
        <w:rPr>
          <w:rFonts w:ascii="標楷體" w:eastAsia="標楷體" w:hAnsi="標楷體" w:hint="eastAsia"/>
        </w:rPr>
      </w:pPr>
      <w:r>
        <w:rPr>
          <w:rFonts w:ascii="標楷體" w:eastAsia="標楷體" w:hAnsi="標楷體" w:hint="eastAsia"/>
        </w:rPr>
        <w:t xml:space="preserve">    </w:t>
      </w:r>
      <w:r w:rsidR="0078318B">
        <w:rPr>
          <w:rFonts w:ascii="標楷體" w:eastAsia="標楷體" w:hAnsi="標楷體" w:hint="eastAsia"/>
        </w:rPr>
        <w:t>圖</w:t>
      </w:r>
      <w:r w:rsidR="009E371F" w:rsidRPr="009E371F">
        <w:rPr>
          <w:rFonts w:ascii="Times New Roman" w:eastAsia="標楷體" w:hAnsi="Times New Roman" w:cs="Times New Roman"/>
        </w:rPr>
        <w:t>1</w:t>
      </w:r>
      <w:r w:rsidR="0078318B">
        <w:rPr>
          <w:rFonts w:ascii="標楷體" w:eastAsia="標楷體" w:hAnsi="標楷體" w:hint="eastAsia"/>
        </w:rPr>
        <w:t>為雜湊時間鎖的作法</w:t>
      </w:r>
      <w:r w:rsidR="0078318B">
        <w:rPr>
          <w:rFonts w:ascii="標楷體" w:eastAsia="標楷體" w:hAnsi="標楷體" w:hint="eastAsia"/>
        </w:rPr>
        <w:t>，</w:t>
      </w:r>
      <w:r w:rsidR="00D52E6A" w:rsidRPr="00D52E6A">
        <w:rPr>
          <w:rFonts w:ascii="標楷體" w:eastAsia="標楷體" w:hAnsi="標楷體" w:hint="eastAsia"/>
        </w:rPr>
        <w:t>理論上，若兩個</w:t>
      </w:r>
      <w:r w:rsidR="00D52E6A">
        <w:rPr>
          <w:rFonts w:ascii="Times New Roman" w:eastAsia="標楷體" w:hAnsi="Times New Roman" w:cs="Times New Roman"/>
        </w:rPr>
        <w:t>timeouts</w:t>
      </w:r>
      <w:r w:rsidR="00D52E6A" w:rsidRPr="00D52E6A">
        <w:rPr>
          <w:rFonts w:ascii="標楷體" w:eastAsia="標楷體" w:hAnsi="標楷體" w:hint="eastAsia"/>
        </w:rPr>
        <w:t>的值</w:t>
      </w:r>
      <w:r w:rsidR="00D0071C">
        <w:rPr>
          <w:rFonts w:ascii="標楷體" w:eastAsia="標楷體" w:hAnsi="標楷體" w:hint="eastAsia"/>
        </w:rPr>
        <w:t>(</w:t>
      </w:r>
      <w:r w:rsidR="00D0071C" w:rsidRPr="00D0071C">
        <w:rPr>
          <w:rFonts w:ascii="Times New Roman" w:eastAsia="標楷體" w:hAnsi="Times New Roman" w:cs="Times New Roman"/>
        </w:rPr>
        <w:t>T1,T2</w:t>
      </w:r>
      <w:r w:rsidR="00D0071C">
        <w:rPr>
          <w:rFonts w:ascii="標楷體" w:eastAsia="標楷體" w:hAnsi="標楷體" w:hint="eastAsia"/>
        </w:rPr>
        <w:t>)</w:t>
      </w:r>
      <w:r w:rsidR="00D52E6A" w:rsidRPr="00D52E6A">
        <w:rPr>
          <w:rFonts w:ascii="標楷體" w:eastAsia="標楷體" w:hAnsi="標楷體" w:hint="eastAsia"/>
        </w:rPr>
        <w:t>設定適當，</w:t>
      </w:r>
      <w:r w:rsidR="00D52E6A">
        <w:rPr>
          <w:rFonts w:ascii="Times New Roman" w:eastAsia="標楷體" w:hAnsi="Times New Roman" w:cs="Times New Roman"/>
        </w:rPr>
        <w:t>HTLC</w:t>
      </w:r>
      <w:r w:rsidR="00D52E6A" w:rsidRPr="00D52E6A">
        <w:rPr>
          <w:rFonts w:ascii="標楷體" w:eastAsia="標楷體" w:hAnsi="標楷體" w:hint="eastAsia"/>
        </w:rPr>
        <w:t>方法是可以順利執行原子交換（</w:t>
      </w:r>
      <w:r w:rsidR="00D52E6A" w:rsidRPr="00D52E6A">
        <w:rPr>
          <w:rFonts w:ascii="Times New Roman" w:eastAsia="標楷體" w:hAnsi="Times New Roman" w:cs="Times New Roman"/>
        </w:rPr>
        <w:t>atomic swap</w:t>
      </w:r>
      <w:r w:rsidR="00D52E6A" w:rsidRPr="00D52E6A">
        <w:rPr>
          <w:rFonts w:ascii="標楷體" w:eastAsia="標楷體" w:hAnsi="標楷體" w:hint="eastAsia"/>
        </w:rPr>
        <w:t>）。</w:t>
      </w:r>
    </w:p>
    <w:p w:rsidR="00843C73" w:rsidRDefault="00F57C3A" w:rsidP="001A090E">
      <w:pPr>
        <w:jc w:val="both"/>
      </w:pPr>
      <w:r>
        <w:rPr>
          <w:rFonts w:ascii="標楷體" w:hAnsi="標楷體" w:hint="eastAsia"/>
          <w:noProof/>
        </w:rPr>
        <w:drawing>
          <wp:inline distT="0" distB="0" distL="0" distR="0" wp14:anchorId="767E1965" wp14:editId="5EA12D1A">
            <wp:extent cx="5183891" cy="179424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6_雜湊鎖流程.png"/>
                    <pic:cNvPicPr/>
                  </pic:nvPicPr>
                  <pic:blipFill>
                    <a:blip r:embed="rId4">
                      <a:extLst>
                        <a:ext uri="{28A0092B-C50C-407E-A947-70E740481C1C}">
                          <a14:useLocalDpi xmlns:a14="http://schemas.microsoft.com/office/drawing/2010/main" val="0"/>
                        </a:ext>
                      </a:extLst>
                    </a:blip>
                    <a:stretch>
                      <a:fillRect/>
                    </a:stretch>
                  </pic:blipFill>
                  <pic:spPr>
                    <a:xfrm>
                      <a:off x="0" y="0"/>
                      <a:ext cx="5218866" cy="1806348"/>
                    </a:xfrm>
                    <a:prstGeom prst="rect">
                      <a:avLst/>
                    </a:prstGeom>
                  </pic:spPr>
                </pic:pic>
              </a:graphicData>
            </a:graphic>
          </wp:inline>
        </w:drawing>
      </w:r>
    </w:p>
    <w:p w:rsidR="00F57C3A" w:rsidRPr="00D25149" w:rsidRDefault="00F57C3A" w:rsidP="001A090E">
      <w:pPr>
        <w:pStyle w:val="a3"/>
        <w:rPr>
          <w:rFonts w:ascii="標楷體" w:hAnsi="標楷體"/>
          <w:sz w:val="21"/>
          <w:szCs w:val="16"/>
        </w:rPr>
      </w:pPr>
      <w:r w:rsidRPr="00D25149">
        <w:rPr>
          <w:rFonts w:hint="eastAsia"/>
          <w:sz w:val="22"/>
          <w:szCs w:val="16"/>
        </w:rPr>
        <w:t>圖</w:t>
      </w:r>
      <w:r w:rsidRPr="00D25149">
        <w:rPr>
          <w:rFonts w:hint="eastAsia"/>
          <w:sz w:val="22"/>
          <w:szCs w:val="16"/>
        </w:rPr>
        <w:t xml:space="preserve"> </w:t>
      </w:r>
      <w:r w:rsidRPr="00D25149">
        <w:rPr>
          <w:sz w:val="22"/>
          <w:szCs w:val="16"/>
        </w:rPr>
        <w:fldChar w:fldCharType="begin"/>
      </w:r>
      <w:r w:rsidRPr="00D25149">
        <w:rPr>
          <w:sz w:val="22"/>
          <w:szCs w:val="16"/>
        </w:rPr>
        <w:instrText xml:space="preserve"> </w:instrText>
      </w:r>
      <w:r w:rsidRPr="00D25149">
        <w:rPr>
          <w:rFonts w:hint="eastAsia"/>
          <w:sz w:val="22"/>
          <w:szCs w:val="16"/>
        </w:rPr>
        <w:instrText xml:space="preserve">SEQ </w:instrText>
      </w:r>
      <w:r w:rsidRPr="00D25149">
        <w:rPr>
          <w:rFonts w:hint="eastAsia"/>
          <w:sz w:val="22"/>
          <w:szCs w:val="16"/>
        </w:rPr>
        <w:instrText>圖</w:instrText>
      </w:r>
      <w:r w:rsidRPr="00D25149">
        <w:rPr>
          <w:rFonts w:hint="eastAsia"/>
          <w:sz w:val="22"/>
          <w:szCs w:val="16"/>
        </w:rPr>
        <w:instrText xml:space="preserve"> \* ARABIC</w:instrText>
      </w:r>
      <w:r w:rsidRPr="00D25149">
        <w:rPr>
          <w:sz w:val="22"/>
          <w:szCs w:val="16"/>
        </w:rPr>
        <w:instrText xml:space="preserve"> </w:instrText>
      </w:r>
      <w:r w:rsidRPr="00D25149">
        <w:rPr>
          <w:sz w:val="22"/>
          <w:szCs w:val="16"/>
        </w:rPr>
        <w:fldChar w:fldCharType="separate"/>
      </w:r>
      <w:r w:rsidR="00EA617B">
        <w:rPr>
          <w:noProof/>
          <w:sz w:val="22"/>
          <w:szCs w:val="16"/>
        </w:rPr>
        <w:t>1</w:t>
      </w:r>
      <w:r w:rsidRPr="00D25149">
        <w:rPr>
          <w:sz w:val="22"/>
          <w:szCs w:val="16"/>
        </w:rPr>
        <w:fldChar w:fldCharType="end"/>
      </w:r>
      <w:r w:rsidRPr="00D25149">
        <w:rPr>
          <w:rFonts w:hint="eastAsia"/>
          <w:sz w:val="22"/>
          <w:szCs w:val="16"/>
        </w:rPr>
        <w:t>：雜湊</w:t>
      </w:r>
      <w:r w:rsidR="00C70987">
        <w:rPr>
          <w:rFonts w:hint="eastAsia"/>
          <w:sz w:val="22"/>
          <w:szCs w:val="16"/>
        </w:rPr>
        <w:t>時間</w:t>
      </w:r>
      <w:r w:rsidRPr="00D25149">
        <w:rPr>
          <w:rFonts w:hint="eastAsia"/>
          <w:sz w:val="22"/>
          <w:szCs w:val="16"/>
        </w:rPr>
        <w:t>鎖</w:t>
      </w:r>
      <w:r w:rsidR="00625532" w:rsidRPr="00625532">
        <w:rPr>
          <w:rFonts w:hint="eastAsia"/>
          <w:sz w:val="22"/>
          <w:szCs w:val="16"/>
        </w:rPr>
        <w:t>作法</w:t>
      </w:r>
    </w:p>
    <w:p w:rsidR="00F57C3A" w:rsidRPr="00FF450A" w:rsidRDefault="00A9108B" w:rsidP="001A090E">
      <w:pPr>
        <w:jc w:val="both"/>
        <w:rPr>
          <w:rFonts w:ascii="標楷體" w:eastAsia="標楷體" w:hAnsi="標楷體" w:hint="eastAsia"/>
        </w:rPr>
      </w:pPr>
      <w:r>
        <w:rPr>
          <w:rFonts w:ascii="標楷體" w:eastAsia="標楷體" w:hAnsi="標楷體" w:hint="eastAsia"/>
        </w:rPr>
        <w:t xml:space="preserve">    </w:t>
      </w:r>
      <w:r w:rsidR="00100E11" w:rsidRPr="00100E11">
        <w:rPr>
          <w:rFonts w:ascii="標楷體" w:eastAsia="標楷體" w:hAnsi="標楷體" w:hint="eastAsia"/>
        </w:rPr>
        <w:t>為了確保交換應用的雙方能達成銀貨兩訖</w:t>
      </w:r>
      <w:r w:rsidR="00100E11">
        <w:rPr>
          <w:rFonts w:ascii="標楷體" w:eastAsia="標楷體" w:hAnsi="標楷體" w:hint="eastAsia"/>
        </w:rPr>
        <w:t>，</w:t>
      </w:r>
      <w:r w:rsidR="00C72FD3" w:rsidRPr="00C72FD3">
        <w:rPr>
          <w:rFonts w:ascii="標楷體" w:eastAsia="標楷體" w:hAnsi="標楷體" w:hint="eastAsia"/>
        </w:rPr>
        <w:t>在我們的實作架構中，兩個</w:t>
      </w:r>
      <w:proofErr w:type="gramStart"/>
      <w:r w:rsidR="00C72FD3" w:rsidRPr="00C72FD3">
        <w:rPr>
          <w:rFonts w:ascii="標楷體" w:eastAsia="標楷體" w:hAnsi="標楷體" w:hint="eastAsia"/>
        </w:rPr>
        <w:t>區塊鏈平台</w:t>
      </w:r>
      <w:proofErr w:type="gramEnd"/>
      <w:r w:rsidR="00C72FD3" w:rsidRPr="00C72FD3">
        <w:rPr>
          <w:rFonts w:ascii="標楷體" w:eastAsia="標楷體" w:hAnsi="標楷體" w:hint="eastAsia"/>
        </w:rPr>
        <w:t>都透過智能合約</w:t>
      </w:r>
      <w:r w:rsidR="00461492">
        <w:rPr>
          <w:rFonts w:ascii="標楷體" w:eastAsia="標楷體" w:hAnsi="標楷體" w:hint="eastAsia"/>
        </w:rPr>
        <w:t>(下圖的</w:t>
      </w:r>
      <w:r w:rsidR="00461492" w:rsidRPr="00A13EB1">
        <w:rPr>
          <w:rFonts w:ascii="Times New Roman" w:eastAsia="標楷體" w:hAnsi="Times New Roman" w:cs="Times New Roman"/>
        </w:rPr>
        <w:t>A</w:t>
      </w:r>
      <w:r w:rsidR="00461492">
        <w:rPr>
          <w:rFonts w:ascii="Times New Roman" w:eastAsia="標楷體" w:hAnsi="Times New Roman" w:cs="Times New Roman"/>
        </w:rPr>
        <w:t>sset SC</w:t>
      </w:r>
      <w:r w:rsidR="00461492">
        <w:rPr>
          <w:rFonts w:ascii="標楷體" w:eastAsia="標楷體" w:hAnsi="標楷體" w:hint="eastAsia"/>
        </w:rPr>
        <w:t>)</w:t>
      </w:r>
      <w:r w:rsidR="00C72FD3" w:rsidRPr="00C72FD3">
        <w:rPr>
          <w:rFonts w:ascii="標楷體" w:eastAsia="標楷體" w:hAnsi="標楷體" w:hint="eastAsia"/>
        </w:rPr>
        <w:t>實現資產的雜湊鎖與時間鎖的功能，並設立仲裁人服務</w:t>
      </w:r>
      <w:r w:rsidR="00A13EB1">
        <w:rPr>
          <w:rFonts w:ascii="標楷體" w:eastAsia="標楷體" w:hAnsi="標楷體" w:hint="eastAsia"/>
        </w:rPr>
        <w:t>(下圖的</w:t>
      </w:r>
      <w:r w:rsidR="00A13EB1" w:rsidRPr="00A13EB1">
        <w:rPr>
          <w:rFonts w:ascii="Times New Roman" w:eastAsia="標楷體" w:hAnsi="Times New Roman" w:cs="Times New Roman"/>
        </w:rPr>
        <w:t>Arbitrator</w:t>
      </w:r>
      <w:r w:rsidR="00A13EB1">
        <w:rPr>
          <w:rFonts w:ascii="標楷體" w:eastAsia="標楷體" w:hAnsi="標楷體" w:hint="eastAsia"/>
        </w:rPr>
        <w:t>)</w:t>
      </w:r>
      <w:r w:rsidR="00C72FD3">
        <w:rPr>
          <w:rFonts w:ascii="標楷體" w:eastAsia="標楷體" w:hAnsi="標楷體" w:hint="eastAsia"/>
        </w:rPr>
        <w:t>。</w:t>
      </w:r>
      <w:r w:rsidR="00B76976">
        <w:rPr>
          <w:rFonts w:ascii="標楷體" w:eastAsia="標楷體" w:hAnsi="標楷體" w:hint="eastAsia"/>
        </w:rPr>
        <w:t>若</w:t>
      </w:r>
      <w:r w:rsidR="00130167" w:rsidRPr="00130167">
        <w:rPr>
          <w:rFonts w:ascii="標楷體" w:eastAsia="標楷體" w:hAnsi="標楷體" w:hint="eastAsia"/>
        </w:rPr>
        <w:t>先被上鎖的資產其鎖定時間長度需足以讓新擁有人能夠成功解鎖資產，即使新擁有人嘗試解鎖失敗後，仍可通知仲裁人介入，並有足夠時間進行仲裁，執行資產之強</w:t>
      </w:r>
      <w:r w:rsidR="00130167">
        <w:rPr>
          <w:rFonts w:ascii="標楷體" w:eastAsia="標楷體" w:hAnsi="標楷體" w:hint="eastAsia"/>
        </w:rPr>
        <w:t>制交換，</w:t>
      </w:r>
      <w:r w:rsidR="00935547">
        <w:rPr>
          <w:rFonts w:ascii="標楷體" w:eastAsia="標楷體" w:hAnsi="標楷體" w:hint="eastAsia"/>
        </w:rPr>
        <w:t>如</w:t>
      </w:r>
      <w:r w:rsidR="00B76976">
        <w:rPr>
          <w:rFonts w:ascii="標楷體" w:eastAsia="標楷體" w:hAnsi="標楷體" w:hint="eastAsia"/>
        </w:rPr>
        <w:t>圖</w:t>
      </w:r>
      <w:r w:rsidR="009E371F" w:rsidRPr="009E371F">
        <w:rPr>
          <w:rFonts w:ascii="Times New Roman" w:eastAsia="標楷體" w:hAnsi="Times New Roman" w:cs="Times New Roman"/>
        </w:rPr>
        <w:t>2</w:t>
      </w:r>
      <w:r w:rsidR="0099777C">
        <w:rPr>
          <w:rFonts w:ascii="標楷體" w:eastAsia="標楷體" w:hAnsi="標楷體" w:hint="eastAsia"/>
        </w:rPr>
        <w:t>；</w:t>
      </w:r>
      <w:r w:rsidR="00935547">
        <w:rPr>
          <w:rFonts w:ascii="標楷體" w:eastAsia="標楷體" w:hAnsi="標楷體" w:hint="eastAsia"/>
        </w:rPr>
        <w:t>若</w:t>
      </w:r>
      <w:r w:rsidR="00130167" w:rsidRPr="00130167">
        <w:rPr>
          <w:rFonts w:ascii="標楷體" w:eastAsia="標楷體" w:hAnsi="標楷體" w:hint="eastAsia"/>
        </w:rPr>
        <w:t>先被上鎖的資產時間鎖長度非常長，如果對方對應的資產已經</w:t>
      </w:r>
      <w:r w:rsidR="00130167" w:rsidRPr="00130167">
        <w:rPr>
          <w:rFonts w:ascii="Times New Roman" w:eastAsia="標楷體" w:hAnsi="Times New Roman" w:cs="Times New Roman"/>
        </w:rPr>
        <w:t>timeout</w:t>
      </w:r>
      <w:r w:rsidR="00130167" w:rsidRPr="00130167">
        <w:rPr>
          <w:rFonts w:ascii="標楷體" w:eastAsia="標楷體" w:hAnsi="標楷體" w:hint="eastAsia"/>
        </w:rPr>
        <w:t>而</w:t>
      </w:r>
      <w:r w:rsidR="00130167" w:rsidRPr="00130167">
        <w:rPr>
          <w:rFonts w:ascii="Times New Roman" w:eastAsia="標楷體" w:hAnsi="Times New Roman" w:cs="Times New Roman"/>
        </w:rPr>
        <w:t>rollback</w:t>
      </w:r>
      <w:r w:rsidR="00130167" w:rsidRPr="00130167">
        <w:rPr>
          <w:rFonts w:ascii="標楷體" w:eastAsia="標楷體" w:hAnsi="標楷體" w:hint="eastAsia"/>
        </w:rPr>
        <w:t>，則其單一資產鎖定就失去了意義。這時可以請仲裁人介入處理，讓先被上鎖的資產得以提早</w:t>
      </w:r>
      <w:r w:rsidR="00130167" w:rsidRPr="00130167">
        <w:rPr>
          <w:rFonts w:ascii="Times New Roman" w:eastAsia="標楷體" w:hAnsi="Times New Roman" w:cs="Times New Roman"/>
        </w:rPr>
        <w:t>rollback</w:t>
      </w:r>
      <w:r w:rsidR="00130167" w:rsidRPr="00130167">
        <w:rPr>
          <w:rFonts w:ascii="標楷體" w:eastAsia="標楷體" w:hAnsi="標楷體" w:hint="eastAsia"/>
        </w:rPr>
        <w:t>回原擁有人</w:t>
      </w:r>
      <w:r w:rsidR="00935547">
        <w:rPr>
          <w:rFonts w:ascii="標楷體" w:eastAsia="標楷體" w:hAnsi="標楷體" w:hint="eastAsia"/>
        </w:rPr>
        <w:t>，如圖</w:t>
      </w:r>
      <w:r w:rsidR="009E371F" w:rsidRPr="009E371F">
        <w:rPr>
          <w:rFonts w:ascii="Times New Roman" w:eastAsia="標楷體" w:hAnsi="Times New Roman" w:cs="Times New Roman"/>
        </w:rPr>
        <w:t>3</w:t>
      </w:r>
      <w:r w:rsidR="00935547">
        <w:rPr>
          <w:rFonts w:ascii="標楷體" w:eastAsia="標楷體" w:hAnsi="標楷體" w:hint="eastAsia"/>
        </w:rPr>
        <w:t>。</w:t>
      </w:r>
    </w:p>
    <w:p w:rsidR="00F57C3A" w:rsidRDefault="00F57C3A" w:rsidP="001A090E">
      <w:pPr>
        <w:jc w:val="both"/>
      </w:pPr>
      <w:r>
        <w:rPr>
          <w:rFonts w:hint="eastAsia"/>
          <w:noProof/>
        </w:rPr>
        <w:drawing>
          <wp:inline distT="0" distB="0" distL="0" distR="0" wp14:anchorId="3F2FC94A" wp14:editId="2749F786">
            <wp:extent cx="4393245" cy="2938041"/>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6_雜湊鎖(強制交換).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9180" cy="2955385"/>
                    </a:xfrm>
                    <a:prstGeom prst="rect">
                      <a:avLst/>
                    </a:prstGeom>
                  </pic:spPr>
                </pic:pic>
              </a:graphicData>
            </a:graphic>
          </wp:inline>
        </w:drawing>
      </w:r>
    </w:p>
    <w:p w:rsidR="00F57C3A" w:rsidRPr="001A7FA5" w:rsidRDefault="00F57C3A" w:rsidP="001A090E">
      <w:pPr>
        <w:pStyle w:val="a3"/>
        <w:rPr>
          <w:sz w:val="24"/>
          <w:szCs w:val="18"/>
        </w:rPr>
      </w:pPr>
      <w:r w:rsidRPr="00336737">
        <w:rPr>
          <w:rFonts w:hint="eastAsia"/>
          <w:sz w:val="22"/>
          <w:szCs w:val="22"/>
        </w:rPr>
        <w:t>圖</w:t>
      </w:r>
      <w:r w:rsidRPr="00336737">
        <w:rPr>
          <w:rFonts w:hint="eastAsia"/>
          <w:sz w:val="22"/>
          <w:szCs w:val="22"/>
        </w:rPr>
        <w:t xml:space="preserve"> </w:t>
      </w:r>
      <w:r w:rsidRPr="00336737">
        <w:rPr>
          <w:sz w:val="22"/>
          <w:szCs w:val="22"/>
        </w:rPr>
        <w:fldChar w:fldCharType="begin"/>
      </w:r>
      <w:r w:rsidRPr="00336737">
        <w:rPr>
          <w:sz w:val="22"/>
          <w:szCs w:val="22"/>
        </w:rPr>
        <w:instrText xml:space="preserve"> </w:instrText>
      </w:r>
      <w:r w:rsidRPr="00336737">
        <w:rPr>
          <w:rFonts w:hint="eastAsia"/>
          <w:sz w:val="22"/>
          <w:szCs w:val="22"/>
        </w:rPr>
        <w:instrText xml:space="preserve">SEQ </w:instrText>
      </w:r>
      <w:r w:rsidRPr="00336737">
        <w:rPr>
          <w:rFonts w:hint="eastAsia"/>
          <w:sz w:val="22"/>
          <w:szCs w:val="22"/>
        </w:rPr>
        <w:instrText>圖</w:instrText>
      </w:r>
      <w:r w:rsidRPr="00336737">
        <w:rPr>
          <w:rFonts w:hint="eastAsia"/>
          <w:sz w:val="22"/>
          <w:szCs w:val="22"/>
        </w:rPr>
        <w:instrText xml:space="preserve"> \* ARABIC</w:instrText>
      </w:r>
      <w:r w:rsidRPr="00336737">
        <w:rPr>
          <w:sz w:val="22"/>
          <w:szCs w:val="22"/>
        </w:rPr>
        <w:instrText xml:space="preserve"> </w:instrText>
      </w:r>
      <w:r w:rsidRPr="00336737">
        <w:rPr>
          <w:sz w:val="22"/>
          <w:szCs w:val="22"/>
        </w:rPr>
        <w:fldChar w:fldCharType="separate"/>
      </w:r>
      <w:r w:rsidR="00EA617B">
        <w:rPr>
          <w:noProof/>
          <w:sz w:val="22"/>
          <w:szCs w:val="22"/>
        </w:rPr>
        <w:t>2</w:t>
      </w:r>
      <w:r w:rsidRPr="00336737">
        <w:rPr>
          <w:sz w:val="22"/>
          <w:szCs w:val="22"/>
        </w:rPr>
        <w:fldChar w:fldCharType="end"/>
      </w:r>
      <w:r w:rsidRPr="00336737">
        <w:rPr>
          <w:rFonts w:hint="eastAsia"/>
          <w:sz w:val="22"/>
          <w:szCs w:val="22"/>
        </w:rPr>
        <w:t>：</w:t>
      </w:r>
      <w:r w:rsidR="00C70987" w:rsidRPr="00D25149">
        <w:rPr>
          <w:rFonts w:hint="eastAsia"/>
          <w:sz w:val="22"/>
          <w:szCs w:val="16"/>
        </w:rPr>
        <w:t>雜湊</w:t>
      </w:r>
      <w:r w:rsidR="00C70987">
        <w:rPr>
          <w:rFonts w:hint="eastAsia"/>
          <w:sz w:val="22"/>
          <w:szCs w:val="16"/>
        </w:rPr>
        <w:t>時間</w:t>
      </w:r>
      <w:r w:rsidR="00C70987" w:rsidRPr="00D25149">
        <w:rPr>
          <w:rFonts w:hint="eastAsia"/>
          <w:sz w:val="22"/>
          <w:szCs w:val="16"/>
        </w:rPr>
        <w:t>鎖</w:t>
      </w:r>
      <w:r w:rsidR="00C70987">
        <w:rPr>
          <w:rFonts w:hint="eastAsia"/>
          <w:sz w:val="22"/>
          <w:szCs w:val="16"/>
        </w:rPr>
        <w:t xml:space="preserve"> </w:t>
      </w:r>
      <w:r w:rsidR="00C70987" w:rsidRPr="00F57C3A">
        <w:rPr>
          <w:sz w:val="22"/>
          <w:szCs w:val="16"/>
        </w:rPr>
        <w:t>-</w:t>
      </w:r>
      <w:r w:rsidR="00C70987">
        <w:rPr>
          <w:rFonts w:hint="eastAsia"/>
          <w:sz w:val="22"/>
          <w:szCs w:val="16"/>
        </w:rPr>
        <w:t xml:space="preserve"> </w:t>
      </w:r>
      <w:r w:rsidRPr="00336737">
        <w:rPr>
          <w:rFonts w:hint="eastAsia"/>
          <w:sz w:val="22"/>
          <w:szCs w:val="22"/>
        </w:rPr>
        <w:t>強制</w:t>
      </w:r>
      <w:r w:rsidR="00C70987">
        <w:rPr>
          <w:rFonts w:hint="eastAsia"/>
          <w:sz w:val="22"/>
          <w:szCs w:val="22"/>
        </w:rPr>
        <w:t>交換</w:t>
      </w:r>
    </w:p>
    <w:p w:rsidR="00F57C3A" w:rsidRDefault="00F57C3A" w:rsidP="001A090E">
      <w:pPr>
        <w:jc w:val="both"/>
        <w:rPr>
          <w:rFonts w:hint="eastAsia"/>
        </w:rPr>
      </w:pPr>
    </w:p>
    <w:p w:rsidR="00F57C3A" w:rsidRDefault="00F57C3A" w:rsidP="001A090E">
      <w:pPr>
        <w:jc w:val="both"/>
      </w:pPr>
      <w:r>
        <w:rPr>
          <w:rFonts w:hint="eastAsia"/>
          <w:noProof/>
        </w:rPr>
        <w:lastRenderedPageBreak/>
        <w:drawing>
          <wp:inline distT="0" distB="0" distL="0" distR="0" wp14:anchorId="2A10D817" wp14:editId="633EBE80">
            <wp:extent cx="4812202" cy="3072515"/>
            <wp:effectExtent l="0" t="0" r="127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6_雜湊鎖(強制返還).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6643" cy="3088120"/>
                    </a:xfrm>
                    <a:prstGeom prst="rect">
                      <a:avLst/>
                    </a:prstGeom>
                  </pic:spPr>
                </pic:pic>
              </a:graphicData>
            </a:graphic>
          </wp:inline>
        </w:drawing>
      </w:r>
    </w:p>
    <w:p w:rsidR="00F57C3A" w:rsidRDefault="00F57C3A" w:rsidP="001A090E">
      <w:pPr>
        <w:jc w:val="center"/>
        <w:rPr>
          <w:rFonts w:ascii="Times New Roman" w:eastAsia="標楷體" w:hAnsi="Times New Roman" w:cs="Times New Roman"/>
          <w:sz w:val="22"/>
        </w:rPr>
      </w:pPr>
      <w:r w:rsidRPr="00F57C3A">
        <w:rPr>
          <w:rFonts w:ascii="Times New Roman" w:eastAsia="標楷體" w:hAnsi="Times New Roman" w:cs="Times New Roman" w:hint="eastAsia"/>
          <w:sz w:val="22"/>
        </w:rPr>
        <w:t>圖</w:t>
      </w:r>
      <w:r w:rsidRPr="00F57C3A">
        <w:rPr>
          <w:rFonts w:ascii="Times New Roman" w:eastAsia="標楷體" w:hAnsi="Times New Roman" w:cs="Times New Roman" w:hint="eastAsia"/>
          <w:sz w:val="22"/>
        </w:rPr>
        <w:t xml:space="preserve"> </w:t>
      </w:r>
      <w:r w:rsidRPr="00F57C3A">
        <w:rPr>
          <w:rFonts w:ascii="Times New Roman" w:eastAsia="標楷體" w:hAnsi="Times New Roman" w:cs="Times New Roman"/>
          <w:sz w:val="22"/>
        </w:rPr>
        <w:fldChar w:fldCharType="begin"/>
      </w:r>
      <w:r w:rsidRPr="00F57C3A">
        <w:rPr>
          <w:rFonts w:ascii="Times New Roman" w:eastAsia="標楷體" w:hAnsi="Times New Roman" w:cs="Times New Roman"/>
          <w:sz w:val="22"/>
        </w:rPr>
        <w:instrText xml:space="preserve"> </w:instrText>
      </w:r>
      <w:r w:rsidRPr="00F57C3A">
        <w:rPr>
          <w:rFonts w:ascii="Times New Roman" w:eastAsia="標楷體" w:hAnsi="Times New Roman" w:cs="Times New Roman" w:hint="eastAsia"/>
          <w:sz w:val="22"/>
        </w:rPr>
        <w:instrText xml:space="preserve">SEQ </w:instrText>
      </w:r>
      <w:r w:rsidRPr="00F57C3A">
        <w:rPr>
          <w:rFonts w:ascii="Times New Roman" w:eastAsia="標楷體" w:hAnsi="Times New Roman" w:cs="Times New Roman" w:hint="eastAsia"/>
          <w:sz w:val="22"/>
        </w:rPr>
        <w:instrText>圖</w:instrText>
      </w:r>
      <w:r w:rsidRPr="00F57C3A">
        <w:rPr>
          <w:rFonts w:ascii="Times New Roman" w:eastAsia="標楷體" w:hAnsi="Times New Roman" w:cs="Times New Roman" w:hint="eastAsia"/>
          <w:sz w:val="22"/>
        </w:rPr>
        <w:instrText xml:space="preserve"> \* ARABIC</w:instrText>
      </w:r>
      <w:r w:rsidRPr="00F57C3A">
        <w:rPr>
          <w:rFonts w:ascii="Times New Roman" w:eastAsia="標楷體" w:hAnsi="Times New Roman" w:cs="Times New Roman"/>
          <w:sz w:val="22"/>
        </w:rPr>
        <w:instrText xml:space="preserve"> </w:instrText>
      </w:r>
      <w:r w:rsidRPr="00F57C3A">
        <w:rPr>
          <w:rFonts w:ascii="Times New Roman" w:eastAsia="標楷體" w:hAnsi="Times New Roman" w:cs="Times New Roman"/>
          <w:sz w:val="22"/>
        </w:rPr>
        <w:fldChar w:fldCharType="separate"/>
      </w:r>
      <w:r w:rsidR="00EA617B">
        <w:rPr>
          <w:rFonts w:ascii="Times New Roman" w:eastAsia="標楷體" w:hAnsi="Times New Roman" w:cs="Times New Roman"/>
          <w:noProof/>
          <w:sz w:val="22"/>
        </w:rPr>
        <w:t>3</w:t>
      </w:r>
      <w:r w:rsidRPr="00F57C3A">
        <w:rPr>
          <w:rFonts w:ascii="Times New Roman" w:eastAsia="標楷體" w:hAnsi="Times New Roman" w:cs="Times New Roman"/>
          <w:sz w:val="22"/>
        </w:rPr>
        <w:fldChar w:fldCharType="end"/>
      </w:r>
      <w:r w:rsidRPr="00F57C3A">
        <w:rPr>
          <w:rFonts w:ascii="Times New Roman" w:eastAsia="標楷體" w:hAnsi="Times New Roman" w:cs="Times New Roman" w:hint="eastAsia"/>
          <w:sz w:val="22"/>
        </w:rPr>
        <w:t>：</w:t>
      </w:r>
      <w:r w:rsidR="00C70987" w:rsidRPr="00C70987">
        <w:rPr>
          <w:rFonts w:ascii="Times New Roman" w:eastAsia="標楷體" w:hAnsi="Times New Roman" w:cs="Times New Roman" w:hint="eastAsia"/>
          <w:sz w:val="22"/>
        </w:rPr>
        <w:t>雜湊時間鎖</w:t>
      </w:r>
      <w:r w:rsidR="00C70987">
        <w:rPr>
          <w:rFonts w:ascii="Times New Roman" w:eastAsia="標楷體" w:hAnsi="Times New Roman" w:cs="Times New Roman" w:hint="eastAsia"/>
          <w:sz w:val="22"/>
        </w:rPr>
        <w:t xml:space="preserve"> </w:t>
      </w:r>
      <w:r w:rsidR="00C70987" w:rsidRPr="00F57C3A">
        <w:rPr>
          <w:rFonts w:ascii="Times New Roman" w:eastAsia="標楷體" w:hAnsi="Times New Roman" w:cs="Times New Roman"/>
          <w:sz w:val="22"/>
          <w:szCs w:val="16"/>
        </w:rPr>
        <w:t>-</w:t>
      </w:r>
      <w:r w:rsidR="00C70987">
        <w:rPr>
          <w:rFonts w:ascii="Times New Roman" w:eastAsia="標楷體" w:hAnsi="Times New Roman" w:cs="Times New Roman" w:hint="eastAsia"/>
          <w:sz w:val="22"/>
          <w:szCs w:val="16"/>
        </w:rPr>
        <w:t xml:space="preserve"> </w:t>
      </w:r>
      <w:r w:rsidRPr="00F57C3A">
        <w:rPr>
          <w:rFonts w:ascii="Times New Roman" w:eastAsia="標楷體" w:hAnsi="Times New Roman" w:cs="Times New Roman" w:hint="eastAsia"/>
          <w:sz w:val="22"/>
        </w:rPr>
        <w:t>強制返還</w:t>
      </w:r>
    </w:p>
    <w:p w:rsidR="00FF450A" w:rsidRDefault="00FF450A" w:rsidP="001A090E">
      <w:pPr>
        <w:jc w:val="both"/>
      </w:pPr>
    </w:p>
    <w:p w:rsidR="007F0AA7" w:rsidRPr="007F0AA7" w:rsidRDefault="00A03E94" w:rsidP="001A090E">
      <w:pPr>
        <w:jc w:val="both"/>
        <w:rPr>
          <w:rFonts w:ascii="標楷體" w:eastAsia="標楷體" w:hAnsi="標楷體" w:hint="eastAsia"/>
        </w:rPr>
      </w:pPr>
      <w:r>
        <w:rPr>
          <w:rFonts w:ascii="標楷體" w:eastAsia="標楷體" w:hAnsi="標楷體" w:hint="eastAsia"/>
        </w:rPr>
        <w:t xml:space="preserve">    </w:t>
      </w:r>
      <w:r w:rsidR="00102570">
        <w:rPr>
          <w:rFonts w:ascii="標楷體" w:eastAsia="標楷體" w:hAnsi="標楷體" w:hint="eastAsia"/>
        </w:rPr>
        <w:t>最後，</w:t>
      </w:r>
      <w:r w:rsidR="007F0AA7" w:rsidRPr="007F0AA7">
        <w:rPr>
          <w:rFonts w:ascii="標楷體" w:eastAsia="標楷體" w:hAnsi="標楷體" w:hint="eastAsia"/>
        </w:rPr>
        <w:t>我們提出一種新的混合模式來支援：以雜湊</w:t>
      </w:r>
      <w:proofErr w:type="gramStart"/>
      <w:r w:rsidR="007F0AA7" w:rsidRPr="007F0AA7">
        <w:rPr>
          <w:rFonts w:ascii="標楷體" w:eastAsia="標楷體" w:hAnsi="標楷體" w:hint="eastAsia"/>
        </w:rPr>
        <w:t>時間鎖為基礎</w:t>
      </w:r>
      <w:proofErr w:type="gramEnd"/>
      <w:r w:rsidR="007F0AA7" w:rsidRPr="007F0AA7">
        <w:rPr>
          <w:rFonts w:ascii="標楷體" w:eastAsia="標楷體" w:hAnsi="標楷體" w:hint="eastAsia"/>
        </w:rPr>
        <w:t>，加入搭配中繼模式舉證程序的有限度仲裁功能。</w:t>
      </w:r>
      <w:r w:rsidR="005D4946" w:rsidRPr="005D4946">
        <w:rPr>
          <w:rFonts w:ascii="標楷體" w:eastAsia="標楷體" w:hAnsi="標楷體" w:hint="eastAsia"/>
        </w:rPr>
        <w:t>舉例而言，仲裁人應</w:t>
      </w:r>
      <w:r w:rsidR="00EE220D">
        <w:rPr>
          <w:rFonts w:ascii="Times New Roman" w:eastAsia="標楷體" w:hAnsi="Times New Roman" w:cs="Times New Roman" w:hint="eastAsia"/>
        </w:rPr>
        <w:t>使用者</w:t>
      </w:r>
      <w:r w:rsidR="005D4946" w:rsidRPr="005D4946">
        <w:rPr>
          <w:rFonts w:ascii="標楷體" w:eastAsia="標楷體" w:hAnsi="標楷體" w:hint="eastAsia"/>
        </w:rPr>
        <w:t>要求介入時，除了查詢</w:t>
      </w:r>
      <w:proofErr w:type="spellStart"/>
      <w:r w:rsidR="005D4946" w:rsidRPr="005D4946">
        <w:rPr>
          <w:rFonts w:ascii="Times New Roman" w:eastAsia="標楷體" w:hAnsi="Times New Roman" w:cs="Times New Roman"/>
        </w:rPr>
        <w:t>Corda</w:t>
      </w:r>
      <w:proofErr w:type="spellEnd"/>
      <w:r w:rsidR="005D4946" w:rsidRPr="005D4946">
        <w:rPr>
          <w:rFonts w:ascii="標楷體" w:eastAsia="標楷體" w:hAnsi="標楷體" w:hint="eastAsia"/>
        </w:rPr>
        <w:t>上紀錄之資產狀態外，也需請求</w:t>
      </w:r>
      <w:proofErr w:type="spellStart"/>
      <w:r w:rsidR="005D4946" w:rsidRPr="005D4946">
        <w:rPr>
          <w:rFonts w:ascii="Times New Roman" w:eastAsia="標楷體" w:hAnsi="Times New Roman" w:cs="Times New Roman"/>
        </w:rPr>
        <w:t>Corda</w:t>
      </w:r>
      <w:proofErr w:type="spellEnd"/>
      <w:r w:rsidR="005D4946" w:rsidRPr="005D4946">
        <w:rPr>
          <w:rFonts w:ascii="標楷體" w:eastAsia="標楷體" w:hAnsi="標楷體" w:hint="eastAsia"/>
        </w:rPr>
        <w:t>公證人就查詢結果簽署數位簽章</w:t>
      </w:r>
      <w:r w:rsidR="005A22D4">
        <w:rPr>
          <w:rFonts w:ascii="標楷體" w:eastAsia="標楷體" w:hAnsi="標楷體" w:hint="eastAsia"/>
        </w:rPr>
        <w:t>。</w:t>
      </w:r>
      <w:r w:rsidR="005A22D4" w:rsidRPr="005A22D4">
        <w:rPr>
          <w:rFonts w:ascii="標楷體" w:eastAsia="標楷體" w:hAnsi="標楷體" w:hint="eastAsia"/>
        </w:rPr>
        <w:t>接著仲裁人方能附上此交易證據，對以太坊智能合約提出執行強制處理的要求；</w:t>
      </w:r>
      <w:proofErr w:type="gramStart"/>
      <w:r w:rsidR="005A22D4" w:rsidRPr="005A22D4">
        <w:rPr>
          <w:rFonts w:ascii="標楷體" w:eastAsia="標楷體" w:hAnsi="標楷體" w:hint="eastAsia"/>
        </w:rPr>
        <w:t>以太坊端的</w:t>
      </w:r>
      <w:proofErr w:type="gramEnd"/>
      <w:r w:rsidR="005A22D4" w:rsidRPr="005A22D4">
        <w:rPr>
          <w:rFonts w:ascii="標楷體" w:eastAsia="標楷體" w:hAnsi="標楷體" w:hint="eastAsia"/>
        </w:rPr>
        <w:t>智能合約配合修改，僅在驗證過仲裁</w:t>
      </w:r>
      <w:r w:rsidR="00930D4E">
        <w:rPr>
          <w:rFonts w:ascii="標楷體" w:eastAsia="標楷體" w:hAnsi="標楷體" w:hint="eastAsia"/>
        </w:rPr>
        <w:t>人所附的數位簽章後，才會</w:t>
      </w:r>
      <w:proofErr w:type="gramStart"/>
      <w:r w:rsidR="00930D4E">
        <w:rPr>
          <w:rFonts w:ascii="標楷體" w:eastAsia="標楷體" w:hAnsi="標楷體" w:hint="eastAsia"/>
        </w:rPr>
        <w:t>尊循</w:t>
      </w:r>
      <w:proofErr w:type="gramEnd"/>
      <w:r w:rsidR="00930D4E">
        <w:rPr>
          <w:rFonts w:ascii="標楷體" w:eastAsia="標楷體" w:hAnsi="標楷體" w:hint="eastAsia"/>
        </w:rPr>
        <w:t>其</w:t>
      </w:r>
      <w:r w:rsidR="005A22D4" w:rsidRPr="005A22D4">
        <w:rPr>
          <w:rFonts w:ascii="標楷體" w:eastAsia="標楷體" w:hAnsi="標楷體" w:hint="eastAsia"/>
        </w:rPr>
        <w:t>強制處理資產（返還或交換）的指令</w:t>
      </w:r>
      <w:r w:rsidR="005D4946">
        <w:rPr>
          <w:rFonts w:ascii="標楷體" w:eastAsia="標楷體" w:hAnsi="標楷體" w:hint="eastAsia"/>
        </w:rPr>
        <w:t>，如圖</w:t>
      </w:r>
      <w:r w:rsidR="005D4946">
        <w:rPr>
          <w:rFonts w:ascii="Times New Roman" w:eastAsia="標楷體" w:hAnsi="Times New Roman" w:cs="Times New Roman"/>
        </w:rPr>
        <w:t>4</w:t>
      </w:r>
      <w:r w:rsidR="00B11781">
        <w:rPr>
          <w:rFonts w:ascii="Times New Roman" w:eastAsia="標楷體" w:hAnsi="Times New Roman" w:cs="Times New Roman" w:hint="eastAsia"/>
        </w:rPr>
        <w:t>、</w:t>
      </w:r>
      <w:r w:rsidR="00B11781">
        <w:rPr>
          <w:rFonts w:ascii="Times New Roman" w:eastAsia="標楷體" w:hAnsi="Times New Roman" w:cs="Times New Roman" w:hint="eastAsia"/>
        </w:rPr>
        <w:t>5</w:t>
      </w:r>
      <w:r w:rsidR="005D4946">
        <w:rPr>
          <w:rFonts w:ascii="標楷體" w:eastAsia="標楷體" w:hAnsi="標楷體" w:hint="eastAsia"/>
        </w:rPr>
        <w:t>。</w:t>
      </w:r>
    </w:p>
    <w:p w:rsidR="00F57C3A" w:rsidRPr="00A00FDD" w:rsidRDefault="00F57C3A" w:rsidP="001A090E">
      <w:pPr>
        <w:pStyle w:val="a3"/>
        <w:rPr>
          <w:sz w:val="22"/>
          <w:szCs w:val="16"/>
        </w:rPr>
      </w:pPr>
      <w:r>
        <w:rPr>
          <w:rFonts w:hint="eastAsia"/>
          <w:noProof/>
          <w:sz w:val="24"/>
        </w:rPr>
        <w:drawing>
          <wp:anchor distT="0" distB="0" distL="114300" distR="114300" simplePos="0" relativeHeight="251658240" behindDoc="0" locked="0" layoutInCell="1" allowOverlap="1">
            <wp:simplePos x="1143000" y="914400"/>
            <wp:positionH relativeFrom="column">
              <wp:align>left</wp:align>
            </wp:positionH>
            <wp:positionV relativeFrom="paragraph">
              <wp:align>top</wp:align>
            </wp:positionV>
            <wp:extent cx="4888258" cy="2741498"/>
            <wp:effectExtent l="0" t="0" r="7620" b="1905"/>
            <wp:wrapSquare wrapText="bothSides"/>
            <wp:docPr id="5" name="圖片 5" descr="一張含有 文字,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6_建議作法(強制交換).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8258" cy="2741498"/>
                    </a:xfrm>
                    <a:prstGeom prst="rect">
                      <a:avLst/>
                    </a:prstGeom>
                  </pic:spPr>
                </pic:pic>
              </a:graphicData>
            </a:graphic>
          </wp:anchor>
        </w:drawing>
      </w:r>
      <w:r>
        <w:br w:type="textWrapping" w:clear="all"/>
      </w:r>
      <w:r w:rsidRPr="00336737">
        <w:rPr>
          <w:rFonts w:hint="eastAsia"/>
          <w:sz w:val="22"/>
          <w:szCs w:val="16"/>
        </w:rPr>
        <w:t>圖</w:t>
      </w:r>
      <w:r w:rsidRPr="00336737">
        <w:rPr>
          <w:rFonts w:hint="eastAsia"/>
          <w:sz w:val="22"/>
          <w:szCs w:val="16"/>
        </w:rPr>
        <w:t xml:space="preserve"> </w:t>
      </w:r>
      <w:r w:rsidRPr="00336737">
        <w:rPr>
          <w:sz w:val="22"/>
          <w:szCs w:val="16"/>
        </w:rPr>
        <w:fldChar w:fldCharType="begin"/>
      </w:r>
      <w:r w:rsidRPr="00336737">
        <w:rPr>
          <w:sz w:val="22"/>
          <w:szCs w:val="16"/>
        </w:rPr>
        <w:instrText xml:space="preserve"> </w:instrText>
      </w:r>
      <w:r w:rsidRPr="00336737">
        <w:rPr>
          <w:rFonts w:hint="eastAsia"/>
          <w:sz w:val="22"/>
          <w:szCs w:val="16"/>
        </w:rPr>
        <w:instrText xml:space="preserve">SEQ </w:instrText>
      </w:r>
      <w:r w:rsidRPr="00336737">
        <w:rPr>
          <w:rFonts w:hint="eastAsia"/>
          <w:sz w:val="22"/>
          <w:szCs w:val="16"/>
        </w:rPr>
        <w:instrText>圖</w:instrText>
      </w:r>
      <w:r w:rsidRPr="00336737">
        <w:rPr>
          <w:rFonts w:hint="eastAsia"/>
          <w:sz w:val="22"/>
          <w:szCs w:val="16"/>
        </w:rPr>
        <w:instrText xml:space="preserve"> \* ARABIC</w:instrText>
      </w:r>
      <w:r w:rsidRPr="00336737">
        <w:rPr>
          <w:sz w:val="22"/>
          <w:szCs w:val="16"/>
        </w:rPr>
        <w:instrText xml:space="preserve"> </w:instrText>
      </w:r>
      <w:r w:rsidRPr="00336737">
        <w:rPr>
          <w:sz w:val="22"/>
          <w:szCs w:val="16"/>
        </w:rPr>
        <w:fldChar w:fldCharType="separate"/>
      </w:r>
      <w:r w:rsidR="00EA617B">
        <w:rPr>
          <w:noProof/>
          <w:sz w:val="22"/>
          <w:szCs w:val="16"/>
        </w:rPr>
        <w:t>4</w:t>
      </w:r>
      <w:r w:rsidRPr="00336737">
        <w:rPr>
          <w:sz w:val="22"/>
          <w:szCs w:val="16"/>
        </w:rPr>
        <w:fldChar w:fldCharType="end"/>
      </w:r>
      <w:r w:rsidRPr="00336737">
        <w:rPr>
          <w:rFonts w:hint="eastAsia"/>
          <w:sz w:val="22"/>
          <w:szCs w:val="16"/>
        </w:rPr>
        <w:t>：</w:t>
      </w:r>
      <w:r w:rsidR="00C70987" w:rsidRPr="00C70987">
        <w:rPr>
          <w:rFonts w:hint="eastAsia"/>
          <w:sz w:val="22"/>
          <w:szCs w:val="16"/>
        </w:rPr>
        <w:t>混合模式</w:t>
      </w:r>
      <w:r>
        <w:rPr>
          <w:rFonts w:hint="eastAsia"/>
          <w:sz w:val="22"/>
          <w:szCs w:val="16"/>
        </w:rPr>
        <w:t xml:space="preserve"> </w:t>
      </w:r>
      <w:r>
        <w:rPr>
          <w:sz w:val="22"/>
          <w:szCs w:val="16"/>
        </w:rPr>
        <w:t xml:space="preserve">- </w:t>
      </w:r>
      <w:r w:rsidRPr="00336737">
        <w:rPr>
          <w:rFonts w:hint="eastAsia"/>
          <w:sz w:val="22"/>
          <w:szCs w:val="16"/>
        </w:rPr>
        <w:t>強制交換</w:t>
      </w:r>
    </w:p>
    <w:p w:rsidR="00F57C3A" w:rsidRDefault="00F57C3A" w:rsidP="001A090E">
      <w:pPr>
        <w:jc w:val="both"/>
      </w:pPr>
    </w:p>
    <w:p w:rsidR="00F57C3A" w:rsidRDefault="00F57C3A" w:rsidP="001A090E">
      <w:pPr>
        <w:jc w:val="both"/>
      </w:pPr>
      <w:bookmarkStart w:id="0" w:name="_GoBack"/>
      <w:r>
        <w:rPr>
          <w:rFonts w:hint="eastAsia"/>
          <w:noProof/>
        </w:rPr>
        <w:lastRenderedPageBreak/>
        <w:drawing>
          <wp:inline distT="0" distB="0" distL="0" distR="0" wp14:anchorId="65D9B25D" wp14:editId="6B9C77AB">
            <wp:extent cx="4785131" cy="3207880"/>
            <wp:effectExtent l="0" t="0" r="3175" b="5715"/>
            <wp:docPr id="6" name="圖片 6" descr="一張含有 文字,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6_建議作法(強制返還).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9418" cy="3217457"/>
                    </a:xfrm>
                    <a:prstGeom prst="rect">
                      <a:avLst/>
                    </a:prstGeom>
                  </pic:spPr>
                </pic:pic>
              </a:graphicData>
            </a:graphic>
          </wp:inline>
        </w:drawing>
      </w:r>
      <w:bookmarkEnd w:id="0"/>
    </w:p>
    <w:p w:rsidR="00F57C3A" w:rsidRDefault="00F57C3A" w:rsidP="00E937F9">
      <w:pPr>
        <w:jc w:val="center"/>
        <w:rPr>
          <w:rFonts w:hint="eastAsia"/>
        </w:rPr>
      </w:pPr>
      <w:r w:rsidRPr="00F57C3A">
        <w:rPr>
          <w:rFonts w:ascii="Times New Roman" w:eastAsia="標楷體" w:hAnsi="Times New Roman" w:cs="Times New Roman" w:hint="eastAsia"/>
          <w:sz w:val="22"/>
        </w:rPr>
        <w:t>圖</w:t>
      </w:r>
      <w:r w:rsidRPr="00F57C3A">
        <w:rPr>
          <w:rFonts w:ascii="Times New Roman" w:eastAsia="標楷體" w:hAnsi="Times New Roman" w:cs="Times New Roman" w:hint="eastAsia"/>
          <w:sz w:val="22"/>
        </w:rPr>
        <w:t xml:space="preserve"> </w:t>
      </w:r>
      <w:r w:rsidRPr="00F57C3A">
        <w:rPr>
          <w:rFonts w:ascii="Times New Roman" w:eastAsia="標楷體" w:hAnsi="Times New Roman" w:cs="Times New Roman"/>
          <w:sz w:val="22"/>
        </w:rPr>
        <w:fldChar w:fldCharType="begin"/>
      </w:r>
      <w:r w:rsidRPr="00F57C3A">
        <w:rPr>
          <w:rFonts w:ascii="Times New Roman" w:eastAsia="標楷體" w:hAnsi="Times New Roman" w:cs="Times New Roman"/>
          <w:sz w:val="22"/>
        </w:rPr>
        <w:instrText xml:space="preserve"> </w:instrText>
      </w:r>
      <w:r w:rsidRPr="00F57C3A">
        <w:rPr>
          <w:rFonts w:ascii="Times New Roman" w:eastAsia="標楷體" w:hAnsi="Times New Roman" w:cs="Times New Roman" w:hint="eastAsia"/>
          <w:sz w:val="22"/>
        </w:rPr>
        <w:instrText xml:space="preserve">SEQ </w:instrText>
      </w:r>
      <w:r w:rsidRPr="00F57C3A">
        <w:rPr>
          <w:rFonts w:ascii="Times New Roman" w:eastAsia="標楷體" w:hAnsi="Times New Roman" w:cs="Times New Roman" w:hint="eastAsia"/>
          <w:sz w:val="22"/>
        </w:rPr>
        <w:instrText>圖</w:instrText>
      </w:r>
      <w:r w:rsidRPr="00F57C3A">
        <w:rPr>
          <w:rFonts w:ascii="Times New Roman" w:eastAsia="標楷體" w:hAnsi="Times New Roman" w:cs="Times New Roman" w:hint="eastAsia"/>
          <w:sz w:val="22"/>
        </w:rPr>
        <w:instrText xml:space="preserve"> \* ARABIC</w:instrText>
      </w:r>
      <w:r w:rsidRPr="00F57C3A">
        <w:rPr>
          <w:rFonts w:ascii="Times New Roman" w:eastAsia="標楷體" w:hAnsi="Times New Roman" w:cs="Times New Roman"/>
          <w:sz w:val="22"/>
        </w:rPr>
        <w:instrText xml:space="preserve"> </w:instrText>
      </w:r>
      <w:r w:rsidRPr="00F57C3A">
        <w:rPr>
          <w:rFonts w:ascii="Times New Roman" w:eastAsia="標楷體" w:hAnsi="Times New Roman" w:cs="Times New Roman"/>
          <w:sz w:val="22"/>
        </w:rPr>
        <w:fldChar w:fldCharType="separate"/>
      </w:r>
      <w:r w:rsidR="00EA617B">
        <w:rPr>
          <w:rFonts w:ascii="Times New Roman" w:eastAsia="標楷體" w:hAnsi="Times New Roman" w:cs="Times New Roman"/>
          <w:noProof/>
          <w:sz w:val="22"/>
        </w:rPr>
        <w:t>5</w:t>
      </w:r>
      <w:r w:rsidRPr="00F57C3A">
        <w:rPr>
          <w:rFonts w:ascii="Times New Roman" w:eastAsia="標楷體" w:hAnsi="Times New Roman" w:cs="Times New Roman"/>
          <w:sz w:val="22"/>
        </w:rPr>
        <w:fldChar w:fldCharType="end"/>
      </w:r>
      <w:r w:rsidRPr="00F57C3A">
        <w:rPr>
          <w:rFonts w:ascii="Times New Roman" w:eastAsia="標楷體" w:hAnsi="Times New Roman" w:cs="Times New Roman" w:hint="eastAsia"/>
          <w:sz w:val="22"/>
        </w:rPr>
        <w:t>：</w:t>
      </w:r>
      <w:r w:rsidR="00C70987" w:rsidRPr="00C70987">
        <w:rPr>
          <w:rFonts w:ascii="Times New Roman" w:eastAsia="標楷體" w:hAnsi="Times New Roman" w:cs="Times New Roman" w:hint="eastAsia"/>
          <w:sz w:val="22"/>
          <w:szCs w:val="16"/>
        </w:rPr>
        <w:t>混合模式</w:t>
      </w:r>
      <w:r w:rsidRPr="00F57C3A">
        <w:rPr>
          <w:rFonts w:ascii="Times New Roman" w:eastAsia="標楷體" w:hAnsi="Times New Roman" w:cs="Times New Roman"/>
          <w:sz w:val="22"/>
          <w:szCs w:val="16"/>
        </w:rPr>
        <w:t xml:space="preserve"> - </w:t>
      </w:r>
      <w:r w:rsidRPr="00F57C3A">
        <w:rPr>
          <w:rFonts w:ascii="Times New Roman" w:eastAsia="標楷體" w:hAnsi="Times New Roman" w:cs="Times New Roman" w:hint="eastAsia"/>
          <w:sz w:val="22"/>
        </w:rPr>
        <w:t>強制返還</w:t>
      </w:r>
    </w:p>
    <w:sectPr w:rsidR="00F57C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C3A"/>
    <w:rsid w:val="00061D3E"/>
    <w:rsid w:val="00100E11"/>
    <w:rsid w:val="00102570"/>
    <w:rsid w:val="00117922"/>
    <w:rsid w:val="00130167"/>
    <w:rsid w:val="001305F3"/>
    <w:rsid w:val="001A090E"/>
    <w:rsid w:val="001B2845"/>
    <w:rsid w:val="001C3E5C"/>
    <w:rsid w:val="00266C48"/>
    <w:rsid w:val="0028341E"/>
    <w:rsid w:val="00307BF0"/>
    <w:rsid w:val="003235F3"/>
    <w:rsid w:val="00356316"/>
    <w:rsid w:val="003C064C"/>
    <w:rsid w:val="00461492"/>
    <w:rsid w:val="0052613E"/>
    <w:rsid w:val="005A22D4"/>
    <w:rsid w:val="005A3CFE"/>
    <w:rsid w:val="005D4946"/>
    <w:rsid w:val="005F2E9A"/>
    <w:rsid w:val="005F6818"/>
    <w:rsid w:val="00625532"/>
    <w:rsid w:val="0066091A"/>
    <w:rsid w:val="0066104D"/>
    <w:rsid w:val="007279C6"/>
    <w:rsid w:val="0078318B"/>
    <w:rsid w:val="007F0AA7"/>
    <w:rsid w:val="00843C73"/>
    <w:rsid w:val="00930D4E"/>
    <w:rsid w:val="00935547"/>
    <w:rsid w:val="00952F96"/>
    <w:rsid w:val="0099777C"/>
    <w:rsid w:val="009C2DCE"/>
    <w:rsid w:val="009E371F"/>
    <w:rsid w:val="00A03E94"/>
    <w:rsid w:val="00A13EB1"/>
    <w:rsid w:val="00A9108B"/>
    <w:rsid w:val="00AB2F8C"/>
    <w:rsid w:val="00AF4967"/>
    <w:rsid w:val="00B11781"/>
    <w:rsid w:val="00B63E46"/>
    <w:rsid w:val="00B76976"/>
    <w:rsid w:val="00C70987"/>
    <w:rsid w:val="00C72FD3"/>
    <w:rsid w:val="00C82E57"/>
    <w:rsid w:val="00D0071C"/>
    <w:rsid w:val="00D079F4"/>
    <w:rsid w:val="00D1511A"/>
    <w:rsid w:val="00D51EAC"/>
    <w:rsid w:val="00D52E6A"/>
    <w:rsid w:val="00DB038B"/>
    <w:rsid w:val="00E1324D"/>
    <w:rsid w:val="00E74DB9"/>
    <w:rsid w:val="00E90FDD"/>
    <w:rsid w:val="00E937F9"/>
    <w:rsid w:val="00EA617B"/>
    <w:rsid w:val="00EE220D"/>
    <w:rsid w:val="00F57C3A"/>
    <w:rsid w:val="00F82C41"/>
    <w:rsid w:val="00F922F7"/>
    <w:rsid w:val="00F928B3"/>
    <w:rsid w:val="00F97929"/>
    <w:rsid w:val="00FF45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88C6"/>
  <w15:chartTrackingRefBased/>
  <w15:docId w15:val="{DDB728A5-2DCB-44D4-9955-D6966D1F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F57C3A"/>
    <w:pPr>
      <w:overflowPunct w:val="0"/>
      <w:spacing w:line="440" w:lineRule="exact"/>
      <w:jc w:val="center"/>
    </w:pPr>
    <w:rPr>
      <w:rFonts w:ascii="Times New Roman" w:eastAsia="標楷體"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Wu</dc:creator>
  <cp:keywords/>
  <dc:description/>
  <cp:lastModifiedBy>Felix Wu</cp:lastModifiedBy>
  <cp:revision>68</cp:revision>
  <dcterms:created xsi:type="dcterms:W3CDTF">2019-11-04T04:20:00Z</dcterms:created>
  <dcterms:modified xsi:type="dcterms:W3CDTF">2019-11-04T06:26:00Z</dcterms:modified>
</cp:coreProperties>
</file>