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bookmarkStart w:id="1" w:name="_GoBack"/>
      <w:bookmarkEnd w:id="1"/>
      <w:r>
        <w:rPr>
          <w:b/>
          <w:bCs/>
          <w:sz w:val="36"/>
          <w:szCs w:val="36"/>
        </w:rPr>
        <w:t>Summary</w:t>
      </w:r>
    </w:p>
    <w:p>
      <w:pPr>
        <w:pStyle w:val="5"/>
        <w:jc w:val="center"/>
      </w:pPr>
    </w:p>
    <w:p>
      <w:pPr>
        <w:sectPr>
          <w:headerReference r:id="rId3" w:type="default"/>
          <w:footerReference r:id="rId4" w:type="default"/>
          <w:pgSz w:w="11905" w:h="16837"/>
          <w:pgNumType w:fmt="decimal"/>
          <w:cols w:space="720" w:num="1"/>
          <w:formProt w:val="0"/>
        </w:sectPr>
      </w:pPr>
    </w:p>
    <w:p>
      <w:pPr>
        <w:pStyle w:val="17"/>
      </w:pPr>
      <w:r>
        <w:t>Table des matières</w:t>
      </w:r>
    </w:p>
    <w:p>
      <w:pPr>
        <w:sectPr>
          <w:type w:val="continuous"/>
          <w:pgSz w:w="11905" w:h="16837"/>
          <w:pgMar w:top="1919" w:right="1134" w:bottom="1693" w:left="1134" w:header="1134" w:footer="1134" w:gutter="0"/>
          <w:cols w:space="720" w:num="1"/>
          <w:formProt w:val="0"/>
        </w:sectPr>
      </w:pPr>
    </w:p>
    <w:p>
      <w:pPr>
        <w:pStyle w:val="10"/>
      </w:pPr>
      <w:r>
        <w:fldChar w:fldCharType="begin"/>
      </w:r>
      <w:r>
        <w:instrText xml:space="preserve">TOC \f \o "1-9" \o "1-9"</w:instrText>
      </w:r>
      <w:r>
        <w:fldChar w:fldCharType="separate"/>
      </w:r>
      <w:r>
        <w:t>Here titre 1</w:t>
      </w:r>
      <w:r>
        <w:tab/>
      </w:r>
      <w:r>
        <w:t>2</w:t>
      </w:r>
    </w:p>
    <w:p>
      <w:pPr>
        <w:pStyle w:val="13"/>
      </w:pPr>
      <w:r>
        <w:t>Titre 2</w:t>
      </w:r>
      <w:r>
        <w:tab/>
      </w:r>
      <w:r>
        <w:t>2</w:t>
      </w:r>
    </w:p>
    <w:p>
      <w:pPr>
        <w:pStyle w:val="15"/>
      </w:pPr>
      <w:r>
        <w:t>Titre 3</w:t>
      </w:r>
      <w:r>
        <w:tab/>
      </w:r>
      <w:r>
        <w:t>2</w:t>
      </w:r>
      <w:r>
        <w:fldChar w:fldCharType="end"/>
      </w:r>
    </w:p>
    <w:p>
      <w:pPr>
        <w:sectPr>
          <w:type w:val="continuous"/>
          <w:pgSz w:w="11905" w:h="16837"/>
          <w:pgMar w:top="1919" w:right="1134" w:bottom="1693" w:left="1134" w:header="1134" w:footer="1134" w:gutter="0"/>
          <w:cols w:space="720" w:num="1"/>
        </w:sectPr>
      </w:pPr>
    </w:p>
    <w:p>
      <w:pPr>
        <w:pStyle w:val="5"/>
        <w:jc w:val="center"/>
      </w:pPr>
    </w:p>
    <w:p>
      <w:pPr>
        <w:pStyle w:val="5"/>
        <w:pageBreakBefore/>
      </w:pPr>
      <w:r>
        <w:rPr>
          <w:b/>
          <w:bCs/>
        </w:rPr>
        <w:drawing>
          <wp:inline distT="0" distB="0" distL="114300" distR="114300">
            <wp:extent cx="1529715" cy="1463040"/>
            <wp:effectExtent l="0" t="0" r="0" b="3175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b/>
          <w:bCs/>
        </w:rPr>
        <w:t>Project:</w:t>
      </w:r>
      <w:r>
        <w:t xml:space="preserve"> ${project.name}</w:t>
      </w:r>
    </w:p>
    <w:p>
      <w:pPr>
        <w:pStyle w:val="5"/>
      </w:pPr>
    </w:p>
    <w:p>
      <w:pPr>
        <w:pStyle w:val="5"/>
      </w:pPr>
      <w:r>
        <w:t xml:space="preserve">It's a document </w:t>
      </w:r>
      <w:r>
        <w:rPr>
          <w:b w:val="0"/>
          <w:bCs w:val="0"/>
        </w:rPr>
        <w:t>to test</w:t>
      </w:r>
      <w:r>
        <w:t xml:space="preserve"> conversion like </w:t>
      </w:r>
      <w:r>
        <w:rPr>
          <w:i/>
          <w:iCs/>
        </w:rPr>
        <w:t>italic font</w:t>
      </w:r>
      <w:r>
        <w:t xml:space="preserve">, </w:t>
      </w:r>
      <w:r>
        <w:rPr>
          <w:b w:val="0"/>
          <w:bCs w:val="0"/>
          <w:i/>
          <w:iCs/>
          <w:color w:val="FF0000"/>
        </w:rPr>
        <w:t>red italic font</w:t>
      </w:r>
      <w:r>
        <w:t xml:space="preserve">,   </w:t>
      </w:r>
      <w:r>
        <w:rPr>
          <w:b/>
          <w:bCs/>
        </w:rPr>
        <w:t xml:space="preserve">bold font, </w:t>
      </w:r>
      <w:r>
        <w:rPr>
          <w:b/>
          <w:bCs/>
          <w:color w:val="FF0000"/>
        </w:rPr>
        <w:t xml:space="preserve">red bold font </w:t>
      </w:r>
      <w:r>
        <w:t xml:space="preserve">and  </w:t>
      </w:r>
      <w:r>
        <w:rPr>
          <w:b/>
          <w:bCs/>
          <w:i/>
          <w:iCs/>
          <w:color w:val="00AE00"/>
        </w:rPr>
        <w:t>green italic bold font</w:t>
      </w:r>
      <w:r>
        <w:t xml:space="preserve"> </w:t>
      </w:r>
      <w:r>
        <w:rPr>
          <w:b/>
          <w:bCs/>
          <w:i/>
          <w:iCs/>
        </w:rPr>
        <w:t xml:space="preserve"> </w:t>
      </w:r>
      <w:r>
        <w:rPr>
          <w:b w:val="0"/>
          <w:bCs w:val="0"/>
          <w:i w:val="0"/>
          <w:iCs w:val="0"/>
          <w:color w:val="0084D1"/>
          <w:u w:val="single"/>
        </w:rPr>
        <w:t>underline font</w:t>
      </w:r>
      <w:r>
        <w:t xml:space="preserve"> Here some list : </w:t>
      </w:r>
    </w:p>
    <w:p>
      <w:pPr>
        <w:pStyle w:val="5"/>
      </w:pPr>
    </w:p>
    <w:p>
      <w:pPr>
        <w:pStyle w:val="5"/>
        <w:numPr>
          <w:ilvl w:val="0"/>
          <w:numId w:val="2"/>
        </w:numPr>
      </w:pPr>
      <w:r>
        <w:t>one item</w:t>
      </w:r>
    </w:p>
    <w:p>
      <w:pPr>
        <w:pStyle w:val="5"/>
        <w:numPr>
          <w:ilvl w:val="1"/>
          <w:numId w:val="2"/>
        </w:numPr>
      </w:pPr>
      <w:r>
        <w:t>one/one item</w:t>
      </w:r>
    </w:p>
    <w:p>
      <w:pPr>
        <w:pStyle w:val="5"/>
        <w:numPr>
          <w:ilvl w:val="1"/>
          <w:numId w:val="2"/>
        </w:numPr>
      </w:pPr>
      <w:r>
        <w:t>one/two item</w:t>
      </w:r>
    </w:p>
    <w:p>
      <w:pPr>
        <w:pStyle w:val="5"/>
        <w:numPr>
          <w:ilvl w:val="0"/>
          <w:numId w:val="2"/>
        </w:numPr>
      </w:pPr>
      <w:r>
        <w:t>2 item</w:t>
      </w:r>
    </w:p>
    <w:p>
      <w:pPr>
        <w:pStyle w:val="5"/>
        <w:numPr>
          <w:ilvl w:val="1"/>
          <w:numId w:val="2"/>
        </w:numPr>
      </w:pPr>
      <w:r>
        <w:t>2/one item</w:t>
      </w:r>
    </w:p>
    <w:p>
      <w:pPr>
        <w:pStyle w:val="5"/>
        <w:numPr>
          <w:ilvl w:val="1"/>
          <w:numId w:val="2"/>
        </w:numPr>
      </w:pPr>
      <w:r>
        <w:t>2/two item</w:t>
      </w:r>
    </w:p>
    <w:p>
      <w:pPr>
        <w:pStyle w:val="5"/>
      </w:pPr>
    </w:p>
    <w:p>
      <w:pPr>
        <w:pStyle w:val="5"/>
      </w:pPr>
      <w:r>
        <w:tab/>
      </w:r>
      <w:r>
        <w:t>And second list</w:t>
      </w:r>
    </w:p>
    <w:p>
      <w:pPr>
        <w:pStyle w:val="5"/>
        <w:numPr>
          <w:ilvl w:val="0"/>
          <w:numId w:val="3"/>
        </w:numPr>
      </w:pPr>
      <w:r>
        <w:t>one item</w:t>
      </w:r>
    </w:p>
    <w:p>
      <w:pPr>
        <w:pStyle w:val="5"/>
        <w:numPr>
          <w:ilvl w:val="1"/>
          <w:numId w:val="3"/>
        </w:numPr>
      </w:pPr>
      <w:r>
        <w:t>one/one item</w:t>
      </w:r>
    </w:p>
    <w:p>
      <w:pPr>
        <w:pStyle w:val="5"/>
        <w:numPr>
          <w:ilvl w:val="1"/>
          <w:numId w:val="3"/>
        </w:numPr>
      </w:pPr>
      <w:r>
        <w:t>one/two item</w:t>
      </w:r>
    </w:p>
    <w:p>
      <w:pPr>
        <w:pStyle w:val="5"/>
        <w:numPr>
          <w:ilvl w:val="0"/>
          <w:numId w:val="3"/>
        </w:numPr>
      </w:pPr>
      <w:r>
        <w:t>Two item</w:t>
      </w:r>
    </w:p>
    <w:p>
      <w:pPr>
        <w:pStyle w:val="5"/>
        <w:numPr>
          <w:ilvl w:val="1"/>
          <w:numId w:val="3"/>
        </w:numPr>
      </w:pPr>
      <w:r>
        <w:t>2/one item</w:t>
      </w:r>
    </w:p>
    <w:p>
      <w:pPr>
        <w:pStyle w:val="5"/>
        <w:numPr>
          <w:ilvl w:val="1"/>
          <w:numId w:val="3"/>
        </w:numPr>
      </w:pPr>
      <w:r>
        <w:t>2/two item</w:t>
      </w:r>
    </w:p>
    <w:p>
      <w:pPr>
        <w:pStyle w:val="5"/>
        <w:numPr>
          <w:ilvl w:val="2"/>
          <w:numId w:val="3"/>
        </w:numPr>
      </w:pPr>
      <w:r>
        <w:t>3 items</w:t>
      </w:r>
    </w:p>
    <w:p>
      <w:pPr>
        <w:pStyle w:val="5"/>
        <w:numPr>
          <w:ilvl w:val="3"/>
          <w:numId w:val="3"/>
        </w:numPr>
      </w:pPr>
      <w:r>
        <w:t>4 items</w:t>
      </w:r>
    </w:p>
    <w:p>
      <w:pPr>
        <w:pStyle w:val="5"/>
        <w:numPr>
          <w:ilvl w:val="4"/>
          <w:numId w:val="3"/>
        </w:numPr>
      </w:pPr>
      <w:r>
        <w:t>5 items</w:t>
      </w:r>
    </w:p>
    <w:p>
      <w:pPr>
        <w:pStyle w:val="5"/>
      </w:pPr>
    </w:p>
    <w:p>
      <w:pPr>
        <w:pStyle w:val="6"/>
      </w:pPr>
      <w:r>
        <w:t>Here titre 1</w:t>
      </w:r>
    </w:p>
    <w:tbl>
      <w:tblPr>
        <w:tblStyle w:val="2"/>
        <w:tblW w:w="1445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18"/>
        <w:gridCol w:w="963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CCCCFF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6"/>
            </w:pPr>
            <w:r>
              <w:rPr>
                <w:b/>
                <w:bCs/>
                <w:color w:val="993366"/>
              </w:rPr>
              <w:t>Header1</w:t>
            </w:r>
          </w:p>
        </w:tc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FF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6"/>
            </w:pPr>
            <w:r>
              <w:rPr>
                <w:b/>
                <w:bCs/>
                <w:color w:val="993366"/>
              </w:rPr>
              <w:t>Header2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18" w:type="dxa"/>
            <w:tcBorders>
              <w:left w:val="single" w:color="000000" w:sz="2" w:space="0"/>
              <w:bottom w:val="single" w:color="000000" w:sz="2" w:space="0"/>
            </w:tcBorders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6"/>
            </w:pPr>
            <w:r>
              <w:t>Cell 1/1</w:t>
            </w:r>
          </w:p>
        </w:tc>
        <w:tc>
          <w:tcPr>
            <w:tcW w:w="963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6"/>
            </w:pPr>
            <w:r>
              <w:t>Cell 1/2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1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CC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6"/>
            </w:pPr>
            <w:r>
              <w:t>Cell 2/1</w:t>
            </w:r>
          </w:p>
        </w:tc>
        <w:tc>
          <w:tcPr>
            <w:tcW w:w="963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CC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6"/>
            </w:pPr>
            <w:r>
              <w:t>Cell 2/2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818" w:type="dxa"/>
            <w:tcBorders>
              <w:left w:val="single" w:color="000000" w:sz="2" w:space="0"/>
              <w:bottom w:val="single" w:color="000000" w:sz="2" w:space="0"/>
            </w:tcBorders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6"/>
            </w:pPr>
            <w:r>
              <w:t>Cell 3/1</w:t>
            </w:r>
          </w:p>
        </w:tc>
        <w:tc>
          <w:tcPr>
            <w:tcW w:w="963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6"/>
            </w:pPr>
            <w:r>
              <w:t>Cell 3/2</w:t>
            </w:r>
          </w:p>
        </w:tc>
      </w:tr>
    </w:tbl>
    <w:p>
      <w:pPr>
        <w:pStyle w:val="12"/>
      </w:pPr>
      <w:bookmarkStart w:id="0" w:name="_toc79"/>
      <w:bookmarkEnd w:id="0"/>
      <w:r>
        <w:t>Titre 2</w:t>
      </w:r>
    </w:p>
    <w:p>
      <w:pPr>
        <w:pStyle w:val="9"/>
      </w:pPr>
      <w:r>
        <w:t>Titre 3</w:t>
      </w:r>
    </w:p>
    <w:p>
      <w:pPr>
        <w:pStyle w:val="5"/>
      </w:pPr>
    </w:p>
    <w:p>
      <w:pPr>
        <w:pStyle w:val="5"/>
      </w:pPr>
    </w:p>
    <w:p>
      <w:pPr>
        <w:pStyle w:val="5"/>
        <w:pageBreakBefore/>
      </w:pPr>
      <w:r>
        <w:t>Here the is Break page.</w:t>
      </w:r>
    </w:p>
    <w:p>
      <w:pPr>
        <w:pStyle w:val="5"/>
      </w:pPr>
    </w:p>
    <w:p>
      <w:pPr>
        <w:pStyle w:val="6"/>
      </w:pPr>
      <w:r>
        <w:t>Hyperlink Test</w:t>
      </w:r>
    </w:p>
    <w:p>
      <w:pPr>
        <w:pStyle w:val="8"/>
      </w:pPr>
    </w:p>
    <w:p>
      <w:pPr>
        <w:pStyle w:val="8"/>
        <w:numPr>
          <w:ilvl w:val="0"/>
          <w:numId w:val="4"/>
        </w:numPr>
      </w:pPr>
      <w:r>
        <w:t xml:space="preserve">Internal link test :  </w:t>
      </w:r>
      <w:r>
        <w:fldChar w:fldCharType="begin"/>
      </w:r>
      <w:r>
        <w:instrText xml:space="preserve"> HYPERLINK \l "_toc79" \h </w:instrText>
      </w:r>
      <w:r>
        <w:fldChar w:fldCharType="separate"/>
      </w:r>
      <w:r>
        <w:rPr>
          <w:rStyle w:val="22"/>
        </w:rPr>
        <w:t>Titre 2</w:t>
      </w:r>
      <w:r>
        <w:fldChar w:fldCharType="end"/>
      </w:r>
      <w:r>
        <w:t>.</w:t>
      </w:r>
    </w:p>
    <w:p>
      <w:pPr>
        <w:pStyle w:val="8"/>
        <w:numPr>
          <w:ilvl w:val="0"/>
          <w:numId w:val="4"/>
        </w:numPr>
      </w:pPr>
      <w:r>
        <w:t xml:space="preserve">An external link : </w:t>
      </w:r>
      <w:r>
        <w:fldChar w:fldCharType="begin"/>
      </w:r>
      <w:r>
        <w:instrText xml:space="preserve"> HYPERLINK "http://code.google.com/p/xdocreport/" \h </w:instrText>
      </w:r>
      <w:r>
        <w:fldChar w:fldCharType="separate"/>
      </w:r>
      <w:r>
        <w:rPr>
          <w:rStyle w:val="22"/>
        </w:rPr>
        <w:t>http://code.google.com/p/xdocreport/</w:t>
      </w:r>
      <w:r>
        <w:fldChar w:fldCharType="end"/>
      </w:r>
    </w:p>
    <w:p>
      <w:pPr>
        <w:pStyle w:val="8"/>
        <w:spacing w:before="0" w:after="120"/>
      </w:pPr>
    </w:p>
    <w:sectPr>
      <w:type w:val="continuous"/>
      <w:pgSz w:w="11905" w:h="16837"/>
      <w:pgMar w:top="1919" w:right="1134" w:bottom="1693" w:left="1134" w:header="1134" w:footer="1134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ndale Sans UI">
    <w:altName w:val="AMGD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t>My Footer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rPr>
        <w:rFonts w:ascii="Comic Sans MS" w:hAnsi="Comic Sans MS"/>
        <w:b/>
        <w:bCs/>
        <w:color w:val="004586"/>
        <w:sz w:val="36"/>
        <w:szCs w:val="36"/>
      </w:rPr>
      <w:t>My Header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"/>
      <w:lvlJc w:val="left"/>
      <w:pPr>
        <w:ind w:left="720" w:hanging="360"/>
      </w:pPr>
      <w:rPr>
        <w:rFonts w:hint="default" w:ascii="Wingdings 2" w:hAnsi="Wingdings 2" w:cs="Wingdings 2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"/>
      <w:lvlJc w:val="left"/>
      <w:pPr>
        <w:ind w:left="1800" w:hanging="360"/>
      </w:pPr>
      <w:rPr>
        <w:rFonts w:hint="default" w:ascii="Wingdings 2" w:hAnsi="Wingdings 2" w:cs="Wingdings 2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"/>
      <w:lvlJc w:val="left"/>
      <w:pPr>
        <w:ind w:left="2880" w:hanging="360"/>
      </w:pPr>
      <w:rPr>
        <w:rFonts w:hint="default" w:ascii="Wingdings 2" w:hAnsi="Wingdings 2" w:cs="Wingdings 2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hint="default" w:ascii="OpenSymbol" w:hAnsi="OpenSymbol" w:cs="OpenSymbol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none"/>
      <w:pStyle w:val="6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12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pStyle w:val="9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"/>
      <w:lvlJc w:val="left"/>
      <w:pPr>
        <w:ind w:left="720" w:hanging="360"/>
      </w:pPr>
      <w:rPr>
        <w:rFonts w:hint="default" w:ascii="Wingdings 2" w:hAnsi="Wingdings 2" w:cs="Wingdings 2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"/>
      <w:lvlJc w:val="left"/>
      <w:pPr>
        <w:ind w:left="1800" w:hanging="360"/>
      </w:pPr>
      <w:rPr>
        <w:rFonts w:hint="default" w:ascii="Wingdings 2" w:hAnsi="Wingdings 2" w:cs="Wingdings 2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"/>
      <w:lvlJc w:val="left"/>
      <w:pPr>
        <w:ind w:left="2880" w:hanging="360"/>
      </w:pPr>
      <w:rPr>
        <w:rFonts w:hint="default" w:ascii="Wingdings 2" w:hAnsi="Wingdings 2" w:cs="Wingdings 2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hint="default" w:ascii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hyphenationZone w:val="360"/>
  <w:displayHorizontalDrawingGridEvery w:val="1"/>
  <w:displayVerticalDrawingGridEvery w:val="1"/>
  <w:characterSpacingControl w:val="doNotCompress"/>
  <w:compat>
    <w:spaceForUL/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C2750"/>
    <w:rsid w:val="4CCF64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ied de page"/>
    <w:basedOn w:val="5"/>
    <w:uiPriority w:val="0"/>
    <w:pPr>
      <w:suppressLineNumbers/>
      <w:tabs>
        <w:tab w:val="left" w:pos="706"/>
        <w:tab w:val="center" w:pos="4818"/>
        <w:tab w:val="right" w:pos="9637"/>
      </w:tabs>
    </w:pPr>
  </w:style>
  <w:style w:type="paragraph" w:customStyle="1" w:styleId="5">
    <w:name w:val="Standard"/>
    <w:uiPriority w:val="0"/>
    <w:pPr>
      <w:widowControl w:val="0"/>
      <w:tabs>
        <w:tab w:val="left" w:pos="706"/>
      </w:tabs>
      <w:suppressAutoHyphens/>
      <w:kinsoku/>
      <w:overflowPunct/>
      <w:autoSpaceDE/>
    </w:pPr>
    <w:rPr>
      <w:rFonts w:ascii="Times New Roman" w:hAnsi="Times New Roman" w:eastAsia="Andale Sans UI" w:cs="Tahoma"/>
      <w:color w:val="auto"/>
      <w:sz w:val="24"/>
      <w:szCs w:val="24"/>
      <w:lang w:val="fr-FR" w:eastAsia="fr-FR" w:bidi="fr-FR"/>
    </w:rPr>
  </w:style>
  <w:style w:type="paragraph" w:customStyle="1" w:styleId="6">
    <w:name w:val="Titre 1"/>
    <w:basedOn w:val="7"/>
    <w:next w:val="8"/>
    <w:uiPriority w:val="0"/>
    <w:pPr>
      <w:numPr>
        <w:ilvl w:val="0"/>
        <w:numId w:val="1"/>
      </w:numPr>
      <w:tabs>
        <w:tab w:val="left" w:pos="706"/>
      </w:tabs>
      <w:outlineLvl w:val="0"/>
    </w:pPr>
    <w:rPr>
      <w:b/>
      <w:bCs/>
      <w:sz w:val="32"/>
      <w:szCs w:val="32"/>
    </w:rPr>
  </w:style>
  <w:style w:type="paragraph" w:customStyle="1" w:styleId="7">
    <w:name w:val="Titre"/>
    <w:basedOn w:val="5"/>
    <w:next w:val="8"/>
    <w:uiPriority w:val="0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customStyle="1" w:styleId="8">
    <w:name w:val="Corps de texte"/>
    <w:basedOn w:val="5"/>
    <w:uiPriority w:val="0"/>
    <w:pPr>
      <w:spacing w:before="0" w:after="120"/>
    </w:pPr>
  </w:style>
  <w:style w:type="paragraph" w:customStyle="1" w:styleId="9">
    <w:name w:val="Titre 3"/>
    <w:basedOn w:val="7"/>
    <w:next w:val="8"/>
    <w:uiPriority w:val="0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customStyle="1" w:styleId="10">
    <w:name w:val="Table des matières niveau 1"/>
    <w:basedOn w:val="11"/>
    <w:uiPriority w:val="0"/>
    <w:pPr>
      <w:tabs>
        <w:tab w:val="left" w:pos="706"/>
        <w:tab w:val="right" w:leader="dot" w:pos="9637"/>
      </w:tabs>
      <w:ind w:left="0" w:right="0" w:firstLine="0"/>
    </w:pPr>
  </w:style>
  <w:style w:type="paragraph" w:customStyle="1" w:styleId="11">
    <w:name w:val="Index"/>
    <w:basedOn w:val="5"/>
    <w:uiPriority w:val="0"/>
    <w:pPr>
      <w:suppressLineNumbers/>
    </w:pPr>
    <w:rPr>
      <w:rFonts w:cs="Tahoma"/>
    </w:rPr>
  </w:style>
  <w:style w:type="paragraph" w:customStyle="1" w:styleId="12">
    <w:name w:val="Titre 2"/>
    <w:basedOn w:val="7"/>
    <w:next w:val="8"/>
    <w:uiPriority w:val="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customStyle="1" w:styleId="13">
    <w:name w:val="Table des matières niveau 2"/>
    <w:basedOn w:val="11"/>
    <w:uiPriority w:val="0"/>
    <w:pPr>
      <w:tabs>
        <w:tab w:val="right" w:leader="dot" w:pos="9637"/>
      </w:tabs>
      <w:ind w:left="283" w:right="0" w:firstLine="0"/>
    </w:pPr>
  </w:style>
  <w:style w:type="paragraph" w:customStyle="1" w:styleId="14">
    <w:name w:val="Légende"/>
    <w:basedOn w:val="5"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5">
    <w:name w:val="Table des matières niveau 3"/>
    <w:basedOn w:val="11"/>
    <w:uiPriority w:val="0"/>
    <w:pPr>
      <w:tabs>
        <w:tab w:val="right" w:leader="dot" w:pos="9637"/>
      </w:tabs>
      <w:ind w:left="566" w:right="0" w:firstLine="0"/>
    </w:pPr>
  </w:style>
  <w:style w:type="paragraph" w:customStyle="1" w:styleId="16">
    <w:name w:val="Contenu de tableau"/>
    <w:basedOn w:val="5"/>
    <w:uiPriority w:val="0"/>
    <w:pPr>
      <w:suppressLineNumbers/>
    </w:pPr>
  </w:style>
  <w:style w:type="paragraph" w:customStyle="1" w:styleId="17">
    <w:name w:val="Titre de table des matières"/>
    <w:basedOn w:val="7"/>
    <w:uiPriority w:val="0"/>
    <w:pPr>
      <w:suppressLineNumbers/>
      <w:ind w:left="0" w:right="0" w:firstLine="0"/>
    </w:pPr>
    <w:rPr>
      <w:b/>
      <w:bCs/>
      <w:sz w:val="32"/>
      <w:szCs w:val="32"/>
    </w:rPr>
  </w:style>
  <w:style w:type="paragraph" w:customStyle="1" w:styleId="18">
    <w:name w:val="En-tête"/>
    <w:basedOn w:val="5"/>
    <w:uiPriority w:val="0"/>
    <w:pPr>
      <w:suppressLineNumbers/>
      <w:tabs>
        <w:tab w:val="center" w:pos="4818"/>
        <w:tab w:val="right" w:pos="9637"/>
      </w:tabs>
    </w:pPr>
  </w:style>
  <w:style w:type="paragraph" w:customStyle="1" w:styleId="19">
    <w:name w:val="Titre de tableau"/>
    <w:basedOn w:val="16"/>
    <w:uiPriority w:val="0"/>
    <w:pPr>
      <w:suppressLineNumbers/>
      <w:jc w:val="center"/>
    </w:pPr>
    <w:rPr>
      <w:b/>
      <w:bCs/>
    </w:rPr>
  </w:style>
  <w:style w:type="paragraph" w:customStyle="1" w:styleId="20">
    <w:name w:val="Liste"/>
    <w:basedOn w:val="8"/>
    <w:uiPriority w:val="0"/>
    <w:rPr>
      <w:rFonts w:cs="Tahoma"/>
    </w:rPr>
  </w:style>
  <w:style w:type="character" w:customStyle="1" w:styleId="21">
    <w:name w:val="Lien Internet visité"/>
    <w:uiPriority w:val="0"/>
    <w:rPr>
      <w:color w:val="800000"/>
      <w:u w:val="single"/>
      <w:lang w:val="fr-FR" w:eastAsia="fr-FR" w:bidi="fr-FR"/>
    </w:rPr>
  </w:style>
  <w:style w:type="character" w:customStyle="1" w:styleId="22">
    <w:name w:val="Lien Internet"/>
    <w:uiPriority w:val="0"/>
    <w:rPr>
      <w:color w:val="000080"/>
      <w:u w:val="single"/>
      <w:lang w:val="fr-FR" w:eastAsia="fr-FR" w:bidi="fr-FR"/>
    </w:rPr>
  </w:style>
  <w:style w:type="character" w:customStyle="1" w:styleId="23">
    <w:name w:val="Caractères de numérotation"/>
    <w:uiPriority w:val="0"/>
  </w:style>
  <w:style w:type="character" w:customStyle="1" w:styleId="24">
    <w:name w:val="Puces"/>
    <w:uiPriority w:val="0"/>
    <w:rPr>
      <w:rFonts w:ascii="OpenSymbol" w:hAnsi="OpenSymbol" w:eastAsia="OpenSymbol" w:cs="OpenSymbo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3823</TotalTime>
  <ScaleCrop>false</ScaleCrop>
  <LinksUpToDate>false</LinksUpToDate>
  <Application>WPS Office_11.3.0.8586_F1E327BC-269C-435d-A152-05C5408002CA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>ecidi</dc:creator>
  <cp:lastModifiedBy>chao</cp:lastModifiedBy>
  <dcterms:modified xsi:type="dcterms:W3CDTF">2019-05-13T07:36:16Z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