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025C" w:rsidRPr="00C325C5" w:rsidRDefault="00FA025C" w:rsidP="00FA025C">
      <w:pPr>
        <w:rPr>
          <w:rFonts w:ascii="Times New Roman" w:hAnsi="Times New Roman" w:cs="Times New Roman"/>
          <w:b/>
          <w:sz w:val="28"/>
        </w:rPr>
      </w:pPr>
      <w:r w:rsidRPr="00C325C5">
        <w:rPr>
          <w:rFonts w:ascii="Times New Roman" w:hAnsi="Times New Roman" w:cs="Times New Roman"/>
          <w:b/>
          <w:sz w:val="28"/>
        </w:rPr>
        <w:t xml:space="preserve">A gene-based permuted </w:t>
      </w:r>
      <w:r w:rsidR="00A147BC">
        <w:rPr>
          <w:rFonts w:ascii="Times New Roman" w:hAnsi="Times New Roman" w:cs="Times New Roman"/>
          <w:b/>
          <w:sz w:val="28"/>
        </w:rPr>
        <w:t>Xgboost</w:t>
      </w:r>
      <w:r w:rsidRPr="00C325C5">
        <w:rPr>
          <w:rFonts w:ascii="Times New Roman" w:hAnsi="Times New Roman" w:cs="Times New Roman"/>
          <w:b/>
          <w:sz w:val="28"/>
        </w:rPr>
        <w:t xml:space="preserve"> method for detecting gene-gene interactions </w:t>
      </w:r>
      <w:r w:rsidR="00A147BC">
        <w:rPr>
          <w:rFonts w:ascii="Times New Roman" w:hAnsi="Times New Roman" w:cs="Times New Roman"/>
          <w:b/>
          <w:sz w:val="28"/>
        </w:rPr>
        <w:t>of qualitative trait</w:t>
      </w:r>
    </w:p>
    <w:p w:rsidR="00A147BC" w:rsidRDefault="00A147BC" w:rsidP="00A6127B">
      <w:pPr>
        <w:rPr>
          <w:rFonts w:ascii="Times New Roman" w:hAnsi="Times New Roman" w:cs="Times New Roman"/>
        </w:rPr>
      </w:pPr>
    </w:p>
    <w:p w:rsidR="00FA025C" w:rsidRPr="00A147BC" w:rsidRDefault="007A269A" w:rsidP="00A6127B">
      <w:pPr>
        <w:rPr>
          <w:rFonts w:ascii="Times New Roman" w:hAnsi="Times New Roman" w:cs="Times New Roman"/>
          <w:sz w:val="22"/>
        </w:rPr>
      </w:pPr>
      <w:r w:rsidRPr="00A147BC">
        <w:rPr>
          <w:rFonts w:ascii="Times New Roman" w:hAnsi="Times New Roman" w:cs="Times New Roman"/>
          <w:sz w:val="22"/>
        </w:rPr>
        <w:t>Yingjie GUO, Chenxi WU, Ao li, Junwei Zhang, Alon keinan, Maozu GUO</w:t>
      </w:r>
    </w:p>
    <w:p w:rsidR="00A6127B" w:rsidRPr="00C325C5" w:rsidRDefault="00A6127B">
      <w:pPr>
        <w:rPr>
          <w:rFonts w:ascii="Times New Roman" w:hAnsi="Times New Roman" w:cs="Times New Roman"/>
          <w:sz w:val="24"/>
          <w:szCs w:val="24"/>
        </w:rPr>
      </w:pPr>
    </w:p>
    <w:p w:rsidR="003D17FB" w:rsidRPr="00C325C5" w:rsidRDefault="00423B90">
      <w:pPr>
        <w:rPr>
          <w:rFonts w:ascii="Times New Roman" w:hAnsi="Times New Roman" w:cs="Times New Roman"/>
          <w:sz w:val="24"/>
          <w:szCs w:val="24"/>
        </w:rPr>
      </w:pPr>
      <w:r w:rsidRPr="00C325C5">
        <w:rPr>
          <w:rFonts w:ascii="Times New Roman" w:hAnsi="Times New Roman" w:cs="Times New Roman"/>
          <w:sz w:val="24"/>
          <w:szCs w:val="24"/>
        </w:rPr>
        <w:t xml:space="preserve">Abstract: </w:t>
      </w:r>
      <w:r w:rsidR="003D17FB" w:rsidRPr="00C325C5">
        <w:rPr>
          <w:rFonts w:ascii="Times New Roman" w:hAnsi="Times New Roman" w:cs="Times New Roman"/>
          <w:sz w:val="24"/>
          <w:szCs w:val="24"/>
        </w:rPr>
        <w:t xml:space="preserve">Boosted tree is a popular and highly effective method in machine learning for modeling additive models with non-linear terms. In this paper, we propose a novel gene-based, permuted, extreme, gradient boosting method called gpXGB to detect </w:t>
      </w:r>
      <w:bookmarkStart w:id="0" w:name="_GoBack"/>
      <w:bookmarkEnd w:id="0"/>
      <w:r w:rsidR="003D17FB" w:rsidRPr="00C325C5">
        <w:rPr>
          <w:rFonts w:ascii="Times New Roman" w:hAnsi="Times New Roman" w:cs="Times New Roman"/>
          <w:sz w:val="24"/>
          <w:szCs w:val="24"/>
        </w:rPr>
        <w:t>interactions between genes in qualitative traits, which has advantage in both statistical power and biological interpretability. (</w:t>
      </w:r>
      <w:r w:rsidR="003D17FB" w:rsidRPr="00C325C5">
        <w:rPr>
          <w:rFonts w:ascii="Times New Roman" w:hAnsi="Times New Roman" w:cs="Times New Roman"/>
          <w:color w:val="FF0000"/>
          <w:sz w:val="24"/>
          <w:szCs w:val="24"/>
        </w:rPr>
        <w:t>The main idea is to permute the genotype within each class of the dataset in two ways, one keep the interaction between genes and another remove such interactions, then rank the AUC differences of the result of XGB after these two different types of permutation.)</w:t>
      </w:r>
    </w:p>
    <w:p w:rsidR="00DA681E" w:rsidRPr="00C325C5" w:rsidRDefault="00DA681E">
      <w:pPr>
        <w:rPr>
          <w:rFonts w:ascii="Times New Roman" w:hAnsi="Times New Roman" w:cs="Times New Roman"/>
          <w:sz w:val="24"/>
          <w:szCs w:val="24"/>
        </w:rPr>
      </w:pPr>
      <w:r w:rsidRPr="00C325C5">
        <w:rPr>
          <w:rFonts w:ascii="Times New Roman" w:hAnsi="Times New Roman" w:cs="Times New Roman"/>
          <w:sz w:val="24"/>
          <w:szCs w:val="24"/>
        </w:rPr>
        <w:t xml:space="preserve">The framework </w:t>
      </w:r>
      <w:r w:rsidR="00127E68" w:rsidRPr="00C325C5">
        <w:rPr>
          <w:rFonts w:ascii="Times New Roman" w:hAnsi="Times New Roman" w:cs="Times New Roman"/>
          <w:sz w:val="24"/>
          <w:szCs w:val="24"/>
        </w:rPr>
        <w:t>rank the interacting gene pairs by estimating</w:t>
      </w:r>
      <w:r w:rsidRPr="00C325C5">
        <w:rPr>
          <w:rFonts w:ascii="Times New Roman" w:hAnsi="Times New Roman" w:cs="Times New Roman"/>
          <w:sz w:val="24"/>
          <w:szCs w:val="24"/>
        </w:rPr>
        <w:t xml:space="preserve"> </w:t>
      </w:r>
      <w:r w:rsidR="00127E68" w:rsidRPr="00C325C5">
        <w:rPr>
          <w:rFonts w:ascii="Times New Roman" w:hAnsi="Times New Roman" w:cs="Times New Roman"/>
          <w:sz w:val="24"/>
          <w:szCs w:val="24"/>
        </w:rPr>
        <w:t xml:space="preserve">the AUC difference of a XGB classification model </w:t>
      </w:r>
      <w:r w:rsidR="00242372" w:rsidRPr="00C325C5">
        <w:rPr>
          <w:rFonts w:ascii="Times New Roman" w:hAnsi="Times New Roman" w:cs="Times New Roman"/>
          <w:sz w:val="24"/>
          <w:szCs w:val="24"/>
        </w:rPr>
        <w:t>on</w:t>
      </w:r>
      <w:r w:rsidR="00127E68" w:rsidRPr="00C325C5">
        <w:rPr>
          <w:rFonts w:ascii="Times New Roman" w:hAnsi="Times New Roman" w:cs="Times New Roman"/>
          <w:sz w:val="24"/>
          <w:szCs w:val="24"/>
        </w:rPr>
        <w:t xml:space="preserve"> two test datasets </w:t>
      </w:r>
      <w:r w:rsidR="00242372" w:rsidRPr="00C325C5">
        <w:rPr>
          <w:rFonts w:ascii="Times New Roman" w:hAnsi="Times New Roman" w:cs="Times New Roman"/>
          <w:sz w:val="24"/>
          <w:szCs w:val="24"/>
        </w:rPr>
        <w:t xml:space="preserve">through permutation that one </w:t>
      </w:r>
      <w:r w:rsidR="00127E68" w:rsidRPr="00C325C5">
        <w:rPr>
          <w:rFonts w:ascii="Times New Roman" w:hAnsi="Times New Roman" w:cs="Times New Roman"/>
          <w:sz w:val="24"/>
          <w:szCs w:val="24"/>
        </w:rPr>
        <w:t xml:space="preserve">keeping </w:t>
      </w:r>
      <w:r w:rsidR="00242372" w:rsidRPr="00C325C5">
        <w:rPr>
          <w:rFonts w:ascii="Times New Roman" w:hAnsi="Times New Roman" w:cs="Times New Roman"/>
          <w:sz w:val="24"/>
          <w:szCs w:val="24"/>
        </w:rPr>
        <w:t>the pairwise interaction while the other</w:t>
      </w:r>
      <w:r w:rsidR="00127E68" w:rsidRPr="00C325C5">
        <w:rPr>
          <w:rFonts w:ascii="Times New Roman" w:hAnsi="Times New Roman" w:cs="Times New Roman"/>
          <w:sz w:val="24"/>
          <w:szCs w:val="24"/>
        </w:rPr>
        <w:t xml:space="preserve"> removing </w:t>
      </w:r>
      <w:r w:rsidR="00242372" w:rsidRPr="00C325C5">
        <w:rPr>
          <w:rFonts w:ascii="Times New Roman" w:hAnsi="Times New Roman" w:cs="Times New Roman"/>
          <w:sz w:val="24"/>
          <w:szCs w:val="24"/>
        </w:rPr>
        <w:t>the interaction.</w:t>
      </w:r>
    </w:p>
    <w:p w:rsidR="00DA681E" w:rsidRPr="00C325C5" w:rsidRDefault="00DA681E">
      <w:pPr>
        <w:rPr>
          <w:rFonts w:ascii="Times New Roman" w:hAnsi="Times New Roman" w:cs="Times New Roman"/>
          <w:sz w:val="24"/>
          <w:szCs w:val="24"/>
        </w:rPr>
      </w:pPr>
    </w:p>
    <w:p w:rsidR="00423B90" w:rsidRPr="00C325C5" w:rsidRDefault="00423B90">
      <w:pPr>
        <w:rPr>
          <w:rFonts w:ascii="Times New Roman" w:hAnsi="Times New Roman" w:cs="Times New Roman"/>
          <w:sz w:val="24"/>
          <w:szCs w:val="24"/>
        </w:rPr>
      </w:pPr>
    </w:p>
    <w:p w:rsidR="004E40B0" w:rsidRPr="00C325C5" w:rsidRDefault="004E40B0" w:rsidP="007A269A">
      <w:pPr>
        <w:pStyle w:val="a3"/>
        <w:numPr>
          <w:ilvl w:val="0"/>
          <w:numId w:val="8"/>
        </w:numPr>
        <w:ind w:firstLineChars="0"/>
        <w:rPr>
          <w:rFonts w:ascii="Times New Roman" w:hAnsi="Times New Roman" w:cs="Times New Roman"/>
          <w:sz w:val="24"/>
          <w:szCs w:val="24"/>
        </w:rPr>
      </w:pPr>
      <w:r w:rsidRPr="00C325C5">
        <w:rPr>
          <w:rFonts w:ascii="Times New Roman" w:hAnsi="Times New Roman" w:cs="Times New Roman"/>
          <w:sz w:val="24"/>
          <w:szCs w:val="24"/>
        </w:rPr>
        <w:t>Introduction</w:t>
      </w:r>
    </w:p>
    <w:p w:rsidR="00B17C81" w:rsidRPr="00C325C5" w:rsidRDefault="00844090" w:rsidP="00B17C81">
      <w:pPr>
        <w:rPr>
          <w:rFonts w:ascii="Times New Roman" w:hAnsi="Times New Roman" w:cs="Times New Roman"/>
        </w:rPr>
      </w:pPr>
      <w:r w:rsidRPr="00C325C5">
        <w:rPr>
          <w:rFonts w:ascii="Times New Roman" w:hAnsi="Times New Roman" w:cs="Times New Roman"/>
        </w:rPr>
        <w:t>Genome-wide association studies (GWAS) have identified over six thousand single-nucleotide polymorphisms (SNPs) associated with complex disease</w:t>
      </w:r>
      <w:r w:rsidR="00EF1C6B" w:rsidRPr="00C325C5">
        <w:rPr>
          <w:rFonts w:ascii="Times New Roman" w:hAnsi="Times New Roman" w:cs="Times New Roman"/>
        </w:rPr>
        <w:t>s</w:t>
      </w:r>
      <w:r w:rsidRPr="00C325C5">
        <w:rPr>
          <w:rFonts w:ascii="Times New Roman" w:hAnsi="Times New Roman" w:cs="Times New Roman"/>
        </w:rPr>
        <w:t xml:space="preserve"> or traits.</w:t>
      </w:r>
      <w:r w:rsidR="004761B3" w:rsidRPr="00C325C5">
        <w:rPr>
          <w:rFonts w:ascii="Times New Roman" w:hAnsi="Times New Roman" w:cs="Times New Roman"/>
        </w:rPr>
        <w:t xml:space="preserve"> </w:t>
      </w:r>
      <w:r w:rsidR="003D17FB" w:rsidRPr="00C325C5">
        <w:rPr>
          <w:rFonts w:ascii="Times New Roman" w:hAnsi="Times New Roman" w:cs="Times New Roman"/>
        </w:rPr>
        <w:t>Earlier</w:t>
      </w:r>
      <w:r w:rsidR="004761B3" w:rsidRPr="00C325C5">
        <w:rPr>
          <w:rFonts w:ascii="Times New Roman" w:hAnsi="Times New Roman" w:cs="Times New Roman"/>
        </w:rPr>
        <w:t xml:space="preserve"> GWAS analysis strategies </w:t>
      </w:r>
      <w:r w:rsidR="003D17FB" w:rsidRPr="00C325C5">
        <w:rPr>
          <w:rFonts w:ascii="Times New Roman" w:hAnsi="Times New Roman" w:cs="Times New Roman"/>
        </w:rPr>
        <w:t xml:space="preserve">were largely based on </w:t>
      </w:r>
      <w:r w:rsidR="004761B3" w:rsidRPr="00C325C5">
        <w:rPr>
          <w:rFonts w:ascii="Times New Roman" w:hAnsi="Times New Roman" w:cs="Times New Roman"/>
        </w:rPr>
        <w:t xml:space="preserve">single locus models, </w:t>
      </w:r>
      <w:r w:rsidR="003D17FB" w:rsidRPr="00C325C5">
        <w:rPr>
          <w:rFonts w:ascii="Times New Roman" w:hAnsi="Times New Roman" w:cs="Times New Roman"/>
        </w:rPr>
        <w:t>which test the association between individual markers and a given phenotype independently. Although</w:t>
      </w:r>
      <w:r w:rsidR="004761B3" w:rsidRPr="00C325C5">
        <w:rPr>
          <w:rFonts w:ascii="Times New Roman" w:hAnsi="Times New Roman" w:cs="Times New Roman"/>
        </w:rPr>
        <w:t xml:space="preserve"> this</w:t>
      </w:r>
      <w:r w:rsidR="003D17FB" w:rsidRPr="00C325C5">
        <w:rPr>
          <w:rFonts w:ascii="Times New Roman" w:hAnsi="Times New Roman" w:cs="Times New Roman"/>
        </w:rPr>
        <w:t xml:space="preserve"> type of</w:t>
      </w:r>
      <w:r w:rsidR="004761B3" w:rsidRPr="00C325C5">
        <w:rPr>
          <w:rFonts w:ascii="Times New Roman" w:hAnsi="Times New Roman" w:cs="Times New Roman"/>
        </w:rPr>
        <w:t xml:space="preserve"> approach</w:t>
      </w:r>
      <w:r w:rsidR="003D17FB" w:rsidRPr="00C325C5">
        <w:rPr>
          <w:rFonts w:ascii="Times New Roman" w:hAnsi="Times New Roman" w:cs="Times New Roman"/>
        </w:rPr>
        <w:t>es</w:t>
      </w:r>
      <w:r w:rsidR="004761B3" w:rsidRPr="00C325C5">
        <w:rPr>
          <w:rFonts w:ascii="Times New Roman" w:hAnsi="Times New Roman" w:cs="Times New Roman"/>
        </w:rPr>
        <w:t xml:space="preserve"> ha</w:t>
      </w:r>
      <w:r w:rsidR="003D17FB" w:rsidRPr="00C325C5">
        <w:rPr>
          <w:rFonts w:ascii="Times New Roman" w:hAnsi="Times New Roman" w:cs="Times New Roman"/>
        </w:rPr>
        <w:t>ve</w:t>
      </w:r>
      <w:r w:rsidR="004761B3" w:rsidRPr="00C325C5">
        <w:rPr>
          <w:rFonts w:ascii="Times New Roman" w:hAnsi="Times New Roman" w:cs="Times New Roman"/>
        </w:rPr>
        <w:t xml:space="preserve"> successfully identified </w:t>
      </w:r>
      <w:r w:rsidR="00840A0B" w:rsidRPr="00C325C5">
        <w:rPr>
          <w:rFonts w:ascii="Times New Roman" w:hAnsi="Times New Roman" w:cs="Times New Roman"/>
        </w:rPr>
        <w:t xml:space="preserve">many </w:t>
      </w:r>
      <w:r w:rsidR="004761B3" w:rsidRPr="00C325C5">
        <w:rPr>
          <w:rFonts w:ascii="Times New Roman" w:hAnsi="Times New Roman" w:cs="Times New Roman"/>
        </w:rPr>
        <w:t xml:space="preserve">regions of disease susceptibility, </w:t>
      </w:r>
      <w:r w:rsidR="00EF1C6B" w:rsidRPr="00C325C5">
        <w:rPr>
          <w:rFonts w:ascii="Times New Roman" w:hAnsi="Times New Roman" w:cs="Times New Roman"/>
        </w:rPr>
        <w:t xml:space="preserve">most of these SNPs </w:t>
      </w:r>
      <w:r w:rsidR="00840A0B" w:rsidRPr="00C325C5">
        <w:rPr>
          <w:rFonts w:ascii="Times New Roman" w:hAnsi="Times New Roman" w:cs="Times New Roman"/>
        </w:rPr>
        <w:t xml:space="preserve">identified </w:t>
      </w:r>
      <w:r w:rsidR="00EF1C6B" w:rsidRPr="00C325C5">
        <w:rPr>
          <w:rFonts w:ascii="Times New Roman" w:hAnsi="Times New Roman" w:cs="Times New Roman"/>
        </w:rPr>
        <w:t xml:space="preserve">have small effect sizes </w:t>
      </w:r>
      <w:r w:rsidR="00840A0B" w:rsidRPr="00C325C5">
        <w:rPr>
          <w:rFonts w:ascii="Times New Roman" w:hAnsi="Times New Roman" w:cs="Times New Roman"/>
        </w:rPr>
        <w:t>which</w:t>
      </w:r>
      <w:r w:rsidR="004761B3" w:rsidRPr="00C325C5">
        <w:rPr>
          <w:rFonts w:ascii="Times New Roman" w:hAnsi="Times New Roman" w:cs="Times New Roman"/>
        </w:rPr>
        <w:t xml:space="preserve"> failed to fully </w:t>
      </w:r>
      <w:r w:rsidR="00840A0B" w:rsidRPr="00C325C5">
        <w:rPr>
          <w:rFonts w:ascii="Times New Roman" w:hAnsi="Times New Roman" w:cs="Times New Roman"/>
        </w:rPr>
        <w:t>account for</w:t>
      </w:r>
      <w:r w:rsidR="004761B3" w:rsidRPr="00C325C5">
        <w:rPr>
          <w:rFonts w:ascii="Times New Roman" w:hAnsi="Times New Roman" w:cs="Times New Roman"/>
        </w:rPr>
        <w:t xml:space="preserve"> the</w:t>
      </w:r>
      <w:r w:rsidR="00EF1C6B" w:rsidRPr="00C325C5">
        <w:rPr>
          <w:rFonts w:ascii="Times New Roman" w:hAnsi="Times New Roman" w:cs="Times New Roman"/>
        </w:rPr>
        <w:t xml:space="preserve"> heritability of complex traits.</w:t>
      </w:r>
      <w:r w:rsidR="00E713B5" w:rsidRPr="00C325C5">
        <w:rPr>
          <w:rFonts w:ascii="Times New Roman" w:hAnsi="Times New Roman" w:cs="Times New Roman"/>
        </w:rPr>
        <w:t xml:space="preserve"> Genetic interaction</w:t>
      </w:r>
      <w:r w:rsidR="00EF1C6B" w:rsidRPr="00C325C5">
        <w:rPr>
          <w:rFonts w:ascii="Times New Roman" w:hAnsi="Times New Roman" w:cs="Times New Roman"/>
        </w:rPr>
        <w:t xml:space="preserve"> has been hypothesized to play an important role in the genetic basis of complex diseases and traits and to be one of the </w:t>
      </w:r>
      <w:r w:rsidR="00840A0B" w:rsidRPr="00C325C5">
        <w:rPr>
          <w:rFonts w:ascii="Times New Roman" w:hAnsi="Times New Roman" w:cs="Times New Roman"/>
        </w:rPr>
        <w:t>possible solutions</w:t>
      </w:r>
      <w:r w:rsidR="00EF1C6B" w:rsidRPr="00C325C5">
        <w:rPr>
          <w:rFonts w:ascii="Times New Roman" w:hAnsi="Times New Roman" w:cs="Times New Roman"/>
        </w:rPr>
        <w:t xml:space="preserve"> to this problem of “missing heritability”</w:t>
      </w:r>
      <w:r w:rsidR="00212521" w:rsidRPr="00C325C5">
        <w:rPr>
          <w:rFonts w:ascii="Times New Roman" w:hAnsi="Times New Roman" w:cs="Times New Roman"/>
        </w:rPr>
        <w:t xml:space="preserve">. Even if </w:t>
      </w:r>
      <w:r w:rsidR="00E713B5" w:rsidRPr="00C325C5">
        <w:rPr>
          <w:rFonts w:ascii="Times New Roman" w:hAnsi="Times New Roman" w:cs="Times New Roman"/>
        </w:rPr>
        <w:t>genetic interaction</w:t>
      </w:r>
      <w:r w:rsidR="00212521" w:rsidRPr="00C325C5">
        <w:rPr>
          <w:rFonts w:ascii="Times New Roman" w:hAnsi="Times New Roman" w:cs="Times New Roman"/>
        </w:rPr>
        <w:t xml:space="preserve"> explains only a tiny fraction of “missing </w:t>
      </w:r>
      <w:r w:rsidR="00833BB9" w:rsidRPr="00C325C5">
        <w:rPr>
          <w:rFonts w:ascii="Times New Roman" w:hAnsi="Times New Roman" w:cs="Times New Roman"/>
        </w:rPr>
        <w:t xml:space="preserve">heritability”, they can </w:t>
      </w:r>
      <w:r w:rsidR="00840A0B" w:rsidRPr="00C325C5">
        <w:rPr>
          <w:rFonts w:ascii="Times New Roman" w:hAnsi="Times New Roman" w:cs="Times New Roman"/>
        </w:rPr>
        <w:t>still</w:t>
      </w:r>
      <w:r w:rsidR="00833BB9" w:rsidRPr="00C325C5">
        <w:rPr>
          <w:rFonts w:ascii="Times New Roman" w:hAnsi="Times New Roman" w:cs="Times New Roman"/>
        </w:rPr>
        <w:t xml:space="preserve"> provide </w:t>
      </w:r>
      <w:r w:rsidR="00840A0B" w:rsidRPr="00C325C5">
        <w:rPr>
          <w:rFonts w:ascii="Times New Roman" w:hAnsi="Times New Roman" w:cs="Times New Roman"/>
        </w:rPr>
        <w:t>some</w:t>
      </w:r>
      <w:r w:rsidR="00833BB9" w:rsidRPr="00C325C5">
        <w:rPr>
          <w:rFonts w:ascii="Times New Roman" w:hAnsi="Times New Roman" w:cs="Times New Roman"/>
        </w:rPr>
        <w:t xml:space="preserve"> biological insight on the pathway level through </w:t>
      </w:r>
      <w:r w:rsidR="00840A0B" w:rsidRPr="00C325C5">
        <w:rPr>
          <w:rFonts w:ascii="Times New Roman" w:hAnsi="Times New Roman" w:cs="Times New Roman"/>
        </w:rPr>
        <w:t xml:space="preserve">by aiding the </w:t>
      </w:r>
      <w:r w:rsidR="00833BB9" w:rsidRPr="00C325C5">
        <w:rPr>
          <w:rFonts w:ascii="Times New Roman" w:hAnsi="Times New Roman" w:cs="Times New Roman"/>
        </w:rPr>
        <w:t>construction of novel gene pathway topologies.</w:t>
      </w:r>
    </w:p>
    <w:p w:rsidR="00883FBF" w:rsidRPr="00C325C5" w:rsidRDefault="00883FBF" w:rsidP="00B17C81">
      <w:pPr>
        <w:rPr>
          <w:rFonts w:ascii="Times New Roman" w:hAnsi="Times New Roman" w:cs="Times New Roman"/>
        </w:rPr>
      </w:pPr>
    </w:p>
    <w:p w:rsidR="00941613" w:rsidRPr="00C325C5" w:rsidRDefault="00F805BF" w:rsidP="00941613">
      <w:pPr>
        <w:rPr>
          <w:rFonts w:ascii="Times New Roman" w:hAnsi="Times New Roman" w:cs="Times New Roman"/>
        </w:rPr>
      </w:pPr>
      <w:r w:rsidRPr="00C325C5">
        <w:rPr>
          <w:rFonts w:ascii="Times New Roman" w:hAnsi="Times New Roman" w:cs="Times New Roman"/>
        </w:rPr>
        <w:t>The first investigations on g</w:t>
      </w:r>
      <w:r w:rsidR="006941DD" w:rsidRPr="00C325C5">
        <w:rPr>
          <w:rFonts w:ascii="Times New Roman" w:hAnsi="Times New Roman" w:cs="Times New Roman"/>
        </w:rPr>
        <w:t>enetic interactions have first been investigated at the SNP level</w:t>
      </w:r>
      <w:r w:rsidRPr="00C325C5">
        <w:rPr>
          <w:rFonts w:ascii="Times New Roman" w:hAnsi="Times New Roman" w:cs="Times New Roman"/>
        </w:rPr>
        <w:t>,</w:t>
      </w:r>
      <w:r w:rsidR="006941DD" w:rsidRPr="00C325C5">
        <w:rPr>
          <w:rFonts w:ascii="Times New Roman" w:hAnsi="Times New Roman" w:cs="Times New Roman"/>
        </w:rPr>
        <w:t xml:space="preserve"> </w:t>
      </w:r>
      <w:r w:rsidRPr="00C325C5">
        <w:rPr>
          <w:rFonts w:ascii="Times New Roman" w:hAnsi="Times New Roman" w:cs="Times New Roman"/>
        </w:rPr>
        <w:t xml:space="preserve">in which various </w:t>
      </w:r>
      <w:r w:rsidR="006941DD" w:rsidRPr="00C325C5">
        <w:rPr>
          <w:rFonts w:ascii="Times New Roman" w:hAnsi="Times New Roman" w:cs="Times New Roman"/>
        </w:rPr>
        <w:t>statistical methods</w:t>
      </w:r>
      <w:r w:rsidRPr="00C325C5">
        <w:rPr>
          <w:rFonts w:ascii="Times New Roman" w:hAnsi="Times New Roman" w:cs="Times New Roman"/>
        </w:rPr>
        <w:t>, including logic and logistic regression, odds-ratio, linkage disequilibrium(LD) and entropy-based statistic, are employed</w:t>
      </w:r>
      <w:r w:rsidR="006941DD" w:rsidRPr="00C325C5">
        <w:rPr>
          <w:rFonts w:ascii="Times New Roman" w:hAnsi="Times New Roman" w:cs="Times New Roman"/>
        </w:rPr>
        <w:t xml:space="preserve"> to detect SNP-SNP interactions (i.e. epistasis). </w:t>
      </w:r>
      <w:r w:rsidR="0067619A" w:rsidRPr="00C325C5">
        <w:rPr>
          <w:rFonts w:ascii="Times New Roman" w:hAnsi="Times New Roman" w:cs="Times New Roman"/>
        </w:rPr>
        <w:t xml:space="preserve">Other techniques </w:t>
      </w:r>
      <w:r w:rsidRPr="00C325C5">
        <w:rPr>
          <w:rFonts w:ascii="Times New Roman" w:hAnsi="Times New Roman" w:cs="Times New Roman"/>
        </w:rPr>
        <w:t>that have been used to study SNP-SNP interactions include</w:t>
      </w:r>
      <w:r w:rsidR="0067619A" w:rsidRPr="00C325C5">
        <w:rPr>
          <w:rFonts w:ascii="Times New Roman" w:hAnsi="Times New Roman" w:cs="Times New Roman"/>
        </w:rPr>
        <w:t xml:space="preserve"> multifactor dimensionality reduction,</w:t>
      </w:r>
      <w:r w:rsidR="00941613" w:rsidRPr="00C325C5">
        <w:rPr>
          <w:rFonts w:ascii="Times New Roman" w:hAnsi="Times New Roman" w:cs="Times New Roman"/>
        </w:rPr>
        <w:t xml:space="preserve"> </w:t>
      </w:r>
      <w:r w:rsidR="0067619A" w:rsidRPr="00C325C5">
        <w:rPr>
          <w:rFonts w:ascii="Times New Roman" w:hAnsi="Times New Roman" w:cs="Times New Roman"/>
        </w:rPr>
        <w:t>Tuning RelieF, Random Jungle, BEAM, BOOST</w:t>
      </w:r>
      <w:r w:rsidR="00175424" w:rsidRPr="00C325C5">
        <w:rPr>
          <w:rFonts w:ascii="Times New Roman" w:hAnsi="Times New Roman" w:cs="Times New Roman"/>
        </w:rPr>
        <w:fldChar w:fldCharType="begin">
          <w:fldData xml:space="preserve">PEVuZE5vdGU+PENpdGU+PEF1dGhvcj5XYW48L0F1dGhvcj48WWVhcj4yMDEwPC9ZZWFyPjxSZWNO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=
</w:fldData>
        </w:fldChar>
      </w:r>
      <w:r w:rsidR="0056249C">
        <w:rPr>
          <w:rFonts w:ascii="Times New Roman" w:hAnsi="Times New Roman" w:cs="Times New Roman"/>
        </w:rPr>
        <w:instrText xml:space="preserve"> ADDIN EN.CITE </w:instrText>
      </w:r>
      <w:r w:rsidR="0056249C">
        <w:rPr>
          <w:rFonts w:ascii="Times New Roman" w:hAnsi="Times New Roman" w:cs="Times New Roman"/>
        </w:rPr>
        <w:fldChar w:fldCharType="begin">
          <w:fldData xml:space="preserve">PEVuZE5vdGU+PENpdGU+PEF1dGhvcj5XYW48L0F1dGhvcj48WWVhcj4yMDEwPC9ZZWFyPjxSZWNO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=
</w:fldData>
        </w:fldChar>
      </w:r>
      <w:r w:rsidR="0056249C">
        <w:rPr>
          <w:rFonts w:ascii="Times New Roman" w:hAnsi="Times New Roman" w:cs="Times New Roman"/>
        </w:rPr>
        <w:instrText xml:space="preserve"> ADDIN EN.CITE.DATA </w:instrText>
      </w:r>
      <w:r w:rsidR="0056249C">
        <w:rPr>
          <w:rFonts w:ascii="Times New Roman" w:hAnsi="Times New Roman" w:cs="Times New Roman"/>
        </w:rPr>
      </w:r>
      <w:r w:rsidR="0056249C">
        <w:rPr>
          <w:rFonts w:ascii="Times New Roman" w:hAnsi="Times New Roman" w:cs="Times New Roman"/>
        </w:rPr>
        <w:fldChar w:fldCharType="end"/>
      </w:r>
      <w:r w:rsidR="00175424" w:rsidRPr="00C325C5">
        <w:rPr>
          <w:rFonts w:ascii="Times New Roman" w:hAnsi="Times New Roman" w:cs="Times New Roman"/>
        </w:rPr>
      </w:r>
      <w:r w:rsidR="00175424" w:rsidRPr="00C325C5">
        <w:rPr>
          <w:rFonts w:ascii="Times New Roman" w:hAnsi="Times New Roman" w:cs="Times New Roman"/>
        </w:rPr>
        <w:fldChar w:fldCharType="separate"/>
      </w:r>
      <w:r w:rsidR="0056249C">
        <w:rPr>
          <w:rFonts w:ascii="Times New Roman" w:hAnsi="Times New Roman" w:cs="Times New Roman"/>
          <w:noProof/>
        </w:rPr>
        <w:t>[</w:t>
      </w:r>
      <w:hyperlink w:anchor="_ENREF_1" w:tooltip="Wan, 2010 #11" w:history="1">
        <w:r w:rsidR="0058640A">
          <w:rPr>
            <w:rFonts w:ascii="Times New Roman" w:hAnsi="Times New Roman" w:cs="Times New Roman"/>
            <w:noProof/>
          </w:rPr>
          <w:t>1</w:t>
        </w:r>
      </w:hyperlink>
      <w:r w:rsidR="0056249C">
        <w:rPr>
          <w:rFonts w:ascii="Times New Roman" w:hAnsi="Times New Roman" w:cs="Times New Roman"/>
          <w:noProof/>
        </w:rPr>
        <w:t>]</w:t>
      </w:r>
      <w:r w:rsidR="00175424" w:rsidRPr="00C325C5">
        <w:rPr>
          <w:rFonts w:ascii="Times New Roman" w:hAnsi="Times New Roman" w:cs="Times New Roman"/>
        </w:rPr>
        <w:fldChar w:fldCharType="end"/>
      </w:r>
      <w:r w:rsidR="0067619A" w:rsidRPr="00C325C5">
        <w:rPr>
          <w:rFonts w:ascii="Times New Roman" w:hAnsi="Times New Roman" w:cs="Times New Roman"/>
        </w:rPr>
        <w:t xml:space="preserve"> and pRF</w:t>
      </w:r>
      <w:r w:rsidR="00175424" w:rsidRPr="00C325C5">
        <w:rPr>
          <w:rFonts w:ascii="Times New Roman" w:hAnsi="Times New Roman" w:cs="Times New Roman"/>
        </w:rPr>
        <w:fldChar w:fldCharType="begin"/>
      </w:r>
      <w:r w:rsidR="0056249C">
        <w:rPr>
          <w:rFonts w:ascii="Times New Roman" w:hAnsi="Times New Roman" w:cs="Times New Roman"/>
        </w:rPr>
        <w:instrText xml:space="preserve"> ADDIN EN.CITE &lt;EndNote&gt;&lt;Cite&gt;&lt;Author&gt;Li&lt;/Author&gt;&lt;Year&gt;2016&lt;/Year&gt;&lt;RecNum&gt;9&lt;/RecNum&gt;&lt;DisplayText&gt;[2]&lt;/DisplayText&gt;&lt;record&gt;&lt;rec-number&gt;9&lt;/rec-number&gt;&lt;foreign-keys&gt;&lt;key app="EN" db-id="p55aearpxzret1ev9aq5vef75dfx05szr5vv"&gt;9&lt;/key&gt;&lt;/foreign-keys&gt;&lt;ref-type name="Journal Article"&gt;17&lt;/ref-type&gt;&lt;contributors&gt;&lt;authors&gt;&lt;author&gt;Li, J.&lt;/author&gt;&lt;author&gt;Malley, J. D.&lt;/author&gt;&lt;author&gt;Andrew, A. S.&lt;/author&gt;&lt;author&gt;Karagas, M. R.&lt;/author&gt;&lt;author&gt;Moore, J. H.&lt;/author&gt;&lt;/authors&gt;&lt;/contributors&gt;&lt;auth-address&gt;Department of Genetics, Geisel School of Medicine, Dartmouth College, Hanover, NH USA.&amp;#xD;Division of Computational Bioscience, Center for Information Technology, National Institutes of Health, Bethesda, MD USA.&amp;#xD;Department of Epidemiology, Geisel School of Medicine, Dartmouth College, Hanover, NH USA.&amp;#xD;Institute for Biomedical Informatics, University of Pennsylvania, Pennsylvania, PA USA ; Department of Biostatistics and Epidemiology, The Perelman School of Medicine, University of Pennsylvania, Pennsylvania, PA USA.&lt;/auth-address&gt;&lt;titles&gt;&lt;title&gt;Detecting gene-gene interactions using a permutation-based random forest method&lt;/title&gt;&lt;secondary-title&gt;BioData Min&lt;/secondary-title&gt;&lt;alt-title&gt;BioData mining&lt;/alt-title&gt;&lt;/titles&gt;&lt;periodical&gt;&lt;full-title&gt;BioData Min&lt;/full-title&gt;&lt;abbr-1&gt;BioData mining&lt;/abbr-1&gt;&lt;/periodical&gt;&lt;alt-periodical&gt;&lt;full-title&gt;BioData Min&lt;/full-title&gt;&lt;abbr-1&gt;BioData mining&lt;/abbr-1&gt;&lt;/alt-periodical&gt;&lt;pages&gt;14&lt;/pages&gt;&lt;volume&gt;9&lt;/volume&gt;&lt;dates&gt;&lt;year&gt;2016&lt;/year&gt;&lt;/dates&gt;&lt;isbn&gt;1756-0381 (Linking)&lt;/isbn&gt;&lt;accession-num&gt;27053949&lt;/accession-num&gt;&lt;urls&gt;&lt;related-urls&gt;&lt;url&gt;http://www.ncbi.nlm.nih.gov/pubmed/27053949&lt;/url&gt;&lt;/related-urls&gt;&lt;/urls&gt;&lt;custom2&gt;4822295&lt;/custom2&gt;&lt;electronic-resource-num&gt;10.1186/s13040-016-0093-5&lt;/electronic-resource-num&gt;&lt;/record&gt;&lt;/Cite&gt;&lt;/EndNote&gt;</w:instrText>
      </w:r>
      <w:r w:rsidR="00175424" w:rsidRPr="00C325C5">
        <w:rPr>
          <w:rFonts w:ascii="Times New Roman" w:hAnsi="Times New Roman" w:cs="Times New Roman"/>
        </w:rPr>
        <w:fldChar w:fldCharType="separate"/>
      </w:r>
      <w:r w:rsidR="0056249C">
        <w:rPr>
          <w:rFonts w:ascii="Times New Roman" w:hAnsi="Times New Roman" w:cs="Times New Roman"/>
          <w:noProof/>
        </w:rPr>
        <w:t>[</w:t>
      </w:r>
      <w:hyperlink w:anchor="_ENREF_2" w:tooltip="Li, 2016 #9" w:history="1">
        <w:r w:rsidR="0058640A">
          <w:rPr>
            <w:rFonts w:ascii="Times New Roman" w:hAnsi="Times New Roman" w:cs="Times New Roman"/>
            <w:noProof/>
          </w:rPr>
          <w:t>2</w:t>
        </w:r>
      </w:hyperlink>
      <w:r w:rsidR="0056249C">
        <w:rPr>
          <w:rFonts w:ascii="Times New Roman" w:hAnsi="Times New Roman" w:cs="Times New Roman"/>
          <w:noProof/>
        </w:rPr>
        <w:t>]</w:t>
      </w:r>
      <w:r w:rsidR="00175424" w:rsidRPr="00C325C5">
        <w:rPr>
          <w:rFonts w:ascii="Times New Roman" w:hAnsi="Times New Roman" w:cs="Times New Roman"/>
        </w:rPr>
        <w:fldChar w:fldCharType="end"/>
      </w:r>
      <w:r w:rsidR="0067619A" w:rsidRPr="00C325C5">
        <w:rPr>
          <w:rFonts w:ascii="Times New Roman" w:hAnsi="Times New Roman" w:cs="Times New Roman"/>
        </w:rPr>
        <w:t>.</w:t>
      </w:r>
      <w:r w:rsidR="00941613" w:rsidRPr="00C325C5">
        <w:rPr>
          <w:rFonts w:ascii="Times New Roman" w:hAnsi="Times New Roman" w:cs="Times New Roman"/>
        </w:rPr>
        <w:t xml:space="preserve"> </w:t>
      </w:r>
      <w:r w:rsidRPr="00C325C5">
        <w:rPr>
          <w:rFonts w:ascii="Times New Roman" w:hAnsi="Times New Roman" w:cs="Times New Roman"/>
        </w:rPr>
        <w:t>These m</w:t>
      </w:r>
      <w:r w:rsidR="00941613" w:rsidRPr="00C325C5">
        <w:rPr>
          <w:rFonts w:ascii="Times New Roman" w:hAnsi="Times New Roman" w:cs="Times New Roman"/>
        </w:rPr>
        <w:t>arker-based methods may encounter some common challenges</w:t>
      </w:r>
      <w:r w:rsidRPr="00C325C5">
        <w:rPr>
          <w:rFonts w:ascii="Times New Roman" w:hAnsi="Times New Roman" w:cs="Times New Roman"/>
        </w:rPr>
        <w:t>,</w:t>
      </w:r>
      <w:r w:rsidR="00941613" w:rsidRPr="00C325C5">
        <w:rPr>
          <w:rFonts w:ascii="Times New Roman" w:hAnsi="Times New Roman" w:cs="Times New Roman"/>
        </w:rPr>
        <w:t xml:space="preserve"> such as </w:t>
      </w:r>
      <w:r w:rsidRPr="00C325C5">
        <w:rPr>
          <w:rFonts w:ascii="Times New Roman" w:hAnsi="Times New Roman" w:cs="Times New Roman"/>
        </w:rPr>
        <w:t xml:space="preserve">the </w:t>
      </w:r>
      <w:r w:rsidR="00941613" w:rsidRPr="00C325C5">
        <w:rPr>
          <w:rFonts w:ascii="Times New Roman" w:hAnsi="Times New Roman" w:cs="Times New Roman"/>
        </w:rPr>
        <w:t xml:space="preserve">complexity arising from the large number of pairwise or higher-order tests </w:t>
      </w:r>
      <w:r w:rsidRPr="00C325C5">
        <w:rPr>
          <w:rFonts w:ascii="Times New Roman" w:hAnsi="Times New Roman" w:cs="Times New Roman"/>
        </w:rPr>
        <w:t xml:space="preserve">because all </w:t>
      </w:r>
      <w:r w:rsidR="00941613" w:rsidRPr="00C325C5">
        <w:rPr>
          <w:rFonts w:ascii="Times New Roman" w:hAnsi="Times New Roman" w:cs="Times New Roman"/>
        </w:rPr>
        <w:t>pair</w:t>
      </w:r>
      <w:r w:rsidRPr="00C325C5">
        <w:rPr>
          <w:rFonts w:ascii="Times New Roman" w:hAnsi="Times New Roman" w:cs="Times New Roman"/>
        </w:rPr>
        <w:t>s</w:t>
      </w:r>
      <w:r w:rsidR="00941613" w:rsidRPr="00C325C5">
        <w:rPr>
          <w:rFonts w:ascii="Times New Roman" w:hAnsi="Times New Roman" w:cs="Times New Roman"/>
        </w:rPr>
        <w:t xml:space="preserve"> or group</w:t>
      </w:r>
      <w:r w:rsidRPr="00C325C5">
        <w:rPr>
          <w:rFonts w:ascii="Times New Roman" w:hAnsi="Times New Roman" w:cs="Times New Roman"/>
        </w:rPr>
        <w:t>s</w:t>
      </w:r>
      <w:r w:rsidR="00941613" w:rsidRPr="00C325C5">
        <w:rPr>
          <w:rFonts w:ascii="Times New Roman" w:hAnsi="Times New Roman" w:cs="Times New Roman"/>
        </w:rPr>
        <w:t xml:space="preserve"> of SNPs </w:t>
      </w:r>
      <w:r w:rsidRPr="00C325C5">
        <w:rPr>
          <w:rFonts w:ascii="Times New Roman" w:hAnsi="Times New Roman" w:cs="Times New Roman"/>
        </w:rPr>
        <w:t>have to be</w:t>
      </w:r>
      <w:r w:rsidR="00941613" w:rsidRPr="00C325C5">
        <w:rPr>
          <w:rFonts w:ascii="Times New Roman" w:hAnsi="Times New Roman" w:cs="Times New Roman"/>
        </w:rPr>
        <w:t xml:space="preserve"> considered; the extensive burden of multiple-testing correction they entail.</w:t>
      </w:r>
      <w:r w:rsidR="005F1E4A" w:rsidRPr="00C325C5">
        <w:rPr>
          <w:rFonts w:ascii="Times New Roman" w:hAnsi="Times New Roman" w:cs="Times New Roman"/>
        </w:rPr>
        <w:t>(</w:t>
      </w:r>
      <w:r w:rsidR="005F1E4A" w:rsidRPr="00C325C5">
        <w:rPr>
          <w:rFonts w:ascii="Times New Roman" w:hAnsi="Times New Roman" w:cs="Times New Roman"/>
          <w:color w:val="FF0000"/>
        </w:rPr>
        <w:t>what is this</w:t>
      </w:r>
      <w:r w:rsidR="005F1E4A" w:rsidRPr="00C325C5">
        <w:rPr>
          <w:rFonts w:ascii="Times New Roman" w:hAnsi="Times New Roman" w:cs="Times New Roman"/>
        </w:rPr>
        <w:t>)</w:t>
      </w:r>
      <w:r w:rsidR="00941613" w:rsidRPr="00C325C5">
        <w:rPr>
          <w:rFonts w:ascii="Times New Roman" w:hAnsi="Times New Roman" w:cs="Times New Roman"/>
        </w:rPr>
        <w:t xml:space="preserve"> In this paper, we aim to improve the power of gene-gene interaction detection by moving beyond SNP level, and instead considering all potential pairs of SNPs from each of a pair of genes in a single gene-based interaction detection.</w:t>
      </w:r>
    </w:p>
    <w:p w:rsidR="006941DD" w:rsidRPr="00C325C5" w:rsidRDefault="006941DD" w:rsidP="00B17C81">
      <w:pPr>
        <w:rPr>
          <w:rFonts w:ascii="Times New Roman" w:hAnsi="Times New Roman" w:cs="Times New Roman"/>
        </w:rPr>
      </w:pPr>
    </w:p>
    <w:p w:rsidR="009C215D" w:rsidRPr="00C325C5" w:rsidRDefault="005F1E4A" w:rsidP="00B17C81">
      <w:pPr>
        <w:rPr>
          <w:rFonts w:ascii="Times New Roman" w:hAnsi="Times New Roman" w:cs="Times New Roman"/>
        </w:rPr>
      </w:pPr>
      <w:r w:rsidRPr="00C325C5">
        <w:rPr>
          <w:rFonts w:ascii="Times New Roman" w:hAnsi="Times New Roman" w:cs="Times New Roman"/>
        </w:rPr>
        <w:lastRenderedPageBreak/>
        <w:t>Gene-based approaches have been</w:t>
      </w:r>
      <w:r w:rsidR="0018628D" w:rsidRPr="00C325C5">
        <w:rPr>
          <w:rFonts w:ascii="Times New Roman" w:hAnsi="Times New Roman" w:cs="Times New Roman"/>
        </w:rPr>
        <w:t xml:space="preserve"> successful for regular GWAS tests of main (marginal) associations, and there are several potential advantages </w:t>
      </w:r>
      <w:r w:rsidRPr="00C325C5">
        <w:rPr>
          <w:rFonts w:ascii="Times New Roman" w:hAnsi="Times New Roman" w:cs="Times New Roman"/>
        </w:rPr>
        <w:t>in extending this methodology to</w:t>
      </w:r>
      <w:r w:rsidR="0018628D" w:rsidRPr="00C325C5">
        <w:rPr>
          <w:rFonts w:ascii="Times New Roman" w:hAnsi="Times New Roman" w:cs="Times New Roman"/>
        </w:rPr>
        <w:t xml:space="preserve"> </w:t>
      </w:r>
      <w:r w:rsidRPr="00C325C5">
        <w:rPr>
          <w:rFonts w:ascii="Times New Roman" w:hAnsi="Times New Roman" w:cs="Times New Roman"/>
        </w:rPr>
        <w:t>gene-gene interaction detections</w:t>
      </w:r>
      <w:r w:rsidR="0018628D" w:rsidRPr="00C325C5">
        <w:rPr>
          <w:rFonts w:ascii="Times New Roman" w:hAnsi="Times New Roman" w:cs="Times New Roman"/>
        </w:rPr>
        <w:t>. First</w:t>
      </w:r>
      <w:r w:rsidRPr="00C325C5">
        <w:rPr>
          <w:rFonts w:ascii="Times New Roman" w:hAnsi="Times New Roman" w:cs="Times New Roman"/>
        </w:rPr>
        <w:t>ly</w:t>
      </w:r>
      <w:r w:rsidR="0018628D" w:rsidRPr="00C325C5">
        <w:rPr>
          <w:rFonts w:ascii="Times New Roman" w:hAnsi="Times New Roman" w:cs="Times New Roman"/>
        </w:rPr>
        <w:t>, a gene-based approach</w:t>
      </w:r>
      <w:r w:rsidRPr="00C325C5">
        <w:rPr>
          <w:rFonts w:ascii="Times New Roman" w:hAnsi="Times New Roman" w:cs="Times New Roman"/>
        </w:rPr>
        <w:t xml:space="preserve"> can substantially reduce the number of tests needed. For example, </w:t>
      </w:r>
      <w:r w:rsidR="0018628D" w:rsidRPr="00C325C5">
        <w:rPr>
          <w:rFonts w:ascii="Times New Roman" w:hAnsi="Times New Roman" w:cs="Times New Roman"/>
        </w:rPr>
        <w:t>for 20,000 genes, there are ~</w:t>
      </w:r>
      <w:bookmarkStart w:id="1" w:name="MTBlankEqn"/>
      <w:r w:rsidR="00C325C5" w:rsidRPr="00C325C5">
        <w:rPr>
          <w:rFonts w:ascii="Times New Roman" w:hAnsi="Times New Roman" w:cs="Times New Roman"/>
          <w:position w:val="-6"/>
        </w:rPr>
        <w:object w:dxaOrig="5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12pt" o:ole="">
            <v:imagedata r:id="rId8" o:title=""/>
          </v:shape>
          <o:OLEObject Type="Embed" ProgID="Equation.DSMT4" ShapeID="_x0000_i1025" DrawAspect="Content" ObjectID="_1543094118" r:id="rId9"/>
        </w:object>
      </w:r>
      <w:bookmarkEnd w:id="1"/>
      <w:r w:rsidR="0018628D" w:rsidRPr="00C325C5">
        <w:rPr>
          <w:rFonts w:ascii="Times New Roman" w:hAnsi="Times New Roman" w:cs="Times New Roman"/>
        </w:rPr>
        <w:t xml:space="preserve"> possible pairw</w:t>
      </w:r>
      <w:r w:rsidRPr="00C325C5">
        <w:rPr>
          <w:rFonts w:ascii="Times New Roman" w:hAnsi="Times New Roman" w:cs="Times New Roman"/>
        </w:rPr>
        <w:t>ise gene-based interactions to be tested</w:t>
      </w:r>
      <w:r w:rsidR="0018628D" w:rsidRPr="00C325C5">
        <w:rPr>
          <w:rFonts w:ascii="Times New Roman" w:hAnsi="Times New Roman" w:cs="Times New Roman"/>
        </w:rPr>
        <w:t>, while for 3 million SNPs there are over ~</w:t>
      </w:r>
      <w:r w:rsidR="00C325C5" w:rsidRPr="00C325C5">
        <w:rPr>
          <w:rFonts w:ascii="Times New Roman" w:hAnsi="Times New Roman" w:cs="Times New Roman"/>
          <w:position w:val="-6"/>
        </w:rPr>
        <w:object w:dxaOrig="620" w:dyaOrig="279">
          <v:shape id="_x0000_i1026" type="#_x0000_t75" style="width:30pt;height:12pt" o:ole="">
            <v:imagedata r:id="rId10" o:title=""/>
          </v:shape>
          <o:OLEObject Type="Embed" ProgID="Equation.DSMT4" ShapeID="_x0000_i1026" DrawAspect="Content" ObjectID="_1543094119" r:id="rId11"/>
        </w:object>
      </w:r>
      <w:r w:rsidR="0018628D" w:rsidRPr="00C325C5">
        <w:rPr>
          <w:rFonts w:ascii="Times New Roman" w:hAnsi="Times New Roman" w:cs="Times New Roman"/>
        </w:rPr>
        <w:t>possible marker-based interaction</w:t>
      </w:r>
      <w:r w:rsidRPr="00C325C5">
        <w:rPr>
          <w:rFonts w:ascii="Times New Roman" w:hAnsi="Times New Roman" w:cs="Times New Roman"/>
        </w:rPr>
        <w:t>s</w:t>
      </w:r>
      <w:r w:rsidR="0018628D" w:rsidRPr="00C325C5">
        <w:rPr>
          <w:rFonts w:ascii="Times New Roman" w:hAnsi="Times New Roman" w:cs="Times New Roman"/>
        </w:rPr>
        <w:t xml:space="preserve"> </w:t>
      </w:r>
      <w:r w:rsidRPr="00C325C5">
        <w:rPr>
          <w:rFonts w:ascii="Times New Roman" w:hAnsi="Times New Roman" w:cs="Times New Roman"/>
        </w:rPr>
        <w:t>to be tested</w:t>
      </w:r>
      <w:r w:rsidR="0018628D" w:rsidRPr="00C325C5">
        <w:rPr>
          <w:rFonts w:ascii="Times New Roman" w:hAnsi="Times New Roman" w:cs="Times New Roman"/>
        </w:rPr>
        <w:t>. Second</w:t>
      </w:r>
      <w:r w:rsidR="00AA776D" w:rsidRPr="00C325C5">
        <w:rPr>
          <w:rFonts w:ascii="Times New Roman" w:hAnsi="Times New Roman" w:cs="Times New Roman"/>
        </w:rPr>
        <w:t>ly</w:t>
      </w:r>
      <w:r w:rsidR="0018628D" w:rsidRPr="00C325C5">
        <w:rPr>
          <w:rFonts w:ascii="Times New Roman" w:hAnsi="Times New Roman" w:cs="Times New Roman"/>
        </w:rPr>
        <w:t>,</w:t>
      </w:r>
      <w:r w:rsidR="00AA776D" w:rsidRPr="00C325C5">
        <w:rPr>
          <w:rFonts w:ascii="Times New Roman" w:hAnsi="Times New Roman" w:cs="Times New Roman"/>
        </w:rPr>
        <w:t xml:space="preserve"> a</w:t>
      </w:r>
      <w:r w:rsidR="0018628D" w:rsidRPr="00C325C5">
        <w:rPr>
          <w:rFonts w:ascii="Times New Roman" w:hAnsi="Times New Roman" w:cs="Times New Roman"/>
        </w:rPr>
        <w:t xml:space="preserve"> gene-base</w:t>
      </w:r>
      <w:r w:rsidR="00AA776D" w:rsidRPr="00C325C5">
        <w:rPr>
          <w:rFonts w:ascii="Times New Roman" w:hAnsi="Times New Roman" w:cs="Times New Roman"/>
        </w:rPr>
        <w:t>d interaction test may have greater</w:t>
      </w:r>
      <w:r w:rsidR="0018628D" w:rsidRPr="00C325C5">
        <w:rPr>
          <w:rFonts w:ascii="Times New Roman" w:hAnsi="Times New Roman" w:cs="Times New Roman"/>
        </w:rPr>
        <w:t xml:space="preserve"> power</w:t>
      </w:r>
      <w:r w:rsidR="00AA776D" w:rsidRPr="00C325C5">
        <w:rPr>
          <w:rFonts w:ascii="Times New Roman" w:hAnsi="Times New Roman" w:cs="Times New Roman"/>
        </w:rPr>
        <w:t>,</w:t>
      </w:r>
      <w:r w:rsidR="0018628D" w:rsidRPr="00C325C5">
        <w:rPr>
          <w:rFonts w:ascii="Times New Roman" w:hAnsi="Times New Roman" w:cs="Times New Roman"/>
        </w:rPr>
        <w:t xml:space="preserve"> </w:t>
      </w:r>
      <w:r w:rsidR="00AA776D" w:rsidRPr="00C325C5">
        <w:rPr>
          <w:rFonts w:ascii="Times New Roman" w:hAnsi="Times New Roman" w:cs="Times New Roman"/>
        </w:rPr>
        <w:t>because when there are multiple interactions between features in the targeted genes (or other kind of regions), the effect of these interactions may be aggregated by the algorithm</w:t>
      </w:r>
      <w:r w:rsidR="0018628D" w:rsidRPr="00C325C5">
        <w:rPr>
          <w:rFonts w:ascii="Times New Roman" w:hAnsi="Times New Roman" w:cs="Times New Roman"/>
        </w:rPr>
        <w:t>.</w:t>
      </w:r>
      <w:r w:rsidR="00AA776D" w:rsidRPr="00C325C5">
        <w:rPr>
          <w:rFonts w:ascii="Times New Roman" w:hAnsi="Times New Roman" w:cs="Times New Roman"/>
        </w:rPr>
        <w:t xml:space="preserve"> Such aggregation has</w:t>
      </w:r>
      <w:r w:rsidR="0018628D" w:rsidRPr="00C325C5">
        <w:rPr>
          <w:rFonts w:ascii="Times New Roman" w:hAnsi="Times New Roman" w:cs="Times New Roman"/>
        </w:rPr>
        <w:t xml:space="preserve"> </w:t>
      </w:r>
      <w:r w:rsidR="00AA776D" w:rsidRPr="00C325C5">
        <w:rPr>
          <w:rFonts w:ascii="Times New Roman" w:hAnsi="Times New Roman" w:cs="Times New Roman"/>
        </w:rPr>
        <w:t xml:space="preserve">already been seen in gene-based GWAS tests for main association effect. </w:t>
      </w:r>
      <w:r w:rsidR="0018628D" w:rsidRPr="00C325C5">
        <w:rPr>
          <w:rFonts w:ascii="Times New Roman" w:hAnsi="Times New Roman" w:cs="Times New Roman"/>
        </w:rPr>
        <w:t>Third</w:t>
      </w:r>
      <w:r w:rsidR="00AA776D" w:rsidRPr="00C325C5">
        <w:rPr>
          <w:rFonts w:ascii="Times New Roman" w:hAnsi="Times New Roman" w:cs="Times New Roman"/>
        </w:rPr>
        <w:t>ly</w:t>
      </w:r>
      <w:r w:rsidR="0018628D" w:rsidRPr="00C325C5">
        <w:rPr>
          <w:rFonts w:ascii="Times New Roman" w:hAnsi="Times New Roman" w:cs="Times New Roman"/>
        </w:rPr>
        <w:t xml:space="preserve">, a gene-based </w:t>
      </w:r>
      <w:r w:rsidR="00AA776D" w:rsidRPr="00C325C5">
        <w:rPr>
          <w:rFonts w:ascii="Times New Roman" w:hAnsi="Times New Roman" w:cs="Times New Roman"/>
        </w:rPr>
        <w:t xml:space="preserve">approach may be better at leveraging </w:t>
      </w:r>
      <w:r w:rsidR="0018628D" w:rsidRPr="00C325C5">
        <w:rPr>
          <w:rFonts w:ascii="Times New Roman" w:hAnsi="Times New Roman" w:cs="Times New Roman"/>
        </w:rPr>
        <w:t>prior biologica</w:t>
      </w:r>
      <w:r w:rsidR="00AA776D" w:rsidRPr="00C325C5">
        <w:rPr>
          <w:rFonts w:ascii="Times New Roman" w:hAnsi="Times New Roman" w:cs="Times New Roman"/>
        </w:rPr>
        <w:t>l knowledge, which is often on the</w:t>
      </w:r>
      <w:r w:rsidR="0018628D" w:rsidRPr="00C325C5">
        <w:rPr>
          <w:rFonts w:ascii="Times New Roman" w:hAnsi="Times New Roman" w:cs="Times New Roman"/>
        </w:rPr>
        <w:t xml:space="preserve"> </w:t>
      </w:r>
      <w:r w:rsidR="00AA776D" w:rsidRPr="00C325C5">
        <w:rPr>
          <w:rFonts w:ascii="Times New Roman" w:hAnsi="Times New Roman" w:cs="Times New Roman"/>
        </w:rPr>
        <w:t>level of genes. For example, one may test</w:t>
      </w:r>
      <w:r w:rsidR="0018628D" w:rsidRPr="00C325C5">
        <w:rPr>
          <w:rFonts w:ascii="Times New Roman" w:hAnsi="Times New Roman" w:cs="Times New Roman"/>
        </w:rPr>
        <w:t xml:space="preserve"> pairs of genes that exhibit protein-protein interactions (PPI) or that participate in the same pathways.</w:t>
      </w:r>
    </w:p>
    <w:p w:rsidR="00CF6823" w:rsidRPr="00C325C5" w:rsidRDefault="00CF6823" w:rsidP="00B17C81">
      <w:pPr>
        <w:rPr>
          <w:rFonts w:ascii="Times New Roman" w:hAnsi="Times New Roman" w:cs="Times New Roman"/>
        </w:rPr>
      </w:pPr>
    </w:p>
    <w:p w:rsidR="0009384C" w:rsidRPr="00C325C5" w:rsidRDefault="0009384C" w:rsidP="00B17C81">
      <w:pPr>
        <w:rPr>
          <w:rFonts w:ascii="Times New Roman" w:hAnsi="Times New Roman" w:cs="Times New Roman"/>
        </w:rPr>
      </w:pPr>
      <w:r w:rsidRPr="00C325C5">
        <w:rPr>
          <w:rFonts w:ascii="Times New Roman" w:hAnsi="Times New Roman" w:cs="Times New Roman"/>
        </w:rPr>
        <w:t xml:space="preserve">In the work of </w:t>
      </w:r>
      <w:r w:rsidR="00CD7EF3" w:rsidRPr="00C325C5">
        <w:rPr>
          <w:rFonts w:ascii="Times New Roman" w:hAnsi="Times New Roman" w:cs="Times New Roman"/>
        </w:rPr>
        <w:t>Peng et al</w:t>
      </w:r>
      <w:r w:rsidRPr="00C325C5">
        <w:rPr>
          <w:rFonts w:ascii="Times New Roman" w:hAnsi="Times New Roman" w:cs="Times New Roman"/>
        </w:rPr>
        <w:t xml:space="preserve"> </w:t>
      </w:r>
      <w:r w:rsidR="00175424" w:rsidRPr="00C325C5">
        <w:rPr>
          <w:rFonts w:ascii="Times New Roman" w:hAnsi="Times New Roman" w:cs="Times New Roman"/>
        </w:rPr>
        <w:fldChar w:fldCharType="begin"/>
      </w:r>
      <w:r w:rsidR="0056249C">
        <w:rPr>
          <w:rFonts w:ascii="Times New Roman" w:hAnsi="Times New Roman" w:cs="Times New Roman"/>
        </w:rPr>
        <w:instrText xml:space="preserve"> ADDIN EN.CITE &lt;EndNote&gt;&lt;Cite&gt;&lt;Author&gt;Peng&lt;/Author&gt;&lt;Year&gt;2010&lt;/Year&gt;&lt;RecNum&gt;6&lt;/RecNum&gt;&lt;DisplayText&gt;[3]&lt;/DisplayText&gt;&lt;record&gt;&lt;rec-number&gt;6&lt;/rec-number&gt;&lt;foreign-keys&gt;&lt;key app="EN" db-id="p55aearpxzret1ev9aq5vef75dfx05szr5vv"&gt;6&lt;/key&gt;&lt;/foreign-keys&gt;&lt;ref-type name="Journal Article"&gt;17&lt;/ref-type&gt;&lt;contributors&gt;&lt;authors&gt;&lt;author&gt;Peng, Q.&lt;/author&gt;&lt;author&gt;Zhao, J.&lt;/author&gt;&lt;author&gt;Xue, F.&lt;/author&gt;&lt;/authors&gt;&lt;/contributors&gt;&lt;auth-address&gt;Department of Epidemiology and Health Statistics, School of Public Health, Shandong University, Jinan, China.&lt;/auth-address&gt;&lt;titles&gt;&lt;title&gt;A gene-based method for detecting gene-gene co-association in a case-control association study&lt;/title&gt;&lt;secondary-title&gt;Eur J Hum Genet&lt;/secondary-title&gt;&lt;alt-title&gt;European journal of human genetics : EJHG&lt;/alt-title&gt;&lt;/titles&gt;&lt;periodical&gt;&lt;full-title&gt;Eur J Hum Genet&lt;/full-title&gt;&lt;abbr-1&gt;European journal of human genetics : EJHG&lt;/abbr-1&gt;&lt;/periodical&gt;&lt;alt-periodical&gt;&lt;full-title&gt;Eur J Hum Genet&lt;/full-title&gt;&lt;abbr-1&gt;European journal of human genetics : EJHG&lt;/abbr-1&gt;&lt;/alt-periodical&gt;&lt;pages&gt;582-7&lt;/pages&gt;&lt;volume&gt;18&lt;/volume&gt;&lt;number&gt;5&lt;/number&gt;&lt;keywords&gt;&lt;keyword&gt;Case-Control Studies&lt;/keyword&gt;&lt;keyword&gt;Genes/*genetics&lt;/keyword&gt;&lt;keyword&gt;Genome-Wide Association Study/*methods&lt;/keyword&gt;&lt;keyword&gt;Humans&lt;/keyword&gt;&lt;keyword&gt;Linkage Disequilibrium/genetics&lt;/keyword&gt;&lt;keyword&gt;Models, Genetic&lt;/keyword&gt;&lt;keyword&gt;Models, Statistical&lt;/keyword&gt;&lt;keyword&gt;Polymorphism, Single Nucleotide/genetics&lt;/keyword&gt;&lt;/keywords&gt;&lt;dates&gt;&lt;year&gt;2010&lt;/year&gt;&lt;pub-dates&gt;&lt;date&gt;May&lt;/date&gt;&lt;/pub-dates&gt;&lt;/dates&gt;&lt;isbn&gt;1476-5438 (Electronic)&amp;#xD;1018-4813 (Linking)&lt;/isbn&gt;&lt;accession-num&gt;20029457&lt;/accession-num&gt;&lt;urls&gt;&lt;related-urls&gt;&lt;url&gt;http://www.ncbi.nlm.nih.gov/pubmed/20029457&lt;/url&gt;&lt;/related-urls&gt;&lt;/urls&gt;&lt;custom2&gt;2987308&lt;/custom2&gt;&lt;electronic-resource-num&gt;10.1038/ejhg.2009.223&lt;/electronic-resource-num&gt;&lt;/record&gt;&lt;/Cite&gt;&lt;/EndNote&gt;</w:instrText>
      </w:r>
      <w:r w:rsidR="00175424" w:rsidRPr="00C325C5">
        <w:rPr>
          <w:rFonts w:ascii="Times New Roman" w:hAnsi="Times New Roman" w:cs="Times New Roman"/>
        </w:rPr>
        <w:fldChar w:fldCharType="separate"/>
      </w:r>
      <w:r w:rsidR="0056249C">
        <w:rPr>
          <w:rFonts w:ascii="Times New Roman" w:hAnsi="Times New Roman" w:cs="Times New Roman"/>
          <w:noProof/>
        </w:rPr>
        <w:t>[</w:t>
      </w:r>
      <w:hyperlink w:anchor="_ENREF_3" w:tooltip="Peng, 2010 #6" w:history="1">
        <w:r w:rsidR="0058640A">
          <w:rPr>
            <w:rFonts w:ascii="Times New Roman" w:hAnsi="Times New Roman" w:cs="Times New Roman"/>
            <w:noProof/>
          </w:rPr>
          <w:t>3</w:t>
        </w:r>
      </w:hyperlink>
      <w:r w:rsidR="0056249C">
        <w:rPr>
          <w:rFonts w:ascii="Times New Roman" w:hAnsi="Times New Roman" w:cs="Times New Roman"/>
          <w:noProof/>
        </w:rPr>
        <w:t>]</w:t>
      </w:r>
      <w:r w:rsidR="00175424" w:rsidRPr="00C325C5">
        <w:rPr>
          <w:rFonts w:ascii="Times New Roman" w:hAnsi="Times New Roman" w:cs="Times New Roman"/>
        </w:rPr>
        <w:fldChar w:fldCharType="end"/>
      </w:r>
      <w:r w:rsidR="00CD7EF3" w:rsidRPr="00C325C5">
        <w:rPr>
          <w:rFonts w:ascii="Times New Roman" w:hAnsi="Times New Roman" w:cs="Times New Roman"/>
        </w:rPr>
        <w:t xml:space="preserve">, </w:t>
      </w:r>
      <w:r w:rsidRPr="00C325C5">
        <w:rPr>
          <w:rFonts w:ascii="Times New Roman" w:hAnsi="Times New Roman" w:cs="Times New Roman"/>
        </w:rPr>
        <w:t>canonical correlation analysis between two genes is done on both the case and the control group, and a U-statistic, called CCU, is used to measure the difference of the correlation between these two genes, which is used to indicate the presence of interaction. A limitation of this method is that in the correlation analysis only linear relations are considered.</w:t>
      </w:r>
      <w:r w:rsidR="00CD7EF3" w:rsidRPr="00C325C5">
        <w:rPr>
          <w:rFonts w:ascii="Times New Roman" w:hAnsi="Times New Roman" w:cs="Times New Roman"/>
        </w:rPr>
        <w:t xml:space="preserve"> To overcome this limitation, </w:t>
      </w:r>
      <w:r w:rsidR="00175424" w:rsidRPr="00C325C5">
        <w:rPr>
          <w:rFonts w:ascii="Times New Roman" w:hAnsi="Times New Roman" w:cs="Times New Roman"/>
        </w:rPr>
        <w:fldChar w:fldCharType="begin">
          <w:fldData xml:space="preserve">PEVuZE5vdGU+PENpdGU+PEF1dGhvcj5ZdWFuPC9BdXRob3I+PFllYXI+MjAxMjwvWWVhcj48UmVj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</w:fldData>
        </w:fldChar>
      </w:r>
      <w:r w:rsidR="0056249C">
        <w:rPr>
          <w:rFonts w:ascii="Times New Roman" w:hAnsi="Times New Roman" w:cs="Times New Roman"/>
        </w:rPr>
        <w:instrText xml:space="preserve"> ADDIN EN.CITE </w:instrText>
      </w:r>
      <w:r w:rsidR="0056249C">
        <w:rPr>
          <w:rFonts w:ascii="Times New Roman" w:hAnsi="Times New Roman" w:cs="Times New Roman"/>
        </w:rPr>
        <w:fldChar w:fldCharType="begin">
          <w:fldData xml:space="preserve">PEVuZE5vdGU+PENpdGU+PEF1dGhvcj5ZdWFuPC9BdXRob3I+PFllYXI+MjAxMjwvWWVhcj48UmVj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</w:fldData>
        </w:fldChar>
      </w:r>
      <w:r w:rsidR="0056249C">
        <w:rPr>
          <w:rFonts w:ascii="Times New Roman" w:hAnsi="Times New Roman" w:cs="Times New Roman"/>
        </w:rPr>
        <w:instrText xml:space="preserve"> ADDIN EN.CITE.DATA </w:instrText>
      </w:r>
      <w:r w:rsidR="0056249C">
        <w:rPr>
          <w:rFonts w:ascii="Times New Roman" w:hAnsi="Times New Roman" w:cs="Times New Roman"/>
        </w:rPr>
      </w:r>
      <w:r w:rsidR="0056249C">
        <w:rPr>
          <w:rFonts w:ascii="Times New Roman" w:hAnsi="Times New Roman" w:cs="Times New Roman"/>
        </w:rPr>
        <w:fldChar w:fldCharType="end"/>
      </w:r>
      <w:r w:rsidR="00175424" w:rsidRPr="00C325C5">
        <w:rPr>
          <w:rFonts w:ascii="Times New Roman" w:hAnsi="Times New Roman" w:cs="Times New Roman"/>
        </w:rPr>
      </w:r>
      <w:r w:rsidR="00175424" w:rsidRPr="00C325C5">
        <w:rPr>
          <w:rFonts w:ascii="Times New Roman" w:hAnsi="Times New Roman" w:cs="Times New Roman"/>
        </w:rPr>
        <w:fldChar w:fldCharType="separate"/>
      </w:r>
      <w:r w:rsidR="0056249C">
        <w:rPr>
          <w:rFonts w:ascii="Times New Roman" w:hAnsi="Times New Roman" w:cs="Times New Roman"/>
          <w:noProof/>
        </w:rPr>
        <w:t>[</w:t>
      </w:r>
      <w:hyperlink w:anchor="_ENREF_4" w:tooltip="Yuan, 2012 #7" w:history="1">
        <w:r w:rsidR="0058640A">
          <w:rPr>
            <w:rFonts w:ascii="Times New Roman" w:hAnsi="Times New Roman" w:cs="Times New Roman"/>
            <w:noProof/>
          </w:rPr>
          <w:t>4</w:t>
        </w:r>
      </w:hyperlink>
      <w:r w:rsidR="0056249C">
        <w:rPr>
          <w:rFonts w:ascii="Times New Roman" w:hAnsi="Times New Roman" w:cs="Times New Roman"/>
          <w:noProof/>
        </w:rPr>
        <w:t xml:space="preserve">, </w:t>
      </w:r>
      <w:hyperlink w:anchor="_ENREF_5" w:tooltip="Larson, 2014 #13" w:history="1">
        <w:r w:rsidR="0058640A">
          <w:rPr>
            <w:rFonts w:ascii="Times New Roman" w:hAnsi="Times New Roman" w:cs="Times New Roman"/>
            <w:noProof/>
          </w:rPr>
          <w:t>5</w:t>
        </w:r>
      </w:hyperlink>
      <w:r w:rsidR="0056249C">
        <w:rPr>
          <w:rFonts w:ascii="Times New Roman" w:hAnsi="Times New Roman" w:cs="Times New Roman"/>
          <w:noProof/>
        </w:rPr>
        <w:t>]</w:t>
      </w:r>
      <w:r w:rsidR="00175424" w:rsidRPr="00C325C5">
        <w:rPr>
          <w:rFonts w:ascii="Times New Roman" w:hAnsi="Times New Roman" w:cs="Times New Roman"/>
        </w:rPr>
        <w:fldChar w:fldCharType="end"/>
      </w:r>
      <w:r w:rsidRPr="00C325C5">
        <w:rPr>
          <w:rFonts w:ascii="Times New Roman" w:hAnsi="Times New Roman" w:cs="Times New Roman"/>
        </w:rPr>
        <w:t xml:space="preserve"> extended CCU to KCCU</w:t>
      </w:r>
      <w:r w:rsidR="00CD7EF3" w:rsidRPr="00C325C5">
        <w:rPr>
          <w:rFonts w:ascii="Times New Roman" w:hAnsi="Times New Roman" w:cs="Times New Roman"/>
        </w:rPr>
        <w:t>,</w:t>
      </w:r>
      <w:r w:rsidRPr="00C325C5">
        <w:rPr>
          <w:rFonts w:ascii="Times New Roman" w:hAnsi="Times New Roman" w:cs="Times New Roman"/>
        </w:rPr>
        <w:t xml:space="preserve"> where the canonical correlation analysis is kernelized to account for possible non-linearity. Li et al.</w:t>
      </w:r>
      <w:r w:rsidR="00CD7EF3" w:rsidRPr="00C325C5">
        <w:rPr>
          <w:rFonts w:ascii="Times New Roman" w:hAnsi="Times New Roman" w:cs="Times New Roman"/>
        </w:rPr>
        <w:t xml:space="preserve"> </w:t>
      </w:r>
      <w:r w:rsidR="00175424" w:rsidRPr="00C325C5">
        <w:rPr>
          <w:rFonts w:ascii="Times New Roman" w:hAnsi="Times New Roman" w:cs="Times New Roman"/>
        </w:rPr>
        <w:fldChar w:fldCharType="begin">
          <w:fldData xml:space="preserve">PEVuZE5vdGU+PENpdGU+PEF1dGhvcj5MaTwvQXV0aG9yPjxZZWFyPjIwMTU8L1llYXI+PFJlY051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</w:fldData>
        </w:fldChar>
      </w:r>
      <w:r w:rsidR="0056249C">
        <w:rPr>
          <w:rFonts w:ascii="Times New Roman" w:hAnsi="Times New Roman" w:cs="Times New Roman"/>
        </w:rPr>
        <w:instrText xml:space="preserve"> ADDIN EN.CITE </w:instrText>
      </w:r>
      <w:r w:rsidR="0056249C">
        <w:rPr>
          <w:rFonts w:ascii="Times New Roman" w:hAnsi="Times New Roman" w:cs="Times New Roman"/>
        </w:rPr>
        <w:fldChar w:fldCharType="begin">
          <w:fldData xml:space="preserve">PEVuZE5vdGU+PENpdGU+PEF1dGhvcj5MaTwvQXV0aG9yPjxZZWFyPjIwMTU8L1llYXI+PFJlY051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</w:fldData>
        </w:fldChar>
      </w:r>
      <w:r w:rsidR="0056249C">
        <w:rPr>
          <w:rFonts w:ascii="Times New Roman" w:hAnsi="Times New Roman" w:cs="Times New Roman"/>
        </w:rPr>
        <w:instrText xml:space="preserve"> ADDIN EN.CITE.DATA </w:instrText>
      </w:r>
      <w:r w:rsidR="0056249C">
        <w:rPr>
          <w:rFonts w:ascii="Times New Roman" w:hAnsi="Times New Roman" w:cs="Times New Roman"/>
        </w:rPr>
      </w:r>
      <w:r w:rsidR="0056249C">
        <w:rPr>
          <w:rFonts w:ascii="Times New Roman" w:hAnsi="Times New Roman" w:cs="Times New Roman"/>
        </w:rPr>
        <w:fldChar w:fldCharType="end"/>
      </w:r>
      <w:r w:rsidR="00175424" w:rsidRPr="00C325C5">
        <w:rPr>
          <w:rFonts w:ascii="Times New Roman" w:hAnsi="Times New Roman" w:cs="Times New Roman"/>
        </w:rPr>
      </w:r>
      <w:r w:rsidR="00175424" w:rsidRPr="00C325C5">
        <w:rPr>
          <w:rFonts w:ascii="Times New Roman" w:hAnsi="Times New Roman" w:cs="Times New Roman"/>
        </w:rPr>
        <w:fldChar w:fldCharType="separate"/>
      </w:r>
      <w:r w:rsidR="0056249C">
        <w:rPr>
          <w:rFonts w:ascii="Times New Roman" w:hAnsi="Times New Roman" w:cs="Times New Roman"/>
          <w:noProof/>
        </w:rPr>
        <w:t>[</w:t>
      </w:r>
      <w:hyperlink w:anchor="_ENREF_6" w:tooltip="Li, 2015 #8" w:history="1">
        <w:r w:rsidR="0058640A">
          <w:rPr>
            <w:rFonts w:ascii="Times New Roman" w:hAnsi="Times New Roman" w:cs="Times New Roman"/>
            <w:noProof/>
          </w:rPr>
          <w:t>6</w:t>
        </w:r>
      </w:hyperlink>
      <w:r w:rsidR="0056249C">
        <w:rPr>
          <w:rFonts w:ascii="Times New Roman" w:hAnsi="Times New Roman" w:cs="Times New Roman"/>
          <w:noProof/>
        </w:rPr>
        <w:t>]</w:t>
      </w:r>
      <w:r w:rsidR="00175424" w:rsidRPr="00C325C5">
        <w:rPr>
          <w:rFonts w:ascii="Times New Roman" w:hAnsi="Times New Roman" w:cs="Times New Roman"/>
        </w:rPr>
        <w:fldChar w:fldCharType="end"/>
      </w:r>
      <w:r w:rsidRPr="00C325C5">
        <w:rPr>
          <w:rFonts w:ascii="Times New Roman" w:hAnsi="Times New Roman" w:cs="Times New Roman"/>
        </w:rPr>
        <w:t xml:space="preserve"> introduced another method called GBIGM which is entropy-based and non-</w:t>
      </w:r>
      <w:r w:rsidR="00371E02" w:rsidRPr="00C325C5">
        <w:rPr>
          <w:rFonts w:ascii="Times New Roman" w:hAnsi="Times New Roman" w:cs="Times New Roman"/>
        </w:rPr>
        <w:t>parametric, which</w:t>
      </w:r>
      <w:r w:rsidR="00EF0FA6" w:rsidRPr="00C325C5">
        <w:rPr>
          <w:rFonts w:ascii="Times New Roman" w:hAnsi="Times New Roman" w:cs="Times New Roman"/>
        </w:rPr>
        <w:t xml:space="preserve"> was</w:t>
      </w:r>
      <w:r w:rsidR="00843856" w:rsidRPr="00C325C5">
        <w:rPr>
          <w:rFonts w:ascii="Times New Roman" w:hAnsi="Times New Roman" w:cs="Times New Roman"/>
        </w:rPr>
        <w:t xml:space="preserve"> based on an entropy-based non-parametric</w:t>
      </w:r>
      <w:r w:rsidRPr="00C325C5">
        <w:rPr>
          <w:rFonts w:ascii="Times New Roman" w:hAnsi="Times New Roman" w:cs="Times New Roman"/>
        </w:rPr>
        <w:t xml:space="preserve">. More recently, Emily </w:t>
      </w:r>
      <w:r w:rsidR="00175424" w:rsidRPr="00C325C5">
        <w:rPr>
          <w:rFonts w:ascii="Times New Roman" w:hAnsi="Times New Roman" w:cs="Times New Roman"/>
        </w:rPr>
        <w:fldChar w:fldCharType="begin"/>
      </w:r>
      <w:r w:rsidR="0056249C">
        <w:rPr>
          <w:rFonts w:ascii="Times New Roman" w:hAnsi="Times New Roman" w:cs="Times New Roman"/>
        </w:rPr>
        <w:instrText xml:space="preserve"> ADDIN EN.CITE &lt;EndNote&gt;&lt;Cite&gt;&lt;Author&gt;Emily&lt;/Author&gt;&lt;Year&gt;2016&lt;/Year&gt;&lt;RecNum&gt;5&lt;/RecNum&gt;&lt;DisplayText&gt;[7]&lt;/DisplayText&gt;&lt;record&gt;&lt;rec-number&gt;5&lt;/rec-number&gt;&lt;foreign-keys&gt;&lt;key app="EN" db-id="p55aearpxzret1ev9aq5vef75dfx05szr5vv"&gt;5&lt;/key&gt;&lt;/foreign-keys&gt;&lt;ref-type name="Journal Article"&gt;17&lt;/ref-type&gt;&lt;contributors&gt;&lt;authors&gt;&lt;author&gt;Emily, M.&lt;/author&gt;&lt;/authors&gt;&lt;/contributors&gt;&lt;titles&gt;&lt;title&gt;AGGrEGATOr: A Gene-based GEne-Gene interActTiOn test for case-control association studies&lt;/title&gt;&lt;secondary-title&gt;Stat Appl Genet Mol Biol&lt;/secondary-title&gt;&lt;alt-title&gt;Statistical applications in genetics and molecular biology&lt;/alt-title&gt;&lt;/titles&gt;&lt;periodical&gt;&lt;full-title&gt;Stat Appl Genet Mol Biol&lt;/full-title&gt;&lt;abbr-1&gt;Statistical applications in genetics and molecular biology&lt;/abbr-1&gt;&lt;/periodical&gt;&lt;alt-periodical&gt;&lt;full-title&gt;Stat Appl Genet Mol Biol&lt;/full-title&gt;&lt;abbr-1&gt;Statistical applications in genetics and molecular biology&lt;/abbr-1&gt;&lt;/alt-periodical&gt;&lt;pages&gt;151-71&lt;/pages&gt;&lt;volume&gt;15&lt;/volume&gt;&lt;number&gt;2&lt;/number&gt;&lt;dates&gt;&lt;year&gt;2016&lt;/year&gt;&lt;pub-dates&gt;&lt;date&gt;Apr&lt;/date&gt;&lt;/pub-dates&gt;&lt;/dates&gt;&lt;isbn&gt;1544-6115 (Electronic)&amp;#xD;1544-6115 (Linking)&lt;/isbn&gt;&lt;accession-num&gt;26913459&lt;/accession-num&gt;&lt;urls&gt;&lt;related-urls&gt;&lt;url&gt;http://www.ncbi.nlm.nih.gov/pubmed/26913459&lt;/url&gt;&lt;/related-urls&gt;&lt;/urls&gt;&lt;electronic-resource-num&gt;10.1515/sagmb-2015-0074&lt;/electronic-resource-num&gt;&lt;/record&gt;&lt;/Cite&gt;&lt;/EndNote&gt;</w:instrText>
      </w:r>
      <w:r w:rsidR="00175424" w:rsidRPr="00C325C5">
        <w:rPr>
          <w:rFonts w:ascii="Times New Roman" w:hAnsi="Times New Roman" w:cs="Times New Roman"/>
        </w:rPr>
        <w:fldChar w:fldCharType="separate"/>
      </w:r>
      <w:r w:rsidR="0056249C">
        <w:rPr>
          <w:rFonts w:ascii="Times New Roman" w:hAnsi="Times New Roman" w:cs="Times New Roman"/>
          <w:noProof/>
        </w:rPr>
        <w:t>[</w:t>
      </w:r>
      <w:hyperlink w:anchor="_ENREF_7" w:tooltip="Emily, 2016 #5" w:history="1">
        <w:r w:rsidR="0058640A">
          <w:rPr>
            <w:rFonts w:ascii="Times New Roman" w:hAnsi="Times New Roman" w:cs="Times New Roman"/>
            <w:noProof/>
          </w:rPr>
          <w:t>7</w:t>
        </w:r>
      </w:hyperlink>
      <w:r w:rsidR="0056249C">
        <w:rPr>
          <w:rFonts w:ascii="Times New Roman" w:hAnsi="Times New Roman" w:cs="Times New Roman"/>
          <w:noProof/>
        </w:rPr>
        <w:t>]</w:t>
      </w:r>
      <w:r w:rsidR="00175424" w:rsidRPr="00C325C5">
        <w:rPr>
          <w:rFonts w:ascii="Times New Roman" w:hAnsi="Times New Roman" w:cs="Times New Roman"/>
        </w:rPr>
        <w:fldChar w:fldCharType="end"/>
      </w:r>
      <w:r w:rsidRPr="00C325C5">
        <w:rPr>
          <w:rFonts w:ascii="Times New Roman" w:hAnsi="Times New Roman" w:cs="Times New Roman"/>
        </w:rPr>
        <w:t xml:space="preserve"> developed a new method called AGGrGATOr</w:t>
      </w:r>
      <w:r w:rsidR="00EF0FA6" w:rsidRPr="00C325C5">
        <w:rPr>
          <w:rFonts w:ascii="Times New Roman" w:hAnsi="Times New Roman" w:cs="Times New Roman"/>
        </w:rPr>
        <w:t xml:space="preserve"> which </w:t>
      </w:r>
      <w:r w:rsidRPr="00C325C5">
        <w:rPr>
          <w:rFonts w:ascii="Times New Roman" w:hAnsi="Times New Roman" w:cs="Times New Roman"/>
        </w:rPr>
        <w:t>combines the p-values in marker-level interaction tests to measure the interaction between two genes. Earlier</w:t>
      </w:r>
    </w:p>
    <w:p w:rsidR="00E713B5" w:rsidRPr="00C325C5" w:rsidRDefault="00175424" w:rsidP="00B17C81">
      <w:pPr>
        <w:rPr>
          <w:rFonts w:ascii="Times New Roman" w:hAnsi="Times New Roman" w:cs="Times New Roman"/>
        </w:rPr>
      </w:pPr>
      <w:r w:rsidRPr="00C325C5">
        <w:rPr>
          <w:rFonts w:ascii="Times New Roman" w:hAnsi="Times New Roman" w:cs="Times New Roman"/>
        </w:rPr>
        <w:fldChar w:fldCharType="begin"/>
      </w:r>
      <w:r w:rsidR="0056249C">
        <w:rPr>
          <w:rFonts w:ascii="Times New Roman" w:hAnsi="Times New Roman" w:cs="Times New Roman"/>
        </w:rPr>
        <w:instrText xml:space="preserve"> ADDIN EN.CITE &lt;EndNote&gt;&lt;Cite&gt;&lt;Author&gt;Ma&lt;/Author&gt;&lt;Year&gt;2013&lt;/Year&gt;&lt;RecNum&gt;4&lt;/RecNum&gt;&lt;DisplayText&gt;[8]&lt;/DisplayText&gt;&lt;record&gt;&lt;rec-number&gt;4&lt;/rec-number&gt;&lt;foreign-keys&gt;&lt;key app="EN" db-id="p55aearpxzret1ev9aq5vef75dfx05szr5vv"&gt;4&lt;/key&gt;&lt;/foreign-keys&gt;&lt;ref-type name="Journal Article"&gt;17&lt;/ref-type&gt;&lt;contributors&gt;&lt;authors&gt;&lt;author&gt;Ma, L.&lt;/author&gt;&lt;author&gt;Clark, A. G.&lt;/author&gt;&lt;author&gt;Keinan, A.&lt;/author&gt;&lt;/authors&gt;&lt;/contributors&gt;&lt;auth-address&gt;Department of Biological Statistics and Computational Biology, Cornell University, Ithaca, New York, USA. lm529@cornell.edu&lt;/auth-address&gt;&lt;titles&gt;&lt;title&gt;Gene-based testing of interactions in association studies of quantitative traits&lt;/title&gt;&lt;secondary-title&gt;PLoS Genet&lt;/secondary-title&gt;&lt;alt-title&gt;PLoS genetics&lt;/alt-title&gt;&lt;/titles&gt;&lt;periodical&gt;&lt;full-title&gt;PLoS Genet&lt;/full-title&gt;&lt;abbr-1&gt;PLoS genetics&lt;/abbr-1&gt;&lt;/periodical&gt;&lt;alt-periodical&gt;&lt;full-title&gt;PLoS Genet&lt;/full-title&gt;&lt;abbr-1&gt;PLoS genetics&lt;/abbr-1&gt;&lt;/alt-periodical&gt;&lt;pages&gt;e1003321&lt;/pages&gt;&lt;volume&gt;9&lt;/volume&gt;&lt;number&gt;2&lt;/number&gt;&lt;keywords&gt;&lt;keyword&gt;Computer Simulation&lt;/keyword&gt;&lt;keyword&gt;*Epistasis, Genetic&lt;/keyword&gt;&lt;keyword&gt;*Genome-Wide Association Study&lt;/keyword&gt;&lt;keyword&gt;Genotype&lt;/keyword&gt;&lt;keyword&gt;Humans&lt;/keyword&gt;&lt;keyword&gt;Linkage Disequilibrium&lt;/keyword&gt;&lt;keyword&gt;*Models, Theoretical&lt;/keyword&gt;&lt;keyword&gt;Phenotype&lt;/keyword&gt;&lt;keyword&gt;Polymorphism, Single Nucleotide&lt;/keyword&gt;&lt;keyword&gt;Protein Binding&lt;/keyword&gt;&lt;keyword&gt;Quantitative Trait Loci/*genetics&lt;/keyword&gt;&lt;/keywords&gt;&lt;dates&gt;&lt;year&gt;2013&lt;/year&gt;&lt;/dates&gt;&lt;isbn&gt;1553-7404 (Electronic)&amp;#xD;1553-7390 (Linking)&lt;/isbn&gt;&lt;accession-num&gt;23468652&lt;/accession-num&gt;&lt;urls&gt;&lt;related-urls&gt;&lt;url&gt;http://www.ncbi.nlm.nih.gov/pubmed/23468652&lt;/url&gt;&lt;/related-urls&gt;&lt;/urls&gt;&lt;custom2&gt;3585009&lt;/custom2&gt;&lt;electronic-resource-num&gt;10.1371/journal.pgen.1003321&lt;/electronic-resource-num&gt;&lt;/record&gt;&lt;/Cite&gt;&lt;/EndNote&gt;</w:instrText>
      </w:r>
      <w:r w:rsidRPr="00C325C5">
        <w:rPr>
          <w:rFonts w:ascii="Times New Roman" w:hAnsi="Times New Roman" w:cs="Times New Roman"/>
        </w:rPr>
        <w:fldChar w:fldCharType="separate"/>
      </w:r>
      <w:r w:rsidR="0056249C">
        <w:rPr>
          <w:rFonts w:ascii="Times New Roman" w:hAnsi="Times New Roman" w:cs="Times New Roman"/>
          <w:noProof/>
        </w:rPr>
        <w:t>[</w:t>
      </w:r>
      <w:hyperlink w:anchor="_ENREF_8" w:tooltip="Ma, 2013 #4" w:history="1">
        <w:r w:rsidR="0058640A">
          <w:rPr>
            <w:rFonts w:ascii="Times New Roman" w:hAnsi="Times New Roman" w:cs="Times New Roman"/>
            <w:noProof/>
          </w:rPr>
          <w:t>8</w:t>
        </w:r>
      </w:hyperlink>
      <w:r w:rsidR="0056249C">
        <w:rPr>
          <w:rFonts w:ascii="Times New Roman" w:hAnsi="Times New Roman" w:cs="Times New Roman"/>
          <w:noProof/>
        </w:rPr>
        <w:t>]</w:t>
      </w:r>
      <w:r w:rsidRPr="00C325C5">
        <w:rPr>
          <w:rFonts w:ascii="Times New Roman" w:hAnsi="Times New Roman" w:cs="Times New Roman"/>
        </w:rPr>
        <w:fldChar w:fldCharType="end"/>
      </w:r>
      <w:r w:rsidR="0009384C" w:rsidRPr="00C325C5">
        <w:rPr>
          <w:rFonts w:ascii="Times New Roman" w:hAnsi="Times New Roman" w:cs="Times New Roman"/>
        </w:rPr>
        <w:t xml:space="preserve"> this strategy was successfully used for the interaction detection for quantitative phenotypes.</w:t>
      </w:r>
    </w:p>
    <w:p w:rsidR="004F6D48" w:rsidRPr="00C325C5" w:rsidRDefault="004F6D48" w:rsidP="0018628D">
      <w:pPr>
        <w:rPr>
          <w:rFonts w:ascii="Times New Roman" w:hAnsi="Times New Roman" w:cs="Times New Roman"/>
        </w:rPr>
      </w:pPr>
    </w:p>
    <w:p w:rsidR="005572D4" w:rsidRPr="00C325C5" w:rsidRDefault="00767FDA" w:rsidP="004E40B0">
      <w:pPr>
        <w:rPr>
          <w:rFonts w:ascii="Times New Roman" w:hAnsi="Times New Roman" w:cs="Times New Roman"/>
          <w:szCs w:val="21"/>
        </w:rPr>
      </w:pPr>
      <w:r w:rsidRPr="00C325C5">
        <w:rPr>
          <w:rFonts w:ascii="Times New Roman" w:hAnsi="Times New Roman" w:cs="Times New Roman"/>
          <w:szCs w:val="21"/>
        </w:rPr>
        <w:t xml:space="preserve">In this paper, </w:t>
      </w:r>
      <w:r w:rsidR="00111B99" w:rsidRPr="00C325C5">
        <w:rPr>
          <w:rFonts w:ascii="Times New Roman" w:hAnsi="Times New Roman" w:cs="Times New Roman"/>
          <w:szCs w:val="21"/>
        </w:rPr>
        <w:t>rather than design</w:t>
      </w:r>
      <w:r w:rsidR="0009384C" w:rsidRPr="00C325C5">
        <w:rPr>
          <w:rFonts w:ascii="Times New Roman" w:hAnsi="Times New Roman" w:cs="Times New Roman"/>
          <w:szCs w:val="21"/>
        </w:rPr>
        <w:t>ing</w:t>
      </w:r>
      <w:r w:rsidR="00111B99" w:rsidRPr="00C325C5">
        <w:rPr>
          <w:rFonts w:ascii="Times New Roman" w:hAnsi="Times New Roman" w:cs="Times New Roman"/>
          <w:szCs w:val="21"/>
        </w:rPr>
        <w:t xml:space="preserve"> a </w:t>
      </w:r>
      <w:r w:rsidR="0009384C" w:rsidRPr="00C325C5">
        <w:rPr>
          <w:rFonts w:ascii="Times New Roman" w:hAnsi="Times New Roman" w:cs="Times New Roman"/>
          <w:szCs w:val="21"/>
        </w:rPr>
        <w:t>new dedicated statistic, we use</w:t>
      </w:r>
      <w:r w:rsidR="00111B99" w:rsidRPr="00C325C5">
        <w:rPr>
          <w:rFonts w:ascii="Times New Roman" w:hAnsi="Times New Roman" w:cs="Times New Roman"/>
          <w:szCs w:val="21"/>
        </w:rPr>
        <w:t xml:space="preserve"> </w:t>
      </w:r>
      <w:r w:rsidR="005572D4" w:rsidRPr="00C325C5">
        <w:rPr>
          <w:rFonts w:ascii="Times New Roman" w:hAnsi="Times New Roman" w:cs="Times New Roman"/>
          <w:szCs w:val="21"/>
        </w:rPr>
        <w:t xml:space="preserve">a machine learning </w:t>
      </w:r>
      <w:r w:rsidR="0009384C" w:rsidRPr="00C325C5">
        <w:rPr>
          <w:rFonts w:ascii="Times New Roman" w:hAnsi="Times New Roman" w:cs="Times New Roman"/>
          <w:szCs w:val="21"/>
        </w:rPr>
        <w:t>algorithm</w:t>
      </w:r>
      <w:r w:rsidR="005572D4" w:rsidRPr="00C325C5">
        <w:rPr>
          <w:rFonts w:ascii="Times New Roman" w:hAnsi="Times New Roman" w:cs="Times New Roman"/>
          <w:szCs w:val="21"/>
        </w:rPr>
        <w:t xml:space="preserve"> </w:t>
      </w:r>
      <w:r w:rsidR="00111B99" w:rsidRPr="00C325C5">
        <w:rPr>
          <w:rFonts w:ascii="Times New Roman" w:hAnsi="Times New Roman" w:cs="Times New Roman"/>
          <w:szCs w:val="21"/>
        </w:rPr>
        <w:t>extreme gradient boost (Xgboost</w:t>
      </w:r>
      <w:r w:rsidR="005572D4" w:rsidRPr="00C325C5">
        <w:rPr>
          <w:rFonts w:ascii="Times New Roman" w:hAnsi="Times New Roman" w:cs="Times New Roman"/>
          <w:szCs w:val="21"/>
        </w:rPr>
        <w:fldChar w:fldCharType="begin"/>
      </w:r>
      <w:r w:rsidR="0056249C">
        <w:rPr>
          <w:rFonts w:ascii="Times New Roman" w:hAnsi="Times New Roman" w:cs="Times New Roman"/>
          <w:szCs w:val="21"/>
        </w:rPr>
        <w:instrText xml:space="preserve"> ADDIN EN.CITE &lt;EndNote&gt;&lt;Cite&gt;&lt;Author&gt;Chen&lt;/Author&gt;&lt;Year&gt;2016&lt;/Year&gt;&lt;RecNum&gt;14&lt;/RecNum&gt;&lt;DisplayText&gt;[9]&lt;/DisplayText&gt;&lt;record&gt;&lt;rec-number&gt;14&lt;/rec-number&gt;&lt;foreign-keys&gt;&lt;key app="EN" db-id="p55aearpxzret1ev9aq5vef75dfx05szr5vv"&gt;14&lt;/key&gt;&lt;/foreign-keys&gt;&lt;ref-type name="Conference Proceedings"&gt;10&lt;/ref-type&gt;&lt;contributors&gt;&lt;authors&gt;&lt;author&gt;Chen, Tianqi&lt;/author&gt;&lt;author&gt;Guestrin, Carlos&lt;/author&gt;&lt;/authors&gt;&lt;/contributors&gt;&lt;titles&gt;&lt;title&gt;XGBoost: A Scalable Tree Boosting System&lt;/title&gt;&lt;secondary-title&gt;ACM SIGKDD International Conference on Knowledge Discovery and Data Mining&lt;/secondary-title&gt;&lt;/titles&gt;&lt;dates&gt;&lt;year&gt;2016&lt;/year&gt;&lt;/dates&gt;&lt;urls&gt;&lt;/urls&gt;&lt;/record&gt;&lt;/Cite&gt;&lt;/EndNote&gt;</w:instrText>
      </w:r>
      <w:r w:rsidR="005572D4" w:rsidRPr="00C325C5">
        <w:rPr>
          <w:rFonts w:ascii="Times New Roman" w:hAnsi="Times New Roman" w:cs="Times New Roman"/>
          <w:szCs w:val="21"/>
        </w:rPr>
        <w:fldChar w:fldCharType="separate"/>
      </w:r>
      <w:r w:rsidR="0056249C">
        <w:rPr>
          <w:rFonts w:ascii="Times New Roman" w:hAnsi="Times New Roman" w:cs="Times New Roman"/>
          <w:noProof/>
          <w:szCs w:val="21"/>
        </w:rPr>
        <w:t>[</w:t>
      </w:r>
      <w:hyperlink w:anchor="_ENREF_9" w:tooltip="Chen, 2016 #14" w:history="1">
        <w:r w:rsidR="0058640A">
          <w:rPr>
            <w:rFonts w:ascii="Times New Roman" w:hAnsi="Times New Roman" w:cs="Times New Roman"/>
            <w:noProof/>
            <w:szCs w:val="21"/>
          </w:rPr>
          <w:t>9</w:t>
        </w:r>
      </w:hyperlink>
      <w:r w:rsidR="0056249C">
        <w:rPr>
          <w:rFonts w:ascii="Times New Roman" w:hAnsi="Times New Roman" w:cs="Times New Roman"/>
          <w:noProof/>
          <w:szCs w:val="21"/>
        </w:rPr>
        <w:t>]</w:t>
      </w:r>
      <w:r w:rsidR="005572D4" w:rsidRPr="00C325C5">
        <w:rPr>
          <w:rFonts w:ascii="Times New Roman" w:hAnsi="Times New Roman" w:cs="Times New Roman"/>
          <w:szCs w:val="21"/>
        </w:rPr>
        <w:fldChar w:fldCharType="end"/>
      </w:r>
      <w:r w:rsidR="00111B99" w:rsidRPr="00C325C5">
        <w:rPr>
          <w:rFonts w:ascii="Times New Roman" w:hAnsi="Times New Roman" w:cs="Times New Roman"/>
          <w:szCs w:val="21"/>
        </w:rPr>
        <w:t>)</w:t>
      </w:r>
      <w:r w:rsidR="0009384C" w:rsidRPr="00C325C5">
        <w:rPr>
          <w:rFonts w:ascii="Times New Roman" w:hAnsi="Times New Roman" w:cs="Times New Roman"/>
          <w:szCs w:val="21"/>
        </w:rPr>
        <w:t xml:space="preserve"> to propose</w:t>
      </w:r>
      <w:r w:rsidR="005572D4" w:rsidRPr="00C325C5">
        <w:rPr>
          <w:rFonts w:ascii="Times New Roman" w:hAnsi="Times New Roman" w:cs="Times New Roman"/>
          <w:szCs w:val="21"/>
        </w:rPr>
        <w:t xml:space="preserve"> a new </w:t>
      </w:r>
      <w:r w:rsidR="004F6D48" w:rsidRPr="00C325C5">
        <w:rPr>
          <w:rFonts w:ascii="Times New Roman" w:hAnsi="Times New Roman" w:cs="Times New Roman"/>
          <w:szCs w:val="21"/>
        </w:rPr>
        <w:t>approach</w:t>
      </w:r>
      <w:r w:rsidR="0009384C" w:rsidRPr="00C325C5">
        <w:rPr>
          <w:rFonts w:ascii="Times New Roman" w:hAnsi="Times New Roman" w:cs="Times New Roman"/>
          <w:szCs w:val="21"/>
        </w:rPr>
        <w:t>,</w:t>
      </w:r>
      <w:r w:rsidR="004F6D48" w:rsidRPr="00C325C5">
        <w:rPr>
          <w:rFonts w:ascii="Times New Roman" w:hAnsi="Times New Roman" w:cs="Times New Roman"/>
          <w:szCs w:val="21"/>
        </w:rPr>
        <w:t xml:space="preserve"> called gene-based permuted extreme gradient boost (gpXGB)</w:t>
      </w:r>
      <w:r w:rsidR="0009384C" w:rsidRPr="00C325C5">
        <w:rPr>
          <w:rFonts w:ascii="Times New Roman" w:hAnsi="Times New Roman" w:cs="Times New Roman"/>
          <w:szCs w:val="21"/>
        </w:rPr>
        <w:t>,</w:t>
      </w:r>
      <w:r w:rsidR="004F6D48" w:rsidRPr="00C325C5">
        <w:rPr>
          <w:rFonts w:ascii="Times New Roman" w:hAnsi="Times New Roman" w:cs="Times New Roman"/>
          <w:szCs w:val="21"/>
        </w:rPr>
        <w:t xml:space="preserve"> to </w:t>
      </w:r>
      <w:r w:rsidR="0005750B" w:rsidRPr="00C325C5">
        <w:rPr>
          <w:rFonts w:ascii="Times New Roman" w:hAnsi="Times New Roman" w:cs="Times New Roman"/>
          <w:szCs w:val="21"/>
        </w:rPr>
        <w:t>detect gene-gene interaction</w:t>
      </w:r>
      <w:r w:rsidR="004F6D48" w:rsidRPr="00C325C5">
        <w:rPr>
          <w:rFonts w:ascii="Times New Roman" w:hAnsi="Times New Roman" w:cs="Times New Roman"/>
          <w:szCs w:val="21"/>
        </w:rPr>
        <w:t xml:space="preserve">. </w:t>
      </w:r>
      <w:r w:rsidR="007D3378" w:rsidRPr="00C325C5">
        <w:rPr>
          <w:rFonts w:ascii="Times New Roman" w:hAnsi="Times New Roman" w:cs="Times New Roman"/>
          <w:szCs w:val="21"/>
        </w:rPr>
        <w:t>The idea is to compare the performance of Xgboost on two different test datasets obtained from different permutation strategies, one keeping while another removing the interactions between selected gene pairs. Our method does not require explicit modeling of interacting terms and allow any kind of the functional form that interaction might take. An advantage of gpXGB is that it is nonparametric, hence may be more flexible for data-driven exploratory genome-wide association studies.</w:t>
      </w:r>
    </w:p>
    <w:p w:rsidR="005572D4" w:rsidRPr="00C325C5" w:rsidRDefault="005572D4" w:rsidP="004E40B0">
      <w:pPr>
        <w:rPr>
          <w:rFonts w:ascii="Times New Roman" w:hAnsi="Times New Roman" w:cs="Times New Roman"/>
          <w:sz w:val="24"/>
          <w:szCs w:val="24"/>
        </w:rPr>
      </w:pPr>
    </w:p>
    <w:p w:rsidR="00EC7BAA" w:rsidRPr="00C325C5" w:rsidRDefault="004E40B0" w:rsidP="004E40B0">
      <w:pPr>
        <w:rPr>
          <w:rFonts w:ascii="Times New Roman" w:hAnsi="Times New Roman" w:cs="Times New Roman"/>
          <w:sz w:val="24"/>
          <w:szCs w:val="24"/>
        </w:rPr>
      </w:pPr>
      <w:r w:rsidRPr="00C325C5">
        <w:rPr>
          <w:rFonts w:ascii="Times New Roman" w:hAnsi="Times New Roman" w:cs="Times New Roman"/>
          <w:sz w:val="24"/>
          <w:szCs w:val="24"/>
        </w:rPr>
        <w:t xml:space="preserve">2. </w:t>
      </w:r>
      <w:r w:rsidR="000D13DC" w:rsidRPr="00C325C5">
        <w:rPr>
          <w:rFonts w:ascii="Times New Roman" w:hAnsi="Times New Roman" w:cs="Times New Roman"/>
          <w:sz w:val="24"/>
          <w:szCs w:val="24"/>
        </w:rPr>
        <w:t>Materials and Methods</w:t>
      </w:r>
    </w:p>
    <w:p w:rsidR="004E40B0" w:rsidRPr="00C325C5" w:rsidRDefault="004E40B0" w:rsidP="004E40B0">
      <w:pPr>
        <w:rPr>
          <w:rFonts w:ascii="Times New Roman" w:hAnsi="Times New Roman" w:cs="Times New Roman"/>
        </w:rPr>
      </w:pPr>
    </w:p>
    <w:p w:rsidR="005572D4" w:rsidRPr="00C325C5" w:rsidRDefault="00341D3E" w:rsidP="004E40B0">
      <w:pPr>
        <w:rPr>
          <w:rFonts w:ascii="Times New Roman" w:hAnsi="Times New Roman" w:cs="Times New Roman"/>
        </w:rPr>
      </w:pPr>
      <w:r w:rsidRPr="00C325C5">
        <w:rPr>
          <w:rFonts w:ascii="Times New Roman" w:hAnsi="Times New Roman" w:cs="Times New Roman"/>
        </w:rPr>
        <w:t xml:space="preserve">In this section we first detail </w:t>
      </w:r>
      <w:r w:rsidR="00363FA0" w:rsidRPr="00C325C5">
        <w:rPr>
          <w:rFonts w:ascii="Times New Roman" w:hAnsi="Times New Roman" w:cs="Times New Roman"/>
        </w:rPr>
        <w:t>the</w:t>
      </w:r>
      <w:r w:rsidR="002C19AA" w:rsidRPr="00C325C5">
        <w:rPr>
          <w:rFonts w:ascii="Times New Roman" w:hAnsi="Times New Roman" w:cs="Times New Roman"/>
        </w:rPr>
        <w:t xml:space="preserve"> </w:t>
      </w:r>
      <w:r w:rsidRPr="00C325C5">
        <w:rPr>
          <w:rFonts w:ascii="Times New Roman" w:hAnsi="Times New Roman" w:cs="Times New Roman"/>
        </w:rPr>
        <w:t>gpXGB</w:t>
      </w:r>
      <w:r w:rsidR="002C19AA" w:rsidRPr="00C325C5">
        <w:rPr>
          <w:rFonts w:ascii="Times New Roman" w:hAnsi="Times New Roman" w:cs="Times New Roman"/>
        </w:rPr>
        <w:t xml:space="preserve"> approach. </w:t>
      </w:r>
      <w:r w:rsidR="00363FA0" w:rsidRPr="00C325C5">
        <w:rPr>
          <w:rFonts w:ascii="Times New Roman" w:hAnsi="Times New Roman" w:cs="Times New Roman"/>
        </w:rPr>
        <w:t>T</w:t>
      </w:r>
      <w:r w:rsidR="002C19AA" w:rsidRPr="00C325C5">
        <w:rPr>
          <w:rFonts w:ascii="Times New Roman" w:hAnsi="Times New Roman" w:cs="Times New Roman"/>
        </w:rPr>
        <w:t xml:space="preserve">hen </w:t>
      </w:r>
      <w:r w:rsidR="00363FA0" w:rsidRPr="00C325C5">
        <w:rPr>
          <w:rFonts w:ascii="Times New Roman" w:hAnsi="Times New Roman" w:cs="Times New Roman"/>
        </w:rPr>
        <w:t xml:space="preserve">we describe </w:t>
      </w:r>
      <w:r w:rsidR="002C19AA" w:rsidRPr="00C325C5">
        <w:rPr>
          <w:rFonts w:ascii="Times New Roman" w:hAnsi="Times New Roman" w:cs="Times New Roman"/>
        </w:rPr>
        <w:t xml:space="preserve">the various simulation studies conducted to </w:t>
      </w:r>
      <w:r w:rsidR="00363FA0" w:rsidRPr="00C325C5">
        <w:rPr>
          <w:rFonts w:ascii="Times New Roman" w:hAnsi="Times New Roman" w:cs="Times New Roman"/>
        </w:rPr>
        <w:t>assess the type-I error rate as well as the statistical</w:t>
      </w:r>
      <w:r w:rsidR="002C19AA" w:rsidRPr="00C325C5">
        <w:rPr>
          <w:rFonts w:ascii="Times New Roman" w:hAnsi="Times New Roman" w:cs="Times New Roman"/>
        </w:rPr>
        <w:t xml:space="preserve"> power of </w:t>
      </w:r>
      <w:r w:rsidR="00363FA0" w:rsidRPr="00C325C5">
        <w:rPr>
          <w:rFonts w:ascii="Times New Roman" w:hAnsi="Times New Roman" w:cs="Times New Roman"/>
        </w:rPr>
        <w:t xml:space="preserve">our approach in </w:t>
      </w:r>
      <w:r w:rsidR="002C19AA" w:rsidRPr="00C325C5">
        <w:rPr>
          <w:rFonts w:ascii="Times New Roman" w:hAnsi="Times New Roman" w:cs="Times New Roman"/>
        </w:rPr>
        <w:t xml:space="preserve">gene-gene interaction detection. Finally, we </w:t>
      </w:r>
      <w:r w:rsidR="00363FA0" w:rsidRPr="00C325C5">
        <w:rPr>
          <w:rFonts w:ascii="Times New Roman" w:hAnsi="Times New Roman" w:cs="Times New Roman"/>
        </w:rPr>
        <w:t>apply our approach to the</w:t>
      </w:r>
      <w:r w:rsidR="002C19AA" w:rsidRPr="00C325C5">
        <w:rPr>
          <w:rFonts w:ascii="Times New Roman" w:hAnsi="Times New Roman" w:cs="Times New Roman"/>
        </w:rPr>
        <w:t xml:space="preserve"> </w:t>
      </w:r>
      <w:r w:rsidR="002C19AA" w:rsidRPr="00C325C5">
        <w:rPr>
          <w:rFonts w:ascii="Times New Roman" w:hAnsi="Times New Roman" w:cs="Times New Roman"/>
          <w:color w:val="FF0000"/>
        </w:rPr>
        <w:t xml:space="preserve">NESDA () </w:t>
      </w:r>
      <w:r w:rsidR="002C19AA" w:rsidRPr="00C325C5">
        <w:rPr>
          <w:rFonts w:ascii="Times New Roman" w:hAnsi="Times New Roman" w:cs="Times New Roman"/>
        </w:rPr>
        <w:t>dataset to evaluate our approach in a real</w:t>
      </w:r>
      <w:r w:rsidR="00363FA0" w:rsidRPr="00C325C5">
        <w:rPr>
          <w:rFonts w:ascii="Times New Roman" w:hAnsi="Times New Roman" w:cs="Times New Roman"/>
        </w:rPr>
        <w:t>-lift</w:t>
      </w:r>
      <w:r w:rsidR="002C19AA" w:rsidRPr="00C325C5">
        <w:rPr>
          <w:rFonts w:ascii="Times New Roman" w:hAnsi="Times New Roman" w:cs="Times New Roman"/>
        </w:rPr>
        <w:t xml:space="preserve"> situation</w:t>
      </w:r>
      <w:r w:rsidR="00363FA0" w:rsidRPr="00C325C5">
        <w:rPr>
          <w:rFonts w:ascii="Times New Roman" w:hAnsi="Times New Roman" w:cs="Times New Roman"/>
        </w:rPr>
        <w:t>.</w:t>
      </w:r>
    </w:p>
    <w:p w:rsidR="00545DB2" w:rsidRPr="00C325C5" w:rsidRDefault="00545DB2" w:rsidP="00545DB2">
      <w:pPr>
        <w:rPr>
          <w:rFonts w:ascii="Times New Roman" w:hAnsi="Times New Roman" w:cs="Times New Roman"/>
        </w:rPr>
      </w:pPr>
    </w:p>
    <w:p w:rsidR="00545DB2" w:rsidRPr="00C325C5" w:rsidRDefault="00545DB2" w:rsidP="00545DB2">
      <w:pPr>
        <w:rPr>
          <w:rFonts w:ascii="Times New Roman" w:hAnsi="Times New Roman" w:cs="Times New Roman"/>
        </w:rPr>
      </w:pPr>
      <w:r w:rsidRPr="00C325C5">
        <w:rPr>
          <w:rFonts w:ascii="Times New Roman" w:hAnsi="Times New Roman" w:cs="Times New Roman"/>
        </w:rPr>
        <w:t xml:space="preserve">2.1 </w:t>
      </w:r>
      <w:r w:rsidR="0008709C" w:rsidRPr="00C325C5">
        <w:rPr>
          <w:rFonts w:ascii="Times New Roman" w:hAnsi="Times New Roman" w:cs="Times New Roman"/>
        </w:rPr>
        <w:t xml:space="preserve">Overview of </w:t>
      </w:r>
      <w:r w:rsidRPr="00C325C5">
        <w:rPr>
          <w:rFonts w:ascii="Times New Roman" w:hAnsi="Times New Roman" w:cs="Times New Roman"/>
        </w:rPr>
        <w:t>gpXGB</w:t>
      </w:r>
    </w:p>
    <w:p w:rsidR="0008709C" w:rsidRPr="00C325C5" w:rsidRDefault="0008709C" w:rsidP="00545DB2">
      <w:pPr>
        <w:rPr>
          <w:rFonts w:ascii="Times New Roman" w:hAnsi="Times New Roman" w:cs="Times New Roman"/>
        </w:rPr>
      </w:pPr>
    </w:p>
    <w:p w:rsidR="00F317E2" w:rsidRPr="00C325C5" w:rsidRDefault="00DC3017" w:rsidP="00545DB2">
      <w:pPr>
        <w:rPr>
          <w:rFonts w:ascii="Times New Roman" w:hAnsi="Times New Roman" w:cs="Times New Roman"/>
        </w:rPr>
      </w:pPr>
      <w:r w:rsidRPr="00C325C5">
        <w:rPr>
          <w:rFonts w:ascii="Times New Roman" w:hAnsi="Times New Roman" w:cs="Times New Roman"/>
        </w:rPr>
        <w:t>Our method, gpXGB, is</w:t>
      </w:r>
      <w:r w:rsidR="00545DB2" w:rsidRPr="00C325C5">
        <w:rPr>
          <w:rFonts w:ascii="Times New Roman" w:hAnsi="Times New Roman" w:cs="Times New Roman"/>
        </w:rPr>
        <w:t xml:space="preserve"> a mac</w:t>
      </w:r>
      <w:r w:rsidRPr="00C325C5">
        <w:rPr>
          <w:rFonts w:ascii="Times New Roman" w:hAnsi="Times New Roman" w:cs="Times New Roman"/>
        </w:rPr>
        <w:t>hine learning based procedure for</w:t>
      </w:r>
      <w:r w:rsidR="00545DB2" w:rsidRPr="00C325C5">
        <w:rPr>
          <w:rFonts w:ascii="Times New Roman" w:hAnsi="Times New Roman" w:cs="Times New Roman"/>
        </w:rPr>
        <w:t xml:space="preserve"> detect</w:t>
      </w:r>
      <w:r w:rsidRPr="00C325C5">
        <w:rPr>
          <w:rFonts w:ascii="Times New Roman" w:hAnsi="Times New Roman" w:cs="Times New Roman"/>
        </w:rPr>
        <w:t>ing</w:t>
      </w:r>
      <w:r w:rsidR="00545DB2" w:rsidRPr="00C325C5">
        <w:rPr>
          <w:rFonts w:ascii="Times New Roman" w:hAnsi="Times New Roman" w:cs="Times New Roman"/>
        </w:rPr>
        <w:t xml:space="preserve"> the interaction between two genes in susceptibility with a binary phenotype, typically a case/control disease status. Let </w:t>
      </w:r>
      <w:r w:rsidR="00C325C5" w:rsidRPr="00C325C5">
        <w:rPr>
          <w:rFonts w:ascii="Times New Roman" w:hAnsi="Times New Roman" w:cs="Times New Roman"/>
          <w:position w:val="-10"/>
        </w:rPr>
        <w:object w:dxaOrig="780" w:dyaOrig="279">
          <v:shape id="_x0000_i1027" type="#_x0000_t75" style="width:42pt;height:12pt" o:ole="">
            <v:imagedata r:id="rId12" o:title=""/>
          </v:shape>
          <o:OLEObject Type="Embed" ProgID="Equation.DSMT4" ShapeID="_x0000_i1027" DrawAspect="Content" ObjectID="_1543094120" r:id="rId13"/>
        </w:object>
      </w:r>
      <w:r w:rsidR="00545DB2" w:rsidRPr="00C325C5">
        <w:rPr>
          <w:rFonts w:ascii="Times New Roman" w:hAnsi="Times New Roman" w:cs="Times New Roman"/>
        </w:rPr>
        <w:t>be the phenotype, where</w:t>
      </w:r>
      <w:r w:rsidR="00C325C5" w:rsidRPr="00C325C5">
        <w:rPr>
          <w:rFonts w:ascii="Times New Roman" w:hAnsi="Times New Roman" w:cs="Times New Roman"/>
          <w:position w:val="-10"/>
        </w:rPr>
        <w:object w:dxaOrig="520" w:dyaOrig="279">
          <v:shape id="_x0000_i1028" type="#_x0000_t75" style="width:24pt;height:12pt" o:ole="">
            <v:imagedata r:id="rId14" o:title=""/>
          </v:shape>
          <o:OLEObject Type="Embed" ProgID="Equation.DSMT4" ShapeID="_x0000_i1028" DrawAspect="Content" ObjectID="_1543094121" r:id="rId15"/>
        </w:object>
      </w:r>
      <w:r w:rsidR="00545DB2" w:rsidRPr="00C325C5">
        <w:rPr>
          <w:rFonts w:ascii="Times New Roman" w:hAnsi="Times New Roman" w:cs="Times New Roman"/>
        </w:rPr>
        <w:t xml:space="preserve">stands for </w:t>
      </w:r>
      <w:r w:rsidR="0008709C" w:rsidRPr="00C325C5">
        <w:rPr>
          <w:rFonts w:ascii="Times New Roman" w:hAnsi="Times New Roman" w:cs="Times New Roman"/>
        </w:rPr>
        <w:t>membership of the</w:t>
      </w:r>
      <w:r w:rsidR="00545DB2" w:rsidRPr="00C325C5">
        <w:rPr>
          <w:rFonts w:ascii="Times New Roman" w:hAnsi="Times New Roman" w:cs="Times New Roman"/>
        </w:rPr>
        <w:t xml:space="preserve"> control</w:t>
      </w:r>
      <w:r w:rsidR="0008709C" w:rsidRPr="00C325C5">
        <w:rPr>
          <w:rFonts w:ascii="Times New Roman" w:hAnsi="Times New Roman" w:cs="Times New Roman"/>
        </w:rPr>
        <w:t xml:space="preserve"> group</w:t>
      </w:r>
      <w:r w:rsidR="00545DB2" w:rsidRPr="00C325C5">
        <w:rPr>
          <w:rFonts w:ascii="Times New Roman" w:hAnsi="Times New Roman" w:cs="Times New Roman"/>
        </w:rPr>
        <w:t xml:space="preserve"> and</w:t>
      </w:r>
      <w:r w:rsidR="00C325C5" w:rsidRPr="00C325C5">
        <w:rPr>
          <w:rFonts w:ascii="Times New Roman" w:hAnsi="Times New Roman" w:cs="Times New Roman"/>
          <w:position w:val="-10"/>
        </w:rPr>
        <w:object w:dxaOrig="499" w:dyaOrig="279">
          <v:shape id="_x0000_i1029" type="#_x0000_t75" style="width:24pt;height:12pt" o:ole="">
            <v:imagedata r:id="rId16" o:title=""/>
          </v:shape>
          <o:OLEObject Type="Embed" ProgID="Equation.DSMT4" ShapeID="_x0000_i1029" DrawAspect="Content" ObjectID="_1543094122" r:id="rId17"/>
        </w:object>
      </w:r>
      <w:r w:rsidR="00F317E2" w:rsidRPr="00C325C5">
        <w:rPr>
          <w:rFonts w:ascii="Times New Roman" w:hAnsi="Times New Roman" w:cs="Times New Roman"/>
        </w:rPr>
        <w:t>for membership of the case group. L</w:t>
      </w:r>
      <w:r w:rsidR="00E8057F" w:rsidRPr="00C325C5">
        <w:rPr>
          <w:rFonts w:ascii="Times New Roman" w:hAnsi="Times New Roman" w:cs="Times New Roman"/>
        </w:rPr>
        <w:t>et</w:t>
      </w:r>
      <w:r w:rsidR="00C325C5" w:rsidRPr="00C325C5">
        <w:rPr>
          <w:rFonts w:ascii="Times New Roman" w:hAnsi="Times New Roman" w:cs="Times New Roman"/>
          <w:position w:val="-6"/>
        </w:rPr>
        <w:object w:dxaOrig="180" w:dyaOrig="200">
          <v:shape id="_x0000_i1030" type="#_x0000_t75" style="width:12pt;height:12pt" o:ole="">
            <v:imagedata r:id="rId18" o:title=""/>
          </v:shape>
          <o:OLEObject Type="Embed" ProgID="Equation.DSMT4" ShapeID="_x0000_i1030" DrawAspect="Content" ObjectID="_1543094123" r:id="rId19"/>
        </w:object>
      </w:r>
      <w:r w:rsidR="00F317E2" w:rsidRPr="00C325C5">
        <w:rPr>
          <w:rFonts w:ascii="Times New Roman" w:hAnsi="Times New Roman" w:cs="Times New Roman"/>
        </w:rPr>
        <w:t xml:space="preserve">be the number of instances in our sample, </w:t>
      </w:r>
      <w:r w:rsidR="00C325C5" w:rsidRPr="00C325C5">
        <w:rPr>
          <w:rFonts w:ascii="Times New Roman" w:hAnsi="Times New Roman" w:cs="Times New Roman"/>
          <w:position w:val="-10"/>
        </w:rPr>
        <w:object w:dxaOrig="1260" w:dyaOrig="300">
          <v:shape id="_x0000_i1031" type="#_x0000_t75" style="width:66pt;height:18pt" o:ole="">
            <v:imagedata r:id="rId20" o:title=""/>
          </v:shape>
          <o:OLEObject Type="Embed" ProgID="Equation.DSMT4" ShapeID="_x0000_i1031" DrawAspect="Content" ObjectID="_1543094124" r:id="rId21"/>
        </w:object>
      </w:r>
      <w:r w:rsidR="00F317E2" w:rsidRPr="00C325C5">
        <w:rPr>
          <w:rFonts w:ascii="Times New Roman" w:hAnsi="Times New Roman" w:cs="Times New Roman"/>
        </w:rPr>
        <w:t>be the vector consisting of their observed binary phenotypes. Let</w:t>
      </w:r>
      <w:r w:rsidR="00C325C5" w:rsidRPr="00C325C5">
        <w:rPr>
          <w:rFonts w:ascii="Times New Roman" w:hAnsi="Times New Roman" w:cs="Times New Roman"/>
          <w:position w:val="-12"/>
        </w:rPr>
        <w:object w:dxaOrig="320" w:dyaOrig="320">
          <v:shape id="_x0000_i1032" type="#_x0000_t75" style="width:18pt;height:18pt" o:ole="">
            <v:imagedata r:id="rId22" o:title=""/>
          </v:shape>
          <o:OLEObject Type="Embed" ProgID="Equation.DSMT4" ShapeID="_x0000_i1032" DrawAspect="Content" ObjectID="_1543094125" r:id="rId23"/>
        </w:object>
      </w:r>
      <w:r w:rsidR="00F317E2" w:rsidRPr="00C325C5">
        <w:rPr>
          <w:rFonts w:ascii="Times New Roman" w:hAnsi="Times New Roman" w:cs="Times New Roman"/>
        </w:rPr>
        <w:t>, where</w:t>
      </w:r>
      <w:r w:rsidR="00C325C5" w:rsidRPr="00C325C5">
        <w:rPr>
          <w:rFonts w:ascii="Times New Roman" w:hAnsi="Times New Roman" w:cs="Times New Roman"/>
          <w:position w:val="-10"/>
        </w:rPr>
        <w:object w:dxaOrig="940" w:dyaOrig="279">
          <v:shape id="_x0000_i1033" type="#_x0000_t75" style="width:48pt;height:12pt" o:ole="">
            <v:imagedata r:id="rId24" o:title=""/>
          </v:shape>
          <o:OLEObject Type="Embed" ProgID="Equation.DSMT4" ShapeID="_x0000_i1033" DrawAspect="Content" ObjectID="_1543094126" r:id="rId25"/>
        </w:object>
      </w:r>
      <w:r w:rsidR="00E8057F" w:rsidRPr="00C325C5">
        <w:rPr>
          <w:rFonts w:ascii="Times New Roman" w:hAnsi="Times New Roman" w:cs="Times New Roman"/>
        </w:rPr>
        <w:t>be</w:t>
      </w:r>
      <w:r w:rsidR="00F317E2" w:rsidRPr="00C325C5">
        <w:rPr>
          <w:rFonts w:ascii="Times New Roman" w:hAnsi="Times New Roman" w:cs="Times New Roman"/>
        </w:rPr>
        <w:t xml:space="preserve"> the</w:t>
      </w:r>
      <w:r w:rsidR="00C325C5" w:rsidRPr="00C325C5">
        <w:rPr>
          <w:rFonts w:ascii="Times New Roman" w:hAnsi="Times New Roman" w:cs="Times New Roman"/>
          <w:position w:val="-6"/>
        </w:rPr>
        <w:object w:dxaOrig="220" w:dyaOrig="240">
          <v:shape id="_x0000_i1034" type="#_x0000_t75" style="width:12pt;height:12pt" o:ole="">
            <v:imagedata r:id="rId26" o:title=""/>
          </v:shape>
          <o:OLEObject Type="Embed" ProgID="Equation.DSMT4" ShapeID="_x0000_i1034" DrawAspect="Content" ObjectID="_1543094127" r:id="rId27"/>
        </w:object>
      </w:r>
      <w:r w:rsidR="00545DB2" w:rsidRPr="00C325C5">
        <w:rPr>
          <w:rFonts w:ascii="Times New Roman" w:hAnsi="Times New Roman" w:cs="Times New Roman"/>
        </w:rPr>
        <w:t>gene</w:t>
      </w:r>
      <w:r w:rsidR="00F317E2" w:rsidRPr="00C325C5">
        <w:rPr>
          <w:rFonts w:ascii="Times New Roman" w:hAnsi="Times New Roman" w:cs="Times New Roman"/>
        </w:rPr>
        <w:t xml:space="preserve">s in our gene list, each a collection of </w:t>
      </w:r>
      <w:r w:rsidR="00C325C5" w:rsidRPr="00C325C5">
        <w:rPr>
          <w:rFonts w:ascii="Times New Roman" w:hAnsi="Times New Roman" w:cs="Times New Roman"/>
          <w:position w:val="-12"/>
        </w:rPr>
        <w:object w:dxaOrig="300" w:dyaOrig="320">
          <v:shape id="_x0000_i1035" type="#_x0000_t75" style="width:18pt;height:18pt" o:ole="">
            <v:imagedata r:id="rId28" o:title=""/>
          </v:shape>
          <o:OLEObject Type="Embed" ProgID="Equation.DSMT4" ShapeID="_x0000_i1035" DrawAspect="Content" ObjectID="_1543094128" r:id="rId29"/>
        </w:object>
      </w:r>
      <w:r w:rsidR="00F317E2" w:rsidRPr="00C325C5">
        <w:rPr>
          <w:rFonts w:ascii="Times New Roman" w:hAnsi="Times New Roman" w:cs="Times New Roman"/>
        </w:rPr>
        <w:t>SNP markers. The observed genotypes for gene</w:t>
      </w:r>
      <w:r w:rsidR="00C325C5" w:rsidRPr="00C325C5">
        <w:rPr>
          <w:rFonts w:ascii="Times New Roman" w:hAnsi="Times New Roman" w:cs="Times New Roman"/>
          <w:position w:val="-12"/>
        </w:rPr>
        <w:object w:dxaOrig="320" w:dyaOrig="320">
          <v:shape id="_x0000_i1036" type="#_x0000_t75" style="width:18pt;height:18pt" o:ole="">
            <v:imagedata r:id="rId30" o:title=""/>
          </v:shape>
          <o:OLEObject Type="Embed" ProgID="Equation.DSMT4" ShapeID="_x0000_i1036" DrawAspect="Content" ObjectID="_1543094129" r:id="rId31"/>
        </w:object>
      </w:r>
      <w:r w:rsidR="00F317E2" w:rsidRPr="00C325C5">
        <w:rPr>
          <w:rFonts w:ascii="Times New Roman" w:hAnsi="Times New Roman" w:cs="Times New Roman"/>
        </w:rPr>
        <w:t xml:space="preserve">can be represented by an </w:t>
      </w:r>
      <w:r w:rsidR="00C325C5" w:rsidRPr="00C325C5">
        <w:rPr>
          <w:rFonts w:ascii="Times New Roman" w:hAnsi="Times New Roman" w:cs="Times New Roman"/>
          <w:position w:val="-12"/>
        </w:rPr>
        <w:object w:dxaOrig="560" w:dyaOrig="320">
          <v:shape id="_x0000_i1037" type="#_x0000_t75" style="width:30pt;height:18pt" o:ole="">
            <v:imagedata r:id="rId32" o:title=""/>
          </v:shape>
          <o:OLEObject Type="Embed" ProgID="Equation.DSMT4" ShapeID="_x0000_i1037" DrawAspect="Content" ObjectID="_1543094130" r:id="rId33"/>
        </w:object>
      </w:r>
      <w:r w:rsidR="00F317E2" w:rsidRPr="00C325C5">
        <w:rPr>
          <w:rFonts w:ascii="Times New Roman" w:hAnsi="Times New Roman" w:cs="Times New Roman"/>
        </w:rPr>
        <w:t>matrix</w:t>
      </w:r>
      <w:r w:rsidR="00C325C5" w:rsidRPr="00C325C5">
        <w:rPr>
          <w:rFonts w:ascii="Times New Roman" w:hAnsi="Times New Roman" w:cs="Times New Roman"/>
          <w:position w:val="-14"/>
        </w:rPr>
        <w:object w:dxaOrig="1719" w:dyaOrig="340">
          <v:shape id="_x0000_i1038" type="#_x0000_t75" style="width:84pt;height:18pt" o:ole="">
            <v:imagedata r:id="rId34" o:title=""/>
          </v:shape>
          <o:OLEObject Type="Embed" ProgID="Equation.DSMT4" ShapeID="_x0000_i1038" DrawAspect="Content" ObjectID="_1543094131" r:id="rId35"/>
        </w:object>
      </w:r>
      <w:r w:rsidR="00820A92" w:rsidRPr="00C325C5">
        <w:rPr>
          <w:rFonts w:ascii="Times New Roman" w:hAnsi="Times New Roman" w:cs="Times New Roman"/>
        </w:rPr>
        <w:t>where</w:t>
      </w:r>
      <w:r w:rsidR="00C325C5" w:rsidRPr="00C325C5">
        <w:rPr>
          <w:rFonts w:ascii="Times New Roman" w:hAnsi="Times New Roman" w:cs="Times New Roman"/>
          <w:position w:val="-12"/>
        </w:rPr>
        <w:object w:dxaOrig="1080" w:dyaOrig="340">
          <v:shape id="_x0000_i1039" type="#_x0000_t75" style="width:54pt;height:18pt" o:ole="">
            <v:imagedata r:id="rId36" o:title=""/>
          </v:shape>
          <o:OLEObject Type="Embed" ProgID="Equation.DSMT4" ShapeID="_x0000_i1039" DrawAspect="Content" ObjectID="_1543094132" r:id="rId37"/>
        </w:object>
      </w:r>
      <w:r w:rsidR="00820A92" w:rsidRPr="00C325C5">
        <w:rPr>
          <w:rFonts w:ascii="Times New Roman" w:hAnsi="Times New Roman" w:cs="Times New Roman"/>
        </w:rPr>
        <w:t>is the number of copies of the minor allele for SNP</w:t>
      </w:r>
      <w:r w:rsidR="00C325C5" w:rsidRPr="00C325C5">
        <w:rPr>
          <w:rFonts w:ascii="Times New Roman" w:hAnsi="Times New Roman" w:cs="Times New Roman"/>
          <w:position w:val="-10"/>
        </w:rPr>
        <w:object w:dxaOrig="180" w:dyaOrig="279">
          <v:shape id="_x0000_i1040" type="#_x0000_t75" style="width:12pt;height:12pt" o:ole="">
            <v:imagedata r:id="rId38" o:title=""/>
          </v:shape>
          <o:OLEObject Type="Embed" ProgID="Equation.DSMT4" ShapeID="_x0000_i1040" DrawAspect="Content" ObjectID="_1543094133" r:id="rId39"/>
        </w:object>
      </w:r>
      <w:r w:rsidR="00820A92" w:rsidRPr="00C325C5">
        <w:rPr>
          <w:rFonts w:ascii="Times New Roman" w:hAnsi="Times New Roman" w:cs="Times New Roman"/>
        </w:rPr>
        <w:t>carried by individual</w:t>
      </w:r>
      <w:r w:rsidR="00C325C5" w:rsidRPr="00C325C5">
        <w:rPr>
          <w:rFonts w:ascii="Times New Roman" w:hAnsi="Times New Roman" w:cs="Times New Roman"/>
          <w:position w:val="-6"/>
        </w:rPr>
        <w:object w:dxaOrig="139" w:dyaOrig="240">
          <v:shape id="_x0000_i1041" type="#_x0000_t75" style="width:6pt;height:12pt" o:ole="">
            <v:imagedata r:id="rId40" o:title=""/>
          </v:shape>
          <o:OLEObject Type="Embed" ProgID="Equation.DSMT4" ShapeID="_x0000_i1041" DrawAspect="Content" ObjectID="_1543094134" r:id="rId41"/>
        </w:object>
      </w:r>
      <w:r w:rsidR="00820A92" w:rsidRPr="00C325C5">
        <w:rPr>
          <w:rFonts w:ascii="Times New Roman" w:hAnsi="Times New Roman" w:cs="Times New Roman"/>
        </w:rPr>
        <w:t>. Let</w:t>
      </w:r>
      <w:r w:rsidR="00C325C5" w:rsidRPr="00C325C5">
        <w:rPr>
          <w:rFonts w:ascii="Times New Roman" w:hAnsi="Times New Roman" w:cs="Times New Roman"/>
          <w:position w:val="-12"/>
        </w:rPr>
        <w:object w:dxaOrig="340" w:dyaOrig="340">
          <v:shape id="_x0000_i1042" type="#_x0000_t75" style="width:18pt;height:18pt" o:ole="">
            <v:imagedata r:id="rId42" o:title=""/>
          </v:shape>
          <o:OLEObject Type="Embed" ProgID="Equation.DSMT4" ShapeID="_x0000_i1042" DrawAspect="Content" ObjectID="_1543094135" r:id="rId43"/>
        </w:object>
      </w:r>
      <w:r w:rsidR="00820A92" w:rsidRPr="00C325C5">
        <w:rPr>
          <w:rFonts w:ascii="Times New Roman" w:hAnsi="Times New Roman" w:cs="Times New Roman"/>
        </w:rPr>
        <w:t>and</w:t>
      </w:r>
      <w:r w:rsidR="00C325C5" w:rsidRPr="00C325C5">
        <w:rPr>
          <w:rFonts w:ascii="Times New Roman" w:hAnsi="Times New Roman" w:cs="Times New Roman"/>
          <w:position w:val="-12"/>
        </w:rPr>
        <w:object w:dxaOrig="320" w:dyaOrig="340">
          <v:shape id="_x0000_i1043" type="#_x0000_t75" style="width:18pt;height:18pt" o:ole="">
            <v:imagedata r:id="rId44" o:title=""/>
          </v:shape>
          <o:OLEObject Type="Embed" ProgID="Equation.DSMT4" ShapeID="_x0000_i1043" DrawAspect="Content" ObjectID="_1543094136" r:id="rId45"/>
        </w:object>
      </w:r>
      <w:r w:rsidR="00820A92" w:rsidRPr="00C325C5">
        <w:rPr>
          <w:rFonts w:ascii="Times New Roman" w:hAnsi="Times New Roman" w:cs="Times New Roman"/>
        </w:rPr>
        <w:t>be the matrices whose columns are those columns of</w:t>
      </w:r>
      <w:r w:rsidR="00C325C5" w:rsidRPr="00C325C5">
        <w:rPr>
          <w:rFonts w:ascii="Times New Roman" w:hAnsi="Times New Roman" w:cs="Times New Roman"/>
          <w:position w:val="-12"/>
        </w:rPr>
        <w:object w:dxaOrig="320" w:dyaOrig="320">
          <v:shape id="_x0000_i1044" type="#_x0000_t75" style="width:18pt;height:18pt" o:ole="">
            <v:imagedata r:id="rId46" o:title=""/>
          </v:shape>
          <o:OLEObject Type="Embed" ProgID="Equation.DSMT4" ShapeID="_x0000_i1044" DrawAspect="Content" ObjectID="_1543094137" r:id="rId47"/>
        </w:object>
      </w:r>
      <w:r w:rsidR="00820A92" w:rsidRPr="00C325C5">
        <w:rPr>
          <w:rFonts w:ascii="Times New Roman" w:hAnsi="Times New Roman" w:cs="Times New Roman"/>
        </w:rPr>
        <w:t>corresponding to samples in the case and control group, respectively. The genotype values in these matrices may also be adjusted to account for various covariates and population stratification.</w:t>
      </w:r>
    </w:p>
    <w:p w:rsidR="00EA71A2" w:rsidRPr="00C325C5" w:rsidRDefault="00EA71A2" w:rsidP="00224C11">
      <w:pPr>
        <w:rPr>
          <w:rFonts w:ascii="Times New Roman" w:hAnsi="Times New Roman" w:cs="Times New Roman"/>
        </w:rPr>
      </w:pPr>
    </w:p>
    <w:p w:rsidR="00820A92" w:rsidRPr="00C325C5" w:rsidRDefault="00820A92" w:rsidP="00224C11">
      <w:pPr>
        <w:rPr>
          <w:rFonts w:ascii="Times New Roman" w:hAnsi="Times New Roman" w:cs="Times New Roman"/>
        </w:rPr>
      </w:pPr>
      <w:r w:rsidRPr="00C325C5">
        <w:rPr>
          <w:rFonts w:ascii="Times New Roman" w:hAnsi="Times New Roman" w:cs="Times New Roman"/>
        </w:rPr>
        <w:t xml:space="preserve">We choose Xgboost as our classifier because gradient boosting decision tree (GBDT) is an effective and relatively model-agnostic way to approximate true target function which may have non-linear structure, and Xgboost is an </w:t>
      </w:r>
      <w:r w:rsidR="00AE4187" w:rsidRPr="00C325C5">
        <w:rPr>
          <w:rFonts w:ascii="Times New Roman" w:hAnsi="Times New Roman" w:cs="Times New Roman"/>
        </w:rPr>
        <w:t>algorithm which improves upon GBDT</w:t>
      </w:r>
      <w:r w:rsidRPr="00C325C5">
        <w:rPr>
          <w:rFonts w:ascii="Times New Roman" w:hAnsi="Times New Roman" w:cs="Times New Roman"/>
        </w:rPr>
        <w:t xml:space="preserve"> for its precision and computational efficiency.</w:t>
      </w:r>
    </w:p>
    <w:p w:rsidR="00D94E9A" w:rsidRPr="00C325C5" w:rsidRDefault="00D94E9A" w:rsidP="00D94E9A">
      <w:pPr>
        <w:rPr>
          <w:rFonts w:ascii="Times New Roman" w:hAnsi="Times New Roman" w:cs="Times New Roman"/>
          <w:color w:val="FF0000"/>
        </w:rPr>
      </w:pPr>
    </w:p>
    <w:p w:rsidR="000E0473" w:rsidRPr="00C325C5" w:rsidRDefault="00F676B9" w:rsidP="00224C11">
      <w:pPr>
        <w:rPr>
          <w:rFonts w:ascii="Times New Roman" w:hAnsi="Times New Roman" w:cs="Times New Roman"/>
        </w:rPr>
      </w:pPr>
      <w:r w:rsidRPr="00C325C5">
        <w:rPr>
          <w:rFonts w:ascii="Times New Roman" w:hAnsi="Times New Roman" w:cs="Times New Roman"/>
        </w:rPr>
        <w:t xml:space="preserve">Our approach </w:t>
      </w:r>
      <w:r w:rsidR="000E0473" w:rsidRPr="00C325C5">
        <w:rPr>
          <w:rFonts w:ascii="Times New Roman" w:hAnsi="Times New Roman" w:cs="Times New Roman"/>
        </w:rPr>
        <w:t xml:space="preserve">consists of </w:t>
      </w:r>
      <w:r w:rsidRPr="00C325C5">
        <w:rPr>
          <w:rFonts w:ascii="Times New Roman" w:hAnsi="Times New Roman" w:cs="Times New Roman"/>
        </w:rPr>
        <w:t xml:space="preserve">three steps: 1) training 2) permutation 3) testing and ranking. We start by training an Xgboost model with all the genes in the gene list and use cross-validation to choose a best model and save it. </w:t>
      </w:r>
      <w:r w:rsidR="000E0473" w:rsidRPr="00C325C5">
        <w:rPr>
          <w:rFonts w:ascii="Times New Roman" w:hAnsi="Times New Roman" w:cs="Times New Roman"/>
        </w:rPr>
        <w:t xml:space="preserve">Then, </w:t>
      </w:r>
      <w:r w:rsidR="00471E83" w:rsidRPr="00C325C5">
        <w:rPr>
          <w:rFonts w:ascii="Times New Roman" w:hAnsi="Times New Roman" w:cs="Times New Roman"/>
        </w:rPr>
        <w:t>for each selected pair of genes, we</w:t>
      </w:r>
      <w:r w:rsidRPr="00C325C5">
        <w:rPr>
          <w:rFonts w:ascii="Times New Roman" w:hAnsi="Times New Roman" w:cs="Times New Roman"/>
        </w:rPr>
        <w:t xml:space="preserve"> use our permutation strategies to generate two different test datasets, one keep while the other remove the interaction between the selected pair of genes. </w:t>
      </w:r>
      <w:r w:rsidR="000E0473" w:rsidRPr="00C325C5">
        <w:rPr>
          <w:rFonts w:ascii="Times New Roman" w:hAnsi="Times New Roman" w:cs="Times New Roman"/>
        </w:rPr>
        <w:t>Lastly</w:t>
      </w:r>
      <w:r w:rsidRPr="00C325C5">
        <w:rPr>
          <w:rFonts w:ascii="Times New Roman" w:hAnsi="Times New Roman" w:cs="Times New Roman"/>
        </w:rPr>
        <w:t xml:space="preserve">, we calculate the </w:t>
      </w:r>
      <w:r w:rsidR="00471E83" w:rsidRPr="00C325C5">
        <w:rPr>
          <w:rFonts w:ascii="Times New Roman" w:hAnsi="Times New Roman" w:cs="Times New Roman"/>
        </w:rPr>
        <w:t>performance</w:t>
      </w:r>
      <w:r w:rsidRPr="00C325C5">
        <w:rPr>
          <w:rFonts w:ascii="Times New Roman" w:hAnsi="Times New Roman" w:cs="Times New Roman"/>
        </w:rPr>
        <w:t xml:space="preserve"> difference</w:t>
      </w:r>
      <w:r w:rsidR="00C325C5" w:rsidRPr="00C325C5">
        <w:rPr>
          <w:rFonts w:ascii="Times New Roman" w:hAnsi="Times New Roman" w:cs="Times New Roman"/>
          <w:position w:val="-6"/>
        </w:rPr>
        <w:object w:dxaOrig="660" w:dyaOrig="260">
          <v:shape id="_x0000_i1045" type="#_x0000_t75" style="width:36pt;height:12pt" o:ole="">
            <v:imagedata r:id="rId48" o:title=""/>
          </v:shape>
          <o:OLEObject Type="Embed" ProgID="Equation.DSMT4" ShapeID="_x0000_i1045" DrawAspect="Content" ObjectID="_1543094138" r:id="rId49"/>
        </w:object>
      </w:r>
      <w:r w:rsidRPr="00C325C5">
        <w:rPr>
          <w:rFonts w:ascii="Times New Roman" w:hAnsi="Times New Roman" w:cs="Times New Roman"/>
        </w:rPr>
        <w:t>for the two test datase</w:t>
      </w:r>
      <w:r w:rsidR="00471E83" w:rsidRPr="00C325C5">
        <w:rPr>
          <w:rFonts w:ascii="Times New Roman" w:hAnsi="Times New Roman" w:cs="Times New Roman"/>
        </w:rPr>
        <w:t xml:space="preserve">ts on the well-trained model. </w:t>
      </w:r>
      <w:r w:rsidR="000E0473" w:rsidRPr="00C325C5">
        <w:rPr>
          <w:rFonts w:ascii="Times New Roman" w:hAnsi="Times New Roman" w:cs="Times New Roman"/>
        </w:rPr>
        <w:t>Which we use as a measurement for the strength of interaction between these two genes. The various steps of the gpXGB framework are illustrated in Figure1.</w:t>
      </w:r>
    </w:p>
    <w:p w:rsidR="0096406B" w:rsidRPr="00C325C5" w:rsidRDefault="0096406B" w:rsidP="00224C11">
      <w:pPr>
        <w:rPr>
          <w:rFonts w:ascii="Times New Roman" w:hAnsi="Times New Roman" w:cs="Times New Roman"/>
        </w:rPr>
      </w:pPr>
    </w:p>
    <w:p w:rsidR="0096406B" w:rsidRPr="00C325C5" w:rsidRDefault="0096406B" w:rsidP="0096406B">
      <w:pPr>
        <w:rPr>
          <w:rFonts w:ascii="Times New Roman" w:hAnsi="Times New Roman" w:cs="Times New Roman"/>
        </w:rPr>
      </w:pPr>
      <w:r w:rsidRPr="00C325C5">
        <w:rPr>
          <w:rFonts w:ascii="Times New Roman" w:hAnsi="Times New Roman" w:cs="Times New Roman"/>
        </w:rPr>
        <w:t>2.2 Overview of Xgboost</w:t>
      </w:r>
    </w:p>
    <w:p w:rsidR="0096406B" w:rsidRPr="00C325C5" w:rsidRDefault="0096406B" w:rsidP="0096406B">
      <w:pPr>
        <w:rPr>
          <w:rFonts w:ascii="Times New Roman" w:hAnsi="Times New Roman" w:cs="Times New Roman"/>
        </w:rPr>
      </w:pPr>
    </w:p>
    <w:p w:rsidR="0096406B" w:rsidRPr="00C325C5" w:rsidRDefault="0096406B" w:rsidP="0096406B">
      <w:pPr>
        <w:rPr>
          <w:rFonts w:ascii="Times New Roman" w:hAnsi="Times New Roman" w:cs="Times New Roman"/>
        </w:rPr>
      </w:pPr>
      <w:r w:rsidRPr="00C325C5">
        <w:rPr>
          <w:rFonts w:ascii="Times New Roman" w:hAnsi="Times New Roman" w:cs="Times New Roman"/>
        </w:rPr>
        <w:t>Xgboost</w:t>
      </w:r>
      <w:r w:rsidRPr="00C325C5">
        <w:rPr>
          <w:rFonts w:ascii="Times New Roman" w:hAnsi="Times New Roman" w:cs="Times New Roman"/>
        </w:rPr>
        <w:fldChar w:fldCharType="begin"/>
      </w:r>
      <w:r w:rsidR="0056249C">
        <w:rPr>
          <w:rFonts w:ascii="Times New Roman" w:hAnsi="Times New Roman" w:cs="Times New Roman"/>
        </w:rPr>
        <w:instrText xml:space="preserve"> ADDIN EN.CITE &lt;EndNote&gt;&lt;Cite&gt;&lt;Author&gt;Chen&lt;/Author&gt;&lt;Year&gt;2016&lt;/Year&gt;&lt;RecNum&gt;14&lt;/RecNum&gt;&lt;DisplayText&gt;[9]&lt;/DisplayText&gt;&lt;record&gt;&lt;rec-number&gt;14&lt;/rec-number&gt;&lt;foreign-keys&gt;&lt;key app="EN" db-id="p55aearpxzret1ev9aq5vef75dfx05szr5vv"&gt;14&lt;/key&gt;&lt;/foreign-keys&gt;&lt;ref-type name="Conference Proceedings"&gt;10&lt;/ref-type&gt;&lt;contributors&gt;&lt;authors&gt;&lt;author&gt;Chen, Tianqi&lt;/author&gt;&lt;author&gt;Guestrin, Carlos&lt;/author&gt;&lt;/authors&gt;&lt;/contributors&gt;&lt;titles&gt;&lt;title&gt;XGBoost: A Scalable Tree Boosting System&lt;/title&gt;&lt;secondary-title&gt;ACM SIGKDD International Conference on Knowledge Discovery and Data Mining&lt;/secondary-title&gt;&lt;/titles&gt;&lt;dates&gt;&lt;year&gt;2016&lt;/year&gt;&lt;/dates&gt;&lt;urls&gt;&lt;/urls&gt;&lt;/record&gt;&lt;/Cite&gt;&lt;/EndNote&gt;</w:instrText>
      </w:r>
      <w:r w:rsidRPr="00C325C5">
        <w:rPr>
          <w:rFonts w:ascii="Times New Roman" w:hAnsi="Times New Roman" w:cs="Times New Roman"/>
        </w:rPr>
        <w:fldChar w:fldCharType="separate"/>
      </w:r>
      <w:r w:rsidR="0056249C">
        <w:rPr>
          <w:rFonts w:ascii="Times New Roman" w:hAnsi="Times New Roman" w:cs="Times New Roman"/>
          <w:noProof/>
        </w:rPr>
        <w:t>[</w:t>
      </w:r>
      <w:hyperlink w:anchor="_ENREF_9" w:tooltip="Chen, 2016 #14" w:history="1">
        <w:r w:rsidR="0058640A">
          <w:rPr>
            <w:rFonts w:ascii="Times New Roman" w:hAnsi="Times New Roman" w:cs="Times New Roman"/>
            <w:noProof/>
          </w:rPr>
          <w:t>9</w:t>
        </w:r>
      </w:hyperlink>
      <w:r w:rsidR="0056249C">
        <w:rPr>
          <w:rFonts w:ascii="Times New Roman" w:hAnsi="Times New Roman" w:cs="Times New Roman"/>
          <w:noProof/>
        </w:rPr>
        <w:t>]</w:t>
      </w:r>
      <w:r w:rsidRPr="00C325C5">
        <w:rPr>
          <w:rFonts w:ascii="Times New Roman" w:hAnsi="Times New Roman" w:cs="Times New Roman"/>
        </w:rPr>
        <w:fldChar w:fldCharType="end"/>
      </w:r>
      <w:r w:rsidRPr="00C325C5">
        <w:rPr>
          <w:rFonts w:ascii="Times New Roman" w:hAnsi="Times New Roman" w:cs="Times New Roman"/>
        </w:rPr>
        <w:t xml:space="preserve"> is a scalable supervised machine learning system based on tree boosting, and recently has been dominating applied machine learning as well as in Kaggle competitions. It is an algorithm which improves GBDT with speed and performance improvement.</w:t>
      </w:r>
    </w:p>
    <w:p w:rsidR="0096406B" w:rsidRPr="00C325C5" w:rsidRDefault="0096406B" w:rsidP="0096406B">
      <w:pPr>
        <w:rPr>
          <w:rFonts w:ascii="Times New Roman" w:hAnsi="Times New Roman" w:cs="Times New Roman"/>
        </w:rPr>
      </w:pPr>
    </w:p>
    <w:p w:rsidR="0096406B" w:rsidRPr="00C325C5" w:rsidRDefault="0096406B" w:rsidP="0096406B">
      <w:pPr>
        <w:rPr>
          <w:rFonts w:ascii="Times New Roman" w:hAnsi="Times New Roman" w:cs="Times New Roman"/>
        </w:rPr>
      </w:pPr>
      <w:r w:rsidRPr="00C325C5">
        <w:rPr>
          <w:rFonts w:ascii="Times New Roman" w:hAnsi="Times New Roman" w:cs="Times New Roman"/>
        </w:rPr>
        <w:t>2.2.1 Ensemble of CARTs</w:t>
      </w:r>
    </w:p>
    <w:p w:rsidR="0096406B" w:rsidRDefault="0096406B" w:rsidP="00224C11">
      <w:pPr>
        <w:rPr>
          <w:rFonts w:ascii="Times New Roman" w:hAnsi="Times New Roman" w:cs="Times New Roman"/>
        </w:rPr>
      </w:pPr>
      <w:r w:rsidRPr="00C325C5">
        <w:rPr>
          <w:rFonts w:ascii="Times New Roman" w:hAnsi="Times New Roman" w:cs="Times New Roman"/>
        </w:rPr>
        <w:t>In this ensemble model, the base classifier is CART (Classifying And Regression Tree), which is similar to decision trees, but on each leaf, instead of a classification, a real-valued score is assigned. This makes ensemble training easier and may also provide more information beyond classification.</w:t>
      </w:r>
    </w:p>
    <w:p w:rsidR="006A0898" w:rsidRDefault="006A0898" w:rsidP="006A0898">
      <w:pPr>
        <w:rPr>
          <w:rFonts w:ascii="Times New Roman" w:hAnsi="Times New Roman" w:cs="Times New Roman"/>
        </w:rPr>
      </w:pPr>
    </w:p>
    <w:p w:rsidR="006A0898" w:rsidRPr="00C325C5" w:rsidRDefault="006A0898" w:rsidP="006A0898">
      <w:pPr>
        <w:rPr>
          <w:rFonts w:ascii="Times New Roman" w:hAnsi="Times New Roman" w:cs="Times New Roman"/>
        </w:rPr>
      </w:pPr>
      <w:r w:rsidRPr="00C325C5">
        <w:rPr>
          <w:rFonts w:ascii="Times New Roman" w:hAnsi="Times New Roman" w:cs="Times New Roman"/>
        </w:rPr>
        <w:t>Let</w:t>
      </w:r>
      <w:r w:rsidRPr="00C325C5">
        <w:rPr>
          <w:rFonts w:ascii="Times New Roman" w:hAnsi="Times New Roman" w:cs="Times New Roman"/>
          <w:position w:val="-8"/>
        </w:rPr>
        <w:object w:dxaOrig="320" w:dyaOrig="279">
          <v:shape id="_x0000_i1046" type="#_x0000_t75" style="width:18pt;height:12pt" o:ole="">
            <v:imagedata r:id="rId50" o:title=""/>
          </v:shape>
          <o:OLEObject Type="Embed" ProgID="Equation.DSMT4" ShapeID="_x0000_i1046" DrawAspect="Content" ObjectID="_1543094139" r:id="rId51"/>
        </w:object>
      </w:r>
      <w:r w:rsidRPr="00C325C5">
        <w:rPr>
          <w:rFonts w:ascii="Times New Roman" w:hAnsi="Times New Roman" w:cs="Times New Roman"/>
        </w:rPr>
        <w:t>be the space of functions that can be represented by CARTs, the ensemble predictor is</w:t>
      </w:r>
      <w:r w:rsidRPr="00C325C5">
        <w:rPr>
          <w:rFonts w:ascii="Times New Roman" w:hAnsi="Times New Roman" w:cs="Times New Roman"/>
          <w:position w:val="-24"/>
        </w:rPr>
        <w:object w:dxaOrig="1620" w:dyaOrig="460">
          <v:shape id="_x0000_i1047" type="#_x0000_t75" style="width:84pt;height:24pt" o:ole="">
            <v:imagedata r:id="rId52" o:title=""/>
          </v:shape>
          <o:OLEObject Type="Embed" ProgID="Equation.DSMT4" ShapeID="_x0000_i1047" DrawAspect="Content" ObjectID="_1543094140" r:id="rId53"/>
        </w:object>
      </w:r>
      <w:r w:rsidRPr="00C325C5">
        <w:rPr>
          <w:rFonts w:ascii="Times New Roman" w:hAnsi="Times New Roman" w:cs="Times New Roman"/>
        </w:rPr>
        <w:t>. In our case we interpret it as in logistic regression, namely</w:t>
      </w:r>
    </w:p>
    <w:p w:rsidR="006A0898" w:rsidRPr="00C325C5" w:rsidRDefault="006A0898" w:rsidP="006A0898">
      <w:pPr>
        <w:wordWrap w:val="0"/>
        <w:jc w:val="right"/>
        <w:rPr>
          <w:rFonts w:ascii="Times New Roman" w:hAnsi="Times New Roman" w:cs="Times New Roman"/>
        </w:rPr>
      </w:pPr>
      <w:r w:rsidRPr="00C325C5">
        <w:rPr>
          <w:rFonts w:ascii="Times New Roman" w:hAnsi="Times New Roman" w:cs="Times New Roman"/>
          <w:position w:val="-22"/>
        </w:rPr>
        <w:object w:dxaOrig="1960" w:dyaOrig="540">
          <v:shape id="_x0000_i1048" type="#_x0000_t75" style="width:96pt;height:30pt" o:ole="">
            <v:imagedata r:id="rId54" o:title=""/>
          </v:shape>
          <o:OLEObject Type="Embed" ProgID="Equation.DSMT4" ShapeID="_x0000_i1048" DrawAspect="Content" ObjectID="_1543094141" r:id="rId55"/>
        </w:object>
      </w:r>
      <w:r w:rsidRPr="00C325C5">
        <w:rPr>
          <w:rFonts w:ascii="Times New Roman" w:hAnsi="Times New Roman" w:cs="Times New Roman"/>
        </w:rPr>
        <w:t xml:space="preserve">                             (1)</w:t>
      </w:r>
    </w:p>
    <w:p w:rsidR="0054560A" w:rsidRPr="00C325C5" w:rsidRDefault="0096406B" w:rsidP="00224C11">
      <w:pPr>
        <w:rPr>
          <w:rFonts w:ascii="Times New Roman" w:hAnsi="Times New Roman" w:cs="Times New Roman"/>
          <w:color w:val="FF0000"/>
        </w:rPr>
      </w:pPr>
      <w:r w:rsidRPr="00C325C5">
        <w:rPr>
          <w:rFonts w:ascii="Times New Roman" w:hAnsi="Times New Roman" w:cs="Times New Roman"/>
        </w:rPr>
        <w:object w:dxaOrig="16195" w:dyaOrig="11103">
          <v:shape id="_x0000_i1049" type="#_x0000_t75" style="width:413.6pt;height:282pt" o:ole="">
            <v:imagedata r:id="rId56" o:title=""/>
          </v:shape>
          <o:OLEObject Type="Embed" ProgID="Visio.Drawing.15" ShapeID="_x0000_i1049" DrawAspect="Content" ObjectID="_1543094142" r:id="rId57"/>
        </w:object>
      </w:r>
    </w:p>
    <w:p w:rsidR="0096406B" w:rsidRPr="00C325C5" w:rsidRDefault="0096406B" w:rsidP="0096406B">
      <w:pPr>
        <w:jc w:val="center"/>
        <w:rPr>
          <w:rFonts w:ascii="Times New Roman" w:hAnsi="Times New Roman" w:cs="Times New Roman"/>
        </w:rPr>
      </w:pPr>
      <w:r w:rsidRPr="00C325C5">
        <w:rPr>
          <w:rFonts w:ascii="Times New Roman" w:hAnsi="Times New Roman" w:cs="Times New Roman"/>
        </w:rPr>
        <w:t>Figure1 The framework of gpXGB</w:t>
      </w:r>
    </w:p>
    <w:p w:rsidR="0096406B" w:rsidRPr="00C325C5" w:rsidRDefault="0096406B" w:rsidP="00224C11">
      <w:pPr>
        <w:rPr>
          <w:rFonts w:ascii="Times New Roman" w:hAnsi="Times New Roman" w:cs="Times New Roman"/>
        </w:rPr>
      </w:pPr>
    </w:p>
    <w:p w:rsidR="008D179A" w:rsidRPr="00C325C5" w:rsidRDefault="008D179A">
      <w:pPr>
        <w:rPr>
          <w:rFonts w:ascii="Times New Roman" w:hAnsi="Times New Roman" w:cs="Times New Roman"/>
        </w:rPr>
      </w:pPr>
      <w:r w:rsidRPr="00C325C5">
        <w:rPr>
          <w:rFonts w:ascii="Times New Roman" w:hAnsi="Times New Roman" w:cs="Times New Roman"/>
        </w:rPr>
        <w:t xml:space="preserve">Hence, the learning objective is </w:t>
      </w:r>
    </w:p>
    <w:p w:rsidR="008D179A" w:rsidRPr="00C325C5" w:rsidRDefault="00C325C5" w:rsidP="008D179A">
      <w:pPr>
        <w:wordWrap w:val="0"/>
        <w:jc w:val="right"/>
        <w:rPr>
          <w:rFonts w:ascii="Times New Roman" w:hAnsi="Times New Roman" w:cs="Times New Roman"/>
        </w:rPr>
      </w:pPr>
      <w:r w:rsidRPr="00C325C5">
        <w:rPr>
          <w:rFonts w:ascii="Times New Roman" w:hAnsi="Times New Roman" w:cs="Times New Roman"/>
          <w:position w:val="-24"/>
        </w:rPr>
        <w:object w:dxaOrig="2680" w:dyaOrig="460">
          <v:shape id="_x0000_i1050" type="#_x0000_t75" style="width:132pt;height:24pt" o:ole="">
            <v:imagedata r:id="rId58" o:title=""/>
          </v:shape>
          <o:OLEObject Type="Embed" ProgID="Equation.DSMT4" ShapeID="_x0000_i1050" DrawAspect="Content" ObjectID="_1543094143" r:id="rId59"/>
        </w:object>
      </w:r>
      <w:r w:rsidR="008D179A" w:rsidRPr="00C325C5">
        <w:rPr>
          <w:rFonts w:ascii="Times New Roman" w:hAnsi="Times New Roman" w:cs="Times New Roman"/>
        </w:rPr>
        <w:t xml:space="preserve">                          (2)</w:t>
      </w:r>
    </w:p>
    <w:p w:rsidR="008D179A" w:rsidRPr="00C325C5" w:rsidRDefault="008D179A">
      <w:pPr>
        <w:rPr>
          <w:rFonts w:ascii="Times New Roman" w:hAnsi="Times New Roman" w:cs="Times New Roman"/>
        </w:rPr>
      </w:pPr>
      <w:r w:rsidRPr="00C325C5">
        <w:rPr>
          <w:rFonts w:ascii="Times New Roman" w:hAnsi="Times New Roman" w:cs="Times New Roman"/>
        </w:rPr>
        <w:t>Where</w:t>
      </w:r>
      <w:r w:rsidR="00C325C5" w:rsidRPr="00C325C5">
        <w:rPr>
          <w:rFonts w:ascii="Times New Roman" w:hAnsi="Times New Roman" w:cs="Times New Roman"/>
          <w:position w:val="-10"/>
        </w:rPr>
        <w:object w:dxaOrig="3519" w:dyaOrig="320">
          <v:shape id="_x0000_i1051" type="#_x0000_t75" style="width:174pt;height:18pt" o:ole="">
            <v:imagedata r:id="rId60" o:title=""/>
          </v:shape>
          <o:OLEObject Type="Embed" ProgID="Equation.DSMT4" ShapeID="_x0000_i1051" DrawAspect="Content" ObjectID="_1543094144" r:id="rId61"/>
        </w:object>
      </w:r>
      <w:r w:rsidRPr="00C325C5">
        <w:rPr>
          <w:rFonts w:ascii="Times New Roman" w:hAnsi="Times New Roman" w:cs="Times New Roman"/>
        </w:rPr>
        <w:t>is the logistic regression loss function, and</w:t>
      </w:r>
      <w:r w:rsidR="00C325C5" w:rsidRPr="00C325C5">
        <w:rPr>
          <w:rFonts w:ascii="Times New Roman" w:hAnsi="Times New Roman" w:cs="Times New Roman"/>
          <w:position w:val="-10"/>
        </w:rPr>
        <w:object w:dxaOrig="540" w:dyaOrig="300">
          <v:shape id="_x0000_i1052" type="#_x0000_t75" style="width:30pt;height:18pt" o:ole="">
            <v:imagedata r:id="rId62" o:title=""/>
          </v:shape>
          <o:OLEObject Type="Embed" ProgID="Equation.DSMT4" ShapeID="_x0000_i1052" DrawAspect="Content" ObjectID="_1543094145" r:id="rId63"/>
        </w:object>
      </w:r>
      <w:r w:rsidR="006048EF" w:rsidRPr="00C325C5">
        <w:rPr>
          <w:rFonts w:ascii="Times New Roman" w:hAnsi="Times New Roman" w:cs="Times New Roman"/>
        </w:rPr>
        <w:t>is the regularize</w:t>
      </w:r>
      <w:r w:rsidRPr="00C325C5">
        <w:rPr>
          <w:rFonts w:ascii="Times New Roman" w:hAnsi="Times New Roman" w:cs="Times New Roman"/>
        </w:rPr>
        <w:t>r.</w:t>
      </w:r>
    </w:p>
    <w:p w:rsidR="008D179A" w:rsidRPr="00C325C5" w:rsidRDefault="008D179A">
      <w:pPr>
        <w:rPr>
          <w:rFonts w:ascii="Times New Roman" w:hAnsi="Times New Roman" w:cs="Times New Roman"/>
        </w:rPr>
      </w:pPr>
    </w:p>
    <w:p w:rsidR="008D179A" w:rsidRPr="00C325C5" w:rsidRDefault="008D179A">
      <w:pPr>
        <w:rPr>
          <w:rFonts w:ascii="Times New Roman" w:hAnsi="Times New Roman" w:cs="Times New Roman"/>
        </w:rPr>
      </w:pPr>
      <w:r w:rsidRPr="00C325C5">
        <w:rPr>
          <w:rFonts w:ascii="Times New Roman" w:hAnsi="Times New Roman" w:cs="Times New Roman"/>
        </w:rPr>
        <w:t>2.2.2 Gradient Boosting</w:t>
      </w:r>
    </w:p>
    <w:p w:rsidR="008D179A" w:rsidRPr="00C325C5" w:rsidRDefault="008D179A">
      <w:pPr>
        <w:rPr>
          <w:rFonts w:ascii="Times New Roman" w:hAnsi="Times New Roman" w:cs="Times New Roman"/>
        </w:rPr>
      </w:pPr>
    </w:p>
    <w:p w:rsidR="008D179A" w:rsidRPr="00C325C5" w:rsidRDefault="008D179A">
      <w:pPr>
        <w:rPr>
          <w:rFonts w:ascii="Times New Roman" w:hAnsi="Times New Roman" w:cs="Times New Roman"/>
        </w:rPr>
      </w:pPr>
      <w:r w:rsidRPr="00C325C5">
        <w:rPr>
          <w:rFonts w:ascii="Times New Roman" w:hAnsi="Times New Roman" w:cs="Times New Roman"/>
        </w:rPr>
        <w:t>It is not feasible to train all the trees in the ensemble together at once because it is hard to calculate the gradient as which is needed in traditional optimization methods. Instead, Xgboost use an additive training strategy: fix the trees have already learned, add new trees one at a time. Let</w:t>
      </w:r>
      <w:r w:rsidR="00C325C5" w:rsidRPr="00C325C5">
        <w:rPr>
          <w:rFonts w:ascii="Times New Roman" w:hAnsi="Times New Roman" w:cs="Times New Roman"/>
          <w:position w:val="-10"/>
        </w:rPr>
        <w:object w:dxaOrig="340" w:dyaOrig="320">
          <v:shape id="_x0000_i1053" type="#_x0000_t75" style="width:18pt;height:18pt" o:ole="">
            <v:imagedata r:id="rId64" o:title=""/>
          </v:shape>
          <o:OLEObject Type="Embed" ProgID="Equation.DSMT4" ShapeID="_x0000_i1053" DrawAspect="Content" ObjectID="_1543094146" r:id="rId65"/>
        </w:object>
      </w:r>
      <w:r w:rsidRPr="00C325C5">
        <w:rPr>
          <w:rFonts w:ascii="Times New Roman" w:hAnsi="Times New Roman" w:cs="Times New Roman"/>
        </w:rPr>
        <w:t>be the predictor</w:t>
      </w:r>
      <w:r w:rsidR="00832B5F" w:rsidRPr="00C325C5">
        <w:rPr>
          <w:rFonts w:ascii="Times New Roman" w:hAnsi="Times New Roman" w:cs="Times New Roman"/>
        </w:rPr>
        <w:t xml:space="preserve"> at iteration</w:t>
      </w:r>
      <w:r w:rsidR="00C325C5" w:rsidRPr="00C325C5">
        <w:rPr>
          <w:rFonts w:ascii="Times New Roman" w:hAnsi="Times New Roman" w:cs="Times New Roman"/>
          <w:position w:val="-6"/>
        </w:rPr>
        <w:object w:dxaOrig="139" w:dyaOrig="220">
          <v:shape id="_x0000_i1054" type="#_x0000_t75" style="width:6pt;height:12pt" o:ole="">
            <v:imagedata r:id="rId66" o:title=""/>
          </v:shape>
          <o:OLEObject Type="Embed" ProgID="Equation.DSMT4" ShapeID="_x0000_i1054" DrawAspect="Content" ObjectID="_1543094147" r:id="rId67"/>
        </w:object>
      </w:r>
      <w:r w:rsidR="00832B5F" w:rsidRPr="00C325C5">
        <w:rPr>
          <w:rFonts w:ascii="Times New Roman" w:hAnsi="Times New Roman" w:cs="Times New Roman"/>
        </w:rPr>
        <w:t>, then</w:t>
      </w:r>
    </w:p>
    <w:p w:rsidR="00832B5F" w:rsidRPr="00C325C5" w:rsidRDefault="00C325C5" w:rsidP="00832B5F">
      <w:pPr>
        <w:wordWrap w:val="0"/>
        <w:jc w:val="right"/>
        <w:rPr>
          <w:rFonts w:ascii="Times New Roman" w:hAnsi="Times New Roman" w:cs="Times New Roman"/>
        </w:rPr>
      </w:pPr>
      <w:r w:rsidRPr="00C325C5">
        <w:rPr>
          <w:rFonts w:ascii="Times New Roman" w:hAnsi="Times New Roman" w:cs="Times New Roman"/>
          <w:position w:val="-10"/>
        </w:rPr>
        <w:object w:dxaOrig="700" w:dyaOrig="320">
          <v:shape id="_x0000_i1055" type="#_x0000_t75" style="width:36pt;height:18pt" o:ole="">
            <v:imagedata r:id="rId68" o:title=""/>
          </v:shape>
          <o:OLEObject Type="Embed" ProgID="Equation.DSMT4" ShapeID="_x0000_i1055" DrawAspect="Content" ObjectID="_1543094148" r:id="rId69"/>
        </w:object>
      </w:r>
      <w:r w:rsidR="00832B5F" w:rsidRPr="00C325C5">
        <w:rPr>
          <w:rFonts w:ascii="Times New Roman" w:hAnsi="Times New Roman" w:cs="Times New Roman"/>
        </w:rPr>
        <w:t xml:space="preserve">                                     (3)</w:t>
      </w:r>
    </w:p>
    <w:p w:rsidR="00832B5F" w:rsidRPr="00C325C5" w:rsidRDefault="00C325C5" w:rsidP="00832B5F">
      <w:pPr>
        <w:wordWrap w:val="0"/>
        <w:jc w:val="right"/>
        <w:rPr>
          <w:rFonts w:ascii="Times New Roman" w:hAnsi="Times New Roman" w:cs="Times New Roman"/>
        </w:rPr>
      </w:pPr>
      <w:r w:rsidRPr="00C325C5">
        <w:rPr>
          <w:rFonts w:ascii="Times New Roman" w:hAnsi="Times New Roman" w:cs="Times New Roman"/>
          <w:position w:val="-10"/>
        </w:rPr>
        <w:object w:dxaOrig="1340" w:dyaOrig="320">
          <v:shape id="_x0000_i1056" type="#_x0000_t75" style="width:66pt;height:18pt" o:ole="">
            <v:imagedata r:id="rId70" o:title=""/>
          </v:shape>
          <o:OLEObject Type="Embed" ProgID="Equation.DSMT4" ShapeID="_x0000_i1056" DrawAspect="Content" ObjectID="_1543094149" r:id="rId71"/>
        </w:object>
      </w:r>
      <w:r w:rsidR="00832B5F" w:rsidRPr="00C325C5">
        <w:rPr>
          <w:rFonts w:ascii="Times New Roman" w:hAnsi="Times New Roman" w:cs="Times New Roman"/>
        </w:rPr>
        <w:t xml:space="preserve">                                  (4)</w:t>
      </w:r>
    </w:p>
    <w:p w:rsidR="00832B5F" w:rsidRPr="00C325C5" w:rsidRDefault="00832B5F">
      <w:pPr>
        <w:rPr>
          <w:rFonts w:ascii="Times New Roman" w:hAnsi="Times New Roman" w:cs="Times New Roman"/>
        </w:rPr>
      </w:pPr>
      <w:r w:rsidRPr="00C325C5">
        <w:rPr>
          <w:rFonts w:ascii="Times New Roman" w:hAnsi="Times New Roman" w:cs="Times New Roman"/>
        </w:rPr>
        <w:t>Where</w:t>
      </w:r>
      <w:r w:rsidR="00C325C5" w:rsidRPr="00C325C5">
        <w:rPr>
          <w:rFonts w:ascii="Times New Roman" w:hAnsi="Times New Roman" w:cs="Times New Roman"/>
          <w:position w:val="-10"/>
        </w:rPr>
        <w:object w:dxaOrig="680" w:dyaOrig="300">
          <v:shape id="_x0000_i1057" type="#_x0000_t75" style="width:36pt;height:18pt" o:ole="">
            <v:imagedata r:id="rId72" o:title=""/>
          </v:shape>
          <o:OLEObject Type="Embed" ProgID="Equation.DSMT4" ShapeID="_x0000_i1057" DrawAspect="Content" ObjectID="_1543094150" r:id="rId73"/>
        </w:object>
      </w:r>
      <w:r w:rsidRPr="00C325C5">
        <w:rPr>
          <w:rFonts w:ascii="Times New Roman" w:hAnsi="Times New Roman" w:cs="Times New Roman"/>
        </w:rPr>
        <w:t>and optimizes the following target function, which is obtained by the Taylor expansion of the lost function for logistic regression to the second order.</w:t>
      </w:r>
    </w:p>
    <w:p w:rsidR="00832B5F" w:rsidRPr="00C325C5" w:rsidRDefault="00C325C5" w:rsidP="00832B5F">
      <w:pPr>
        <w:wordWrap w:val="0"/>
        <w:jc w:val="right"/>
        <w:rPr>
          <w:rFonts w:ascii="Times New Roman" w:hAnsi="Times New Roman" w:cs="Times New Roman"/>
        </w:rPr>
      </w:pPr>
      <w:r w:rsidRPr="00C325C5">
        <w:rPr>
          <w:rFonts w:ascii="Times New Roman" w:hAnsi="Times New Roman" w:cs="Times New Roman"/>
          <w:position w:val="-24"/>
        </w:rPr>
        <w:object w:dxaOrig="5060" w:dyaOrig="600">
          <v:shape id="_x0000_i1058" type="#_x0000_t75" style="width:252pt;height:30pt" o:ole="">
            <v:imagedata r:id="rId74" o:title=""/>
          </v:shape>
          <o:OLEObject Type="Embed" ProgID="Equation.DSMT4" ShapeID="_x0000_i1058" DrawAspect="Content" ObjectID="_1543094151" r:id="rId75"/>
        </w:object>
      </w:r>
      <w:r w:rsidR="00832B5F" w:rsidRPr="00C325C5">
        <w:rPr>
          <w:rFonts w:ascii="Times New Roman" w:hAnsi="Times New Roman" w:cs="Times New Roman"/>
        </w:rPr>
        <w:t xml:space="preserve">              (5)</w:t>
      </w:r>
    </w:p>
    <w:p w:rsidR="003F10CD" w:rsidRPr="00C325C5" w:rsidRDefault="00B7100C" w:rsidP="001959BF">
      <w:pPr>
        <w:rPr>
          <w:rFonts w:ascii="Times New Roman" w:hAnsi="Times New Roman" w:cs="Times New Roman"/>
        </w:rPr>
      </w:pPr>
      <w:r w:rsidRPr="00C325C5">
        <w:rPr>
          <w:rFonts w:ascii="Times New Roman" w:hAnsi="Times New Roman" w:cs="Times New Roman"/>
        </w:rPr>
        <w:t>Here</w:t>
      </w:r>
      <w:r w:rsidR="00C325C5" w:rsidRPr="00C325C5">
        <w:rPr>
          <w:rFonts w:ascii="Times New Roman" w:hAnsi="Times New Roman" w:cs="Times New Roman"/>
          <w:position w:val="-24"/>
        </w:rPr>
        <w:object w:dxaOrig="1579" w:dyaOrig="560">
          <v:shape id="_x0000_i1059" type="#_x0000_t75" style="width:78pt;height:30pt" o:ole="">
            <v:imagedata r:id="rId76" o:title=""/>
          </v:shape>
          <o:OLEObject Type="Embed" ProgID="Equation.DSMT4" ShapeID="_x0000_i1059" DrawAspect="Content" ObjectID="_1543094152" r:id="rId77"/>
        </w:object>
      </w:r>
      <w:r w:rsidRPr="00C325C5">
        <w:rPr>
          <w:rFonts w:ascii="Times New Roman" w:hAnsi="Times New Roman" w:cs="Times New Roman"/>
        </w:rPr>
        <w:t>,</w:t>
      </w:r>
      <w:r w:rsidR="00C325C5" w:rsidRPr="00C325C5">
        <w:rPr>
          <w:rFonts w:ascii="Times New Roman" w:hAnsi="Times New Roman" w:cs="Times New Roman"/>
          <w:position w:val="-24"/>
        </w:rPr>
        <w:object w:dxaOrig="1540" w:dyaOrig="560">
          <v:shape id="_x0000_i1060" type="#_x0000_t75" style="width:78pt;height:30pt" o:ole="">
            <v:imagedata r:id="rId78" o:title=""/>
          </v:shape>
          <o:OLEObject Type="Embed" ProgID="Equation.DSMT4" ShapeID="_x0000_i1060" DrawAspect="Content" ObjectID="_1543094153" r:id="rId79"/>
        </w:object>
      </w:r>
      <w:r w:rsidRPr="00C325C5">
        <w:rPr>
          <w:rFonts w:ascii="Times New Roman" w:hAnsi="Times New Roman" w:cs="Times New Roman"/>
        </w:rPr>
        <w:t>.</w:t>
      </w:r>
    </w:p>
    <w:p w:rsidR="006C171A" w:rsidRPr="00C325C5" w:rsidRDefault="006C171A">
      <w:pPr>
        <w:rPr>
          <w:rFonts w:ascii="Times New Roman" w:hAnsi="Times New Roman" w:cs="Times New Roman"/>
        </w:rPr>
      </w:pPr>
    </w:p>
    <w:p w:rsidR="006C171A" w:rsidRPr="00C325C5" w:rsidRDefault="006C171A">
      <w:pPr>
        <w:rPr>
          <w:rFonts w:ascii="Times New Roman" w:hAnsi="Times New Roman" w:cs="Times New Roman"/>
        </w:rPr>
      </w:pPr>
      <w:r w:rsidRPr="00C325C5">
        <w:rPr>
          <w:rFonts w:ascii="Times New Roman" w:hAnsi="Times New Roman" w:cs="Times New Roman"/>
        </w:rPr>
        <w:t>2.2.3 Regularizer and Training strategy for CARTs</w:t>
      </w:r>
    </w:p>
    <w:p w:rsidR="006C171A" w:rsidRPr="00C325C5" w:rsidRDefault="006C171A">
      <w:pPr>
        <w:rPr>
          <w:rFonts w:ascii="Times New Roman" w:hAnsi="Times New Roman" w:cs="Times New Roman"/>
        </w:rPr>
      </w:pPr>
      <w:r w:rsidRPr="00C325C5">
        <w:rPr>
          <w:rFonts w:ascii="Times New Roman" w:hAnsi="Times New Roman" w:cs="Times New Roman"/>
        </w:rPr>
        <w:t>For any</w:t>
      </w:r>
      <w:r w:rsidR="00C325C5" w:rsidRPr="00C325C5">
        <w:rPr>
          <w:rFonts w:ascii="Times New Roman" w:hAnsi="Times New Roman" w:cs="Times New Roman"/>
          <w:position w:val="-10"/>
        </w:rPr>
        <w:object w:dxaOrig="660" w:dyaOrig="300">
          <v:shape id="_x0000_i1061" type="#_x0000_t75" style="width:36pt;height:18pt" o:ole="">
            <v:imagedata r:id="rId80" o:title=""/>
          </v:shape>
          <o:OLEObject Type="Embed" ProgID="Equation.DSMT4" ShapeID="_x0000_i1061" DrawAspect="Content" ObjectID="_1543094154" r:id="rId81"/>
        </w:object>
      </w:r>
      <w:r w:rsidRPr="00C325C5">
        <w:rPr>
          <w:rFonts w:ascii="Times New Roman" w:hAnsi="Times New Roman" w:cs="Times New Roman"/>
        </w:rPr>
        <w:t>, let</w:t>
      </w:r>
      <w:r w:rsidR="00C325C5" w:rsidRPr="00C325C5">
        <w:rPr>
          <w:rFonts w:ascii="Times New Roman" w:hAnsi="Times New Roman" w:cs="Times New Roman"/>
          <w:position w:val="-4"/>
        </w:rPr>
        <w:object w:dxaOrig="200" w:dyaOrig="220">
          <v:shape id="_x0000_i1062" type="#_x0000_t75" style="width:12pt;height:12pt" o:ole="">
            <v:imagedata r:id="rId82" o:title=""/>
          </v:shape>
          <o:OLEObject Type="Embed" ProgID="Equation.DSMT4" ShapeID="_x0000_i1062" DrawAspect="Content" ObjectID="_1543094155" r:id="rId83"/>
        </w:object>
      </w:r>
      <w:r w:rsidRPr="00C325C5">
        <w:rPr>
          <w:rFonts w:ascii="Times New Roman" w:hAnsi="Times New Roman" w:cs="Times New Roman"/>
        </w:rPr>
        <w:t>be the number of leaves in the tree representing</w:t>
      </w:r>
      <w:r w:rsidR="00C325C5" w:rsidRPr="00C325C5">
        <w:rPr>
          <w:rFonts w:ascii="Times New Roman" w:hAnsi="Times New Roman" w:cs="Times New Roman"/>
          <w:position w:val="-10"/>
        </w:rPr>
        <w:object w:dxaOrig="220" w:dyaOrig="279">
          <v:shape id="_x0000_i1063" type="#_x0000_t75" style="width:12pt;height:12pt" o:ole="">
            <v:imagedata r:id="rId84" o:title=""/>
          </v:shape>
          <o:OLEObject Type="Embed" ProgID="Equation.DSMT4" ShapeID="_x0000_i1063" DrawAspect="Content" ObjectID="_1543094156" r:id="rId85"/>
        </w:object>
      </w:r>
      <w:r w:rsidRPr="00C325C5">
        <w:rPr>
          <w:rFonts w:ascii="Times New Roman" w:hAnsi="Times New Roman" w:cs="Times New Roman"/>
        </w:rPr>
        <w:t>,</w:t>
      </w:r>
      <w:r w:rsidR="00C325C5" w:rsidRPr="00C325C5">
        <w:rPr>
          <w:rFonts w:ascii="Times New Roman" w:hAnsi="Times New Roman" w:cs="Times New Roman"/>
          <w:position w:val="-10"/>
        </w:rPr>
        <w:object w:dxaOrig="680" w:dyaOrig="300">
          <v:shape id="_x0000_i1064" type="#_x0000_t75" style="width:36pt;height:18pt" o:ole="">
            <v:imagedata r:id="rId86" o:title=""/>
          </v:shape>
          <o:OLEObject Type="Embed" ProgID="Equation.DSMT4" ShapeID="_x0000_i1064" DrawAspect="Content" ObjectID="_1543094157" r:id="rId87"/>
        </w:object>
      </w:r>
      <w:r w:rsidRPr="00C325C5">
        <w:rPr>
          <w:rFonts w:ascii="Times New Roman" w:hAnsi="Times New Roman" w:cs="Times New Roman"/>
        </w:rPr>
        <w:t xml:space="preserve">be the scores on the leaves. Then the regularizer used in XGBoost is </w:t>
      </w:r>
    </w:p>
    <w:p w:rsidR="006C171A" w:rsidRPr="00C325C5" w:rsidRDefault="00C325C5" w:rsidP="006C171A">
      <w:pPr>
        <w:wordWrap w:val="0"/>
        <w:jc w:val="right"/>
        <w:rPr>
          <w:rFonts w:ascii="Times New Roman" w:hAnsi="Times New Roman" w:cs="Times New Roman"/>
        </w:rPr>
      </w:pPr>
      <w:r w:rsidRPr="00C325C5">
        <w:rPr>
          <w:rFonts w:ascii="Times New Roman" w:hAnsi="Times New Roman" w:cs="Times New Roman"/>
          <w:position w:val="-26"/>
        </w:rPr>
        <w:object w:dxaOrig="1960" w:dyaOrig="580">
          <v:shape id="_x0000_i1065" type="#_x0000_t75" style="width:96pt;height:30pt" o:ole="">
            <v:imagedata r:id="rId88" o:title=""/>
          </v:shape>
          <o:OLEObject Type="Embed" ProgID="Equation.DSMT4" ShapeID="_x0000_i1065" DrawAspect="Content" ObjectID="_1543094158" r:id="rId89"/>
        </w:object>
      </w:r>
      <w:r w:rsidR="006C171A" w:rsidRPr="00C325C5">
        <w:rPr>
          <w:rFonts w:ascii="Times New Roman" w:hAnsi="Times New Roman" w:cs="Times New Roman"/>
        </w:rPr>
        <w:t xml:space="preserve">                            (6)</w:t>
      </w:r>
    </w:p>
    <w:p w:rsidR="006C171A" w:rsidRPr="00C325C5" w:rsidRDefault="006C171A">
      <w:pPr>
        <w:rPr>
          <w:rFonts w:ascii="Times New Roman" w:hAnsi="Times New Roman" w:cs="Times New Roman"/>
        </w:rPr>
      </w:pPr>
      <w:r w:rsidRPr="00C325C5">
        <w:rPr>
          <w:rFonts w:ascii="Times New Roman" w:hAnsi="Times New Roman" w:cs="Times New Roman"/>
        </w:rPr>
        <w:t>The purpose of the second term is that it can smoothen the leaf scores.</w:t>
      </w:r>
    </w:p>
    <w:p w:rsidR="006C171A" w:rsidRPr="00C325C5" w:rsidRDefault="006C171A">
      <w:pPr>
        <w:rPr>
          <w:rFonts w:ascii="Times New Roman" w:hAnsi="Times New Roman" w:cs="Times New Roman"/>
        </w:rPr>
      </w:pPr>
    </w:p>
    <w:p w:rsidR="006C171A" w:rsidRPr="00C325C5" w:rsidRDefault="006C171A">
      <w:pPr>
        <w:rPr>
          <w:rFonts w:ascii="Times New Roman" w:hAnsi="Times New Roman" w:cs="Times New Roman"/>
        </w:rPr>
      </w:pPr>
      <w:r w:rsidRPr="00C325C5">
        <w:rPr>
          <w:rFonts w:ascii="Times New Roman" w:hAnsi="Times New Roman" w:cs="Times New Roman"/>
        </w:rPr>
        <w:t>To optimize</w:t>
      </w:r>
      <w:r w:rsidR="00C325C5" w:rsidRPr="00C325C5">
        <w:rPr>
          <w:rFonts w:ascii="Times New Roman" w:hAnsi="Times New Roman" w:cs="Times New Roman"/>
          <w:position w:val="-10"/>
        </w:rPr>
        <w:object w:dxaOrig="220" w:dyaOrig="300">
          <v:shape id="_x0000_i1066" type="#_x0000_t75" style="width:12pt;height:18pt" o:ole="">
            <v:imagedata r:id="rId90" o:title=""/>
          </v:shape>
          <o:OLEObject Type="Embed" ProgID="Equation.DSMT4" ShapeID="_x0000_i1066" DrawAspect="Content" ObjectID="_1543094159" r:id="rId91"/>
        </w:object>
      </w:r>
      <w:r w:rsidRPr="00C325C5">
        <w:rPr>
          <w:rFonts w:ascii="Times New Roman" w:hAnsi="Times New Roman" w:cs="Times New Roman"/>
        </w:rPr>
        <w:t>, firstly note that given a tree structure,</w:t>
      </w:r>
      <w:r w:rsidR="00C325C5" w:rsidRPr="00C325C5">
        <w:rPr>
          <w:rFonts w:ascii="Times New Roman" w:hAnsi="Times New Roman" w:cs="Times New Roman"/>
          <w:position w:val="-10"/>
        </w:rPr>
        <w:object w:dxaOrig="380" w:dyaOrig="320">
          <v:shape id="_x0000_i1067" type="#_x0000_t75" style="width:18pt;height:18pt" o:ole="">
            <v:imagedata r:id="rId92" o:title=""/>
          </v:shape>
          <o:OLEObject Type="Embed" ProgID="Equation.DSMT4" ShapeID="_x0000_i1067" DrawAspect="Content" ObjectID="_1543094160" r:id="rId93"/>
        </w:object>
      </w:r>
      <w:r w:rsidRPr="00C325C5">
        <w:rPr>
          <w:rFonts w:ascii="Times New Roman" w:hAnsi="Times New Roman" w:cs="Times New Roman"/>
        </w:rPr>
        <w:t>is a quadratic function of the scores</w:t>
      </w:r>
      <w:r w:rsidR="00C325C5" w:rsidRPr="00C325C5">
        <w:rPr>
          <w:rFonts w:ascii="Times New Roman" w:hAnsi="Times New Roman" w:cs="Times New Roman"/>
          <w:position w:val="-12"/>
        </w:rPr>
        <w:object w:dxaOrig="279" w:dyaOrig="320">
          <v:shape id="_x0000_i1068" type="#_x0000_t75" style="width:12pt;height:18pt" o:ole="">
            <v:imagedata r:id="rId94" o:title=""/>
          </v:shape>
          <o:OLEObject Type="Embed" ProgID="Equation.DSMT4" ShapeID="_x0000_i1068" DrawAspect="Content" ObjectID="_1543094161" r:id="rId95"/>
        </w:object>
      </w:r>
      <w:r w:rsidR="00BA186C" w:rsidRPr="00C325C5">
        <w:rPr>
          <w:rFonts w:ascii="Times New Roman" w:hAnsi="Times New Roman" w:cs="Times New Roman"/>
        </w:rPr>
        <w:t>, and the minimum of</w:t>
      </w:r>
      <w:r w:rsidR="00C325C5" w:rsidRPr="00C325C5">
        <w:rPr>
          <w:rFonts w:ascii="Times New Roman" w:hAnsi="Times New Roman" w:cs="Times New Roman"/>
          <w:position w:val="-10"/>
        </w:rPr>
        <w:object w:dxaOrig="380" w:dyaOrig="320">
          <v:shape id="_x0000_i1069" type="#_x0000_t75" style="width:18pt;height:18pt" o:ole="">
            <v:imagedata r:id="rId96" o:title=""/>
          </v:shape>
          <o:OLEObject Type="Embed" ProgID="Equation.DSMT4" ShapeID="_x0000_i1069" DrawAspect="Content" ObjectID="_1543094162" r:id="rId97"/>
        </w:object>
      </w:r>
      <w:r w:rsidR="00BA186C" w:rsidRPr="00C325C5">
        <w:rPr>
          <w:rFonts w:ascii="Times New Roman" w:hAnsi="Times New Roman" w:cs="Times New Roman"/>
        </w:rPr>
        <w:t>as well as the</w:t>
      </w:r>
      <w:r w:rsidR="00C325C5" w:rsidRPr="00C325C5">
        <w:rPr>
          <w:rFonts w:ascii="Times New Roman" w:hAnsi="Times New Roman" w:cs="Times New Roman"/>
          <w:position w:val="-12"/>
        </w:rPr>
        <w:object w:dxaOrig="279" w:dyaOrig="320">
          <v:shape id="_x0000_i1070" type="#_x0000_t75" style="width:12pt;height:18pt" o:ole="">
            <v:imagedata r:id="rId98" o:title=""/>
          </v:shape>
          <o:OLEObject Type="Embed" ProgID="Equation.DSMT4" ShapeID="_x0000_i1070" DrawAspect="Content" ObjectID="_1543094163" r:id="rId99"/>
        </w:object>
      </w:r>
      <w:r w:rsidR="00BA186C" w:rsidRPr="00C325C5">
        <w:rPr>
          <w:rFonts w:ascii="Times New Roman" w:hAnsi="Times New Roman" w:cs="Times New Roman"/>
        </w:rPr>
        <w:t>that minimizes</w:t>
      </w:r>
      <w:r w:rsidR="00C325C5" w:rsidRPr="00C325C5">
        <w:rPr>
          <w:rFonts w:ascii="Times New Roman" w:hAnsi="Times New Roman" w:cs="Times New Roman"/>
          <w:position w:val="-10"/>
        </w:rPr>
        <w:object w:dxaOrig="380" w:dyaOrig="320">
          <v:shape id="_x0000_i1071" type="#_x0000_t75" style="width:18pt;height:18pt" o:ole="">
            <v:imagedata r:id="rId100" o:title=""/>
          </v:shape>
          <o:OLEObject Type="Embed" ProgID="Equation.DSMT4" ShapeID="_x0000_i1071" DrawAspect="Content" ObjectID="_1543094164" r:id="rId101"/>
        </w:object>
      </w:r>
      <w:r w:rsidR="00BA186C" w:rsidRPr="00C325C5">
        <w:rPr>
          <w:rFonts w:ascii="Times New Roman" w:hAnsi="Times New Roman" w:cs="Times New Roman"/>
        </w:rPr>
        <w:t>can be easily calculated given the tree structure. Now the tree can be constructed by a greedy algorithm in which one starts with a tree with one single node, and repeatedly split its leaves in a way that maximizes the decrease in</w:t>
      </w:r>
      <w:r w:rsidR="00C325C5" w:rsidRPr="00C325C5">
        <w:rPr>
          <w:rFonts w:ascii="Times New Roman" w:hAnsi="Times New Roman" w:cs="Times New Roman"/>
          <w:position w:val="-10"/>
        </w:rPr>
        <w:object w:dxaOrig="380" w:dyaOrig="320">
          <v:shape id="_x0000_i1072" type="#_x0000_t75" style="width:18pt;height:18pt" o:ole="">
            <v:imagedata r:id="rId102" o:title=""/>
          </v:shape>
          <o:OLEObject Type="Embed" ProgID="Equation.DSMT4" ShapeID="_x0000_i1072" DrawAspect="Content" ObjectID="_1543094165" r:id="rId103"/>
        </w:object>
      </w:r>
      <w:r w:rsidR="00BA186C" w:rsidRPr="00C325C5">
        <w:rPr>
          <w:rFonts w:ascii="Times New Roman" w:hAnsi="Times New Roman" w:cs="Times New Roman"/>
        </w:rPr>
        <w:t>in each step.</w:t>
      </w:r>
    </w:p>
    <w:p w:rsidR="00C23043" w:rsidRPr="00C325C5" w:rsidRDefault="00C23043" w:rsidP="00BC4637">
      <w:pPr>
        <w:rPr>
          <w:rFonts w:ascii="Times New Roman" w:hAnsi="Times New Roman" w:cs="Times New Roman"/>
        </w:rPr>
      </w:pPr>
    </w:p>
    <w:p w:rsidR="00771CC3" w:rsidRPr="00C325C5" w:rsidRDefault="00BA186C">
      <w:pPr>
        <w:rPr>
          <w:rFonts w:ascii="Times New Roman" w:hAnsi="Times New Roman" w:cs="Times New Roman"/>
        </w:rPr>
      </w:pPr>
      <w:r w:rsidRPr="00C325C5">
        <w:rPr>
          <w:rFonts w:ascii="Times New Roman" w:hAnsi="Times New Roman" w:cs="Times New Roman"/>
        </w:rPr>
        <w:t>2.3</w:t>
      </w:r>
      <w:r w:rsidR="00CE3D2B" w:rsidRPr="00C325C5">
        <w:rPr>
          <w:rFonts w:ascii="Times New Roman" w:hAnsi="Times New Roman" w:cs="Times New Roman"/>
        </w:rPr>
        <w:t xml:space="preserve"> Permutation</w:t>
      </w:r>
    </w:p>
    <w:p w:rsidR="009D5966" w:rsidRPr="00C325C5" w:rsidRDefault="009D5966">
      <w:pPr>
        <w:rPr>
          <w:rFonts w:ascii="Times New Roman" w:hAnsi="Times New Roman" w:cs="Times New Roman"/>
        </w:rPr>
      </w:pPr>
    </w:p>
    <w:p w:rsidR="00E40007" w:rsidRPr="00C325C5" w:rsidRDefault="00BA186C">
      <w:pPr>
        <w:rPr>
          <w:rFonts w:ascii="Times New Roman" w:hAnsi="Times New Roman" w:cs="Times New Roman"/>
        </w:rPr>
      </w:pPr>
      <w:r w:rsidRPr="00C325C5">
        <w:rPr>
          <w:rFonts w:ascii="Times New Roman" w:hAnsi="Times New Roman" w:cs="Times New Roman"/>
        </w:rPr>
        <w:t>The idea of detecting SNP interaction through permutation has previously been used by Greene</w:t>
      </w:r>
      <w:r w:rsidR="00E40007" w:rsidRPr="00C325C5">
        <w:rPr>
          <w:rFonts w:ascii="Times New Roman" w:hAnsi="Times New Roman" w:cs="Times New Roman"/>
        </w:rPr>
        <w:t xml:space="preserve"> </w:t>
      </w:r>
      <w:r w:rsidR="00E40007" w:rsidRPr="00C325C5">
        <w:rPr>
          <w:rFonts w:ascii="Times New Roman" w:hAnsi="Times New Roman" w:cs="Times New Roman"/>
        </w:rPr>
        <w:fldChar w:fldCharType="begin">
          <w:fldData xml:space="preserve">PEVuZE5vdGU+PENpdGU+PEF1dGhvcj5HcmVlbmU8L0F1dGhvcj48WWVhcj4yMDEwPC9ZZWFyPjxS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</w:fldData>
        </w:fldChar>
      </w:r>
      <w:r w:rsidR="0056249C">
        <w:rPr>
          <w:rFonts w:ascii="Times New Roman" w:hAnsi="Times New Roman" w:cs="Times New Roman"/>
        </w:rPr>
        <w:instrText xml:space="preserve"> ADDIN EN.CITE </w:instrText>
      </w:r>
      <w:r w:rsidR="0056249C">
        <w:rPr>
          <w:rFonts w:ascii="Times New Roman" w:hAnsi="Times New Roman" w:cs="Times New Roman"/>
        </w:rPr>
        <w:fldChar w:fldCharType="begin">
          <w:fldData xml:space="preserve">PEVuZE5vdGU+PENpdGU+PEF1dGhvcj5HcmVlbmU8L0F1dGhvcj48WWVhcj4yMDEwPC9ZZWFyPjxS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</w:fldData>
        </w:fldChar>
      </w:r>
      <w:r w:rsidR="0056249C">
        <w:rPr>
          <w:rFonts w:ascii="Times New Roman" w:hAnsi="Times New Roman" w:cs="Times New Roman"/>
        </w:rPr>
        <w:instrText xml:space="preserve"> ADDIN EN.CITE.DATA </w:instrText>
      </w:r>
      <w:r w:rsidR="0056249C">
        <w:rPr>
          <w:rFonts w:ascii="Times New Roman" w:hAnsi="Times New Roman" w:cs="Times New Roman"/>
        </w:rPr>
      </w:r>
      <w:r w:rsidR="0056249C">
        <w:rPr>
          <w:rFonts w:ascii="Times New Roman" w:hAnsi="Times New Roman" w:cs="Times New Roman"/>
        </w:rPr>
        <w:fldChar w:fldCharType="end"/>
      </w:r>
      <w:r w:rsidR="00E40007" w:rsidRPr="00C325C5">
        <w:rPr>
          <w:rFonts w:ascii="Times New Roman" w:hAnsi="Times New Roman" w:cs="Times New Roman"/>
        </w:rPr>
      </w:r>
      <w:r w:rsidR="00E40007" w:rsidRPr="00C325C5">
        <w:rPr>
          <w:rFonts w:ascii="Times New Roman" w:hAnsi="Times New Roman" w:cs="Times New Roman"/>
        </w:rPr>
        <w:fldChar w:fldCharType="separate"/>
      </w:r>
      <w:r w:rsidR="0056249C">
        <w:rPr>
          <w:rFonts w:ascii="Times New Roman" w:hAnsi="Times New Roman" w:cs="Times New Roman"/>
          <w:noProof/>
        </w:rPr>
        <w:t>[</w:t>
      </w:r>
      <w:hyperlink w:anchor="_ENREF_10" w:tooltip="Greene, 2010 #15" w:history="1">
        <w:r w:rsidR="0058640A">
          <w:rPr>
            <w:rFonts w:ascii="Times New Roman" w:hAnsi="Times New Roman" w:cs="Times New Roman"/>
            <w:noProof/>
          </w:rPr>
          <w:t>10</w:t>
        </w:r>
      </w:hyperlink>
      <w:r w:rsidR="0056249C">
        <w:rPr>
          <w:rFonts w:ascii="Times New Roman" w:hAnsi="Times New Roman" w:cs="Times New Roman"/>
          <w:noProof/>
        </w:rPr>
        <w:t>]</w:t>
      </w:r>
      <w:r w:rsidR="00E40007" w:rsidRPr="00C325C5">
        <w:rPr>
          <w:rFonts w:ascii="Times New Roman" w:hAnsi="Times New Roman" w:cs="Times New Roman"/>
        </w:rPr>
        <w:fldChar w:fldCharType="end"/>
      </w:r>
      <w:r w:rsidR="00E40007" w:rsidRPr="00C325C5">
        <w:rPr>
          <w:rFonts w:ascii="Times New Roman" w:hAnsi="Times New Roman" w:cs="Times New Roman"/>
        </w:rPr>
        <w:t xml:space="preserve"> and Jing </w:t>
      </w:r>
      <w:r w:rsidR="00E40007" w:rsidRPr="00C325C5">
        <w:rPr>
          <w:rFonts w:ascii="Times New Roman" w:hAnsi="Times New Roman" w:cs="Times New Roman"/>
        </w:rPr>
        <w:fldChar w:fldCharType="begin"/>
      </w:r>
      <w:r w:rsidR="0056249C">
        <w:rPr>
          <w:rFonts w:ascii="Times New Roman" w:hAnsi="Times New Roman" w:cs="Times New Roman"/>
        </w:rPr>
        <w:instrText xml:space="preserve"> ADDIN EN.CITE &lt;EndNote&gt;&lt;Cite&gt;&lt;Author&gt;Li&lt;/Author&gt;&lt;Year&gt;2016&lt;/Year&gt;&lt;RecNum&gt;9&lt;/RecNum&gt;&lt;DisplayText&gt;[2]&lt;/DisplayText&gt;&lt;record&gt;&lt;rec-number&gt;9&lt;/rec-number&gt;&lt;foreign-keys&gt;&lt;key app="EN" db-id="p55aearpxzret1ev9aq5vef75dfx05szr5vv"&gt;9&lt;/key&gt;&lt;/foreign-keys&gt;&lt;ref-type name="Journal Article"&gt;17&lt;/ref-type&gt;&lt;contributors&gt;&lt;authors&gt;&lt;author&gt;Li, J.&lt;/author&gt;&lt;author&gt;Malley, J. D.&lt;/author&gt;&lt;author&gt;Andrew, A. S.&lt;/author&gt;&lt;author&gt;Karagas, M. R.&lt;/author&gt;&lt;author&gt;Moore, J. H.&lt;/author&gt;&lt;/authors&gt;&lt;/contributors&gt;&lt;auth-address&gt;Department of Genetics, Geisel School of Medicine, Dartmouth College, Hanover, NH USA.&amp;#xD;Division of Computational Bioscience, Center for Information Technology, National Institutes of Health, Bethesda, MD USA.&amp;#xD;Department of Epidemiology, Geisel School of Medicine, Dartmouth College, Hanover, NH USA.&amp;#xD;Institute for Biomedical Informatics, University of Pennsylvania, Pennsylvania, PA USA ; Department of Biostatistics and Epidemiology, The Perelman School of Medicine, University of Pennsylvania, Pennsylvania, PA USA.&lt;/auth-address&gt;&lt;titles&gt;&lt;title&gt;Detecting gene-gene interactions using a permutation-based random forest method&lt;/title&gt;&lt;secondary-title&gt;BioData Min&lt;/secondary-title&gt;&lt;alt-title&gt;BioData mining&lt;/alt-title&gt;&lt;/titles&gt;&lt;periodical&gt;&lt;full-title&gt;BioData Min&lt;/full-title&gt;&lt;abbr-1&gt;BioData mining&lt;/abbr-1&gt;&lt;/periodical&gt;&lt;alt-periodical&gt;&lt;full-title&gt;BioData Min&lt;/full-title&gt;&lt;abbr-1&gt;BioData mining&lt;/abbr-1&gt;&lt;/alt-periodical&gt;&lt;pages&gt;14&lt;/pages&gt;&lt;volume&gt;9&lt;/volume&gt;&lt;dates&gt;&lt;year&gt;2016&lt;/year&gt;&lt;/dates&gt;&lt;isbn&gt;1756-0381 (Linking)&lt;/isbn&gt;&lt;accession-num&gt;27053949&lt;/accession-num&gt;&lt;urls&gt;&lt;related-urls&gt;&lt;url&gt;http://www.ncbi.nlm.nih.gov/pubmed/27053949&lt;/url&gt;&lt;/related-urls&gt;&lt;/urls&gt;&lt;custom2&gt;4822295&lt;/custom2&gt;&lt;electronic-resource-num&gt;10.1186/s13040-016-0093-5&lt;/electronic-resource-num&gt;&lt;/record&gt;&lt;/Cite&gt;&lt;/EndNote&gt;</w:instrText>
      </w:r>
      <w:r w:rsidR="00E40007" w:rsidRPr="00C325C5">
        <w:rPr>
          <w:rFonts w:ascii="Times New Roman" w:hAnsi="Times New Roman" w:cs="Times New Roman"/>
        </w:rPr>
        <w:fldChar w:fldCharType="separate"/>
      </w:r>
      <w:r w:rsidR="0056249C">
        <w:rPr>
          <w:rFonts w:ascii="Times New Roman" w:hAnsi="Times New Roman" w:cs="Times New Roman"/>
          <w:noProof/>
        </w:rPr>
        <w:t>[</w:t>
      </w:r>
      <w:hyperlink w:anchor="_ENREF_2" w:tooltip="Li, 2016 #9" w:history="1">
        <w:r w:rsidR="0058640A">
          <w:rPr>
            <w:rFonts w:ascii="Times New Roman" w:hAnsi="Times New Roman" w:cs="Times New Roman"/>
            <w:noProof/>
          </w:rPr>
          <w:t>2</w:t>
        </w:r>
      </w:hyperlink>
      <w:r w:rsidR="0056249C">
        <w:rPr>
          <w:rFonts w:ascii="Times New Roman" w:hAnsi="Times New Roman" w:cs="Times New Roman"/>
          <w:noProof/>
        </w:rPr>
        <w:t>]</w:t>
      </w:r>
      <w:r w:rsidR="00E40007" w:rsidRPr="00C325C5">
        <w:rPr>
          <w:rFonts w:ascii="Times New Roman" w:hAnsi="Times New Roman" w:cs="Times New Roman"/>
        </w:rPr>
        <w:fldChar w:fldCharType="end"/>
      </w:r>
      <w:r w:rsidR="00E40007" w:rsidRPr="00C325C5">
        <w:rPr>
          <w:rFonts w:ascii="Times New Roman" w:hAnsi="Times New Roman" w:cs="Times New Roman"/>
        </w:rPr>
        <w:t>.Green</w:t>
      </w:r>
      <w:r w:rsidR="00F55383" w:rsidRPr="00C325C5">
        <w:rPr>
          <w:rFonts w:ascii="Times New Roman" w:hAnsi="Times New Roman" w:cs="Times New Roman"/>
        </w:rPr>
        <w:t>e</w:t>
      </w:r>
      <w:r w:rsidR="00F27080" w:rsidRPr="00C325C5">
        <w:rPr>
          <w:rFonts w:ascii="Times New Roman" w:hAnsi="Times New Roman" w:cs="Times New Roman"/>
        </w:rPr>
        <w:t xml:space="preserve"> et al. designed an explicit test of epistasis to reflect only nonlinear interaction or epistasis component of the model. They advanced the traditional permutation testing framework by shuffling each SNP </w:t>
      </w:r>
      <w:r w:rsidR="002355B1" w:rsidRPr="00C325C5">
        <w:rPr>
          <w:rFonts w:ascii="Times New Roman" w:hAnsi="Times New Roman" w:cs="Times New Roman"/>
        </w:rPr>
        <w:t xml:space="preserve">column </w:t>
      </w:r>
      <w:r w:rsidR="00367302" w:rsidRPr="00C325C5">
        <w:rPr>
          <w:rFonts w:ascii="Times New Roman" w:hAnsi="Times New Roman" w:cs="Times New Roman"/>
        </w:rPr>
        <w:t>instead of</w:t>
      </w:r>
      <w:r w:rsidR="00F27080" w:rsidRPr="00C325C5">
        <w:rPr>
          <w:rFonts w:ascii="Times New Roman" w:hAnsi="Times New Roman" w:cs="Times New Roman"/>
        </w:rPr>
        <w:t xml:space="preserve"> randomizing the class label, which</w:t>
      </w:r>
      <w:r w:rsidR="00E40007" w:rsidRPr="00C325C5">
        <w:rPr>
          <w:rFonts w:ascii="Times New Roman" w:hAnsi="Times New Roman" w:cs="Times New Roman"/>
        </w:rPr>
        <w:t xml:space="preserve"> can generate permuted datasets for testing the null hypothesis that the only genetic associations in the data are linear or additive in nature and that any nonlinear interaction effects are only there by chance. </w:t>
      </w:r>
      <w:r w:rsidR="00802545" w:rsidRPr="00C325C5">
        <w:rPr>
          <w:rFonts w:ascii="Times New Roman" w:hAnsi="Times New Roman" w:cs="Times New Roman"/>
        </w:rPr>
        <w:t>This yields an explicit</w:t>
      </w:r>
      <w:r w:rsidR="002355B1" w:rsidRPr="00C325C5">
        <w:rPr>
          <w:rFonts w:ascii="Times New Roman" w:hAnsi="Times New Roman" w:cs="Times New Roman"/>
        </w:rPr>
        <w:t xml:space="preserve"> test of epistasis when combining</w:t>
      </w:r>
      <w:r w:rsidR="00802545" w:rsidRPr="00C325C5">
        <w:rPr>
          <w:rFonts w:ascii="Times New Roman" w:hAnsi="Times New Roman" w:cs="Times New Roman"/>
        </w:rPr>
        <w:t xml:space="preserve"> with a method such as MDR</w:t>
      </w:r>
      <w:r w:rsidR="00E40007" w:rsidRPr="00C325C5">
        <w:rPr>
          <w:rFonts w:ascii="Times New Roman" w:hAnsi="Times New Roman" w:cs="Times New Roman"/>
        </w:rPr>
        <w:t>,</w:t>
      </w:r>
      <w:r w:rsidR="00802545" w:rsidRPr="00C325C5">
        <w:rPr>
          <w:rFonts w:ascii="Times New Roman" w:hAnsi="Times New Roman" w:cs="Times New Roman"/>
        </w:rPr>
        <w:t xml:space="preserve"> is capable of modeling nonlinear interactions. Jing et al. developed a pe</w:t>
      </w:r>
      <w:r w:rsidR="00E40007" w:rsidRPr="00C325C5">
        <w:rPr>
          <w:rFonts w:ascii="Times New Roman" w:hAnsi="Times New Roman" w:cs="Times New Roman"/>
        </w:rPr>
        <w:t>rmuted Random F</w:t>
      </w:r>
      <w:r w:rsidR="00802545" w:rsidRPr="00C325C5">
        <w:rPr>
          <w:rFonts w:ascii="Times New Roman" w:hAnsi="Times New Roman" w:cs="Times New Roman"/>
        </w:rPr>
        <w:t>orest</w:t>
      </w:r>
      <w:r w:rsidR="00407C8C" w:rsidRPr="00C325C5">
        <w:rPr>
          <w:rFonts w:ascii="Times New Roman" w:hAnsi="Times New Roman" w:cs="Times New Roman"/>
        </w:rPr>
        <w:t xml:space="preserve"> (</w:t>
      </w:r>
      <w:r w:rsidR="00E40007" w:rsidRPr="00C325C5">
        <w:rPr>
          <w:rFonts w:ascii="Times New Roman" w:hAnsi="Times New Roman" w:cs="Times New Roman"/>
        </w:rPr>
        <w:t>p</w:t>
      </w:r>
      <w:r w:rsidR="00407C8C" w:rsidRPr="00C325C5">
        <w:rPr>
          <w:rFonts w:ascii="Times New Roman" w:hAnsi="Times New Roman" w:cs="Times New Roman"/>
        </w:rPr>
        <w:t>RF)</w:t>
      </w:r>
      <w:r w:rsidR="00E40007" w:rsidRPr="00C325C5">
        <w:rPr>
          <w:rFonts w:ascii="Times New Roman" w:hAnsi="Times New Roman" w:cs="Times New Roman"/>
        </w:rPr>
        <w:t xml:space="preserve"> method.</w:t>
      </w:r>
      <w:r w:rsidR="002355B1" w:rsidRPr="00C325C5">
        <w:rPr>
          <w:rFonts w:ascii="Times New Roman" w:hAnsi="Times New Roman" w:cs="Times New Roman"/>
        </w:rPr>
        <w:t xml:space="preserve"> </w:t>
      </w:r>
      <w:r w:rsidR="00E40007" w:rsidRPr="00C325C5">
        <w:rPr>
          <w:rFonts w:ascii="Times New Roman" w:hAnsi="Times New Roman" w:cs="Times New Roman"/>
        </w:rPr>
        <w:t xml:space="preserve">They generated two test dataset by permutating the genotype </w:t>
      </w:r>
      <w:r w:rsidR="002355B1" w:rsidRPr="00C325C5">
        <w:rPr>
          <w:rFonts w:ascii="Times New Roman" w:hAnsi="Times New Roman" w:cs="Times New Roman"/>
        </w:rPr>
        <w:t>of a pair of SNPs. In one data</w:t>
      </w:r>
      <w:r w:rsidR="00E40007" w:rsidRPr="00C325C5">
        <w:rPr>
          <w:rFonts w:ascii="Times New Roman" w:hAnsi="Times New Roman" w:cs="Times New Roman"/>
        </w:rPr>
        <w:t xml:space="preserve">set the SNPs are </w:t>
      </w:r>
      <w:r w:rsidR="002355B1" w:rsidRPr="00C325C5">
        <w:rPr>
          <w:rFonts w:ascii="Times New Roman" w:hAnsi="Times New Roman" w:cs="Times New Roman"/>
        </w:rPr>
        <w:t>shuffled independently, while in the other they are shuffled as a pair hence keeping the pairwise association. The difference of error rate between the two test dataset on a well-trained RF model is then used to measure the strength of the interaction of selected SNP pair. Other SNPs except for the selected pair kept their original form in both dataset, so the interactions among other non-selected SNPs were preserved in both of the permutation framework.</w:t>
      </w:r>
    </w:p>
    <w:p w:rsidR="004448B1" w:rsidRPr="00C325C5" w:rsidRDefault="004448B1">
      <w:pPr>
        <w:rPr>
          <w:rFonts w:ascii="Times New Roman" w:hAnsi="Times New Roman" w:cs="Times New Roman"/>
        </w:rPr>
      </w:pPr>
    </w:p>
    <w:p w:rsidR="00F82E8A" w:rsidRPr="00C325C5" w:rsidRDefault="00F82E8A" w:rsidP="008F5141">
      <w:pPr>
        <w:rPr>
          <w:rFonts w:ascii="Times New Roman" w:hAnsi="Times New Roman" w:cs="Times New Roman"/>
        </w:rPr>
      </w:pPr>
      <w:r w:rsidRPr="00C325C5">
        <w:rPr>
          <w:rFonts w:ascii="Times New Roman" w:hAnsi="Times New Roman" w:cs="Times New Roman"/>
        </w:rPr>
        <w:t xml:space="preserve">Both methods above are marker-based. Motivated by them, we designed a gene-based permutation strategy for our interaction detection. For each pair of genes, we carried out two permutation strategies to generate two test datasets. Firstly, we divide the samples by class label into case and control groups. Then, in the first permutation strategy, we shuffle the genotype of all the genes independently among the samples within each group, which removes all associations between genes </w:t>
      </w:r>
      <w:r w:rsidRPr="00C325C5">
        <w:rPr>
          <w:rFonts w:ascii="Times New Roman" w:hAnsi="Times New Roman" w:cs="Times New Roman"/>
        </w:rPr>
        <w:lastRenderedPageBreak/>
        <w:t>within each group while keeping the association between SNPs within each gene. The independent margin effect of each gene is preserved due to the unchanged genotype frequencies of each gene within each group before and after permutation. In the second permutation strategy, within both the case and the control group, the genotypes of the two chosen genes are shuffled together as a group while the genotypes of all other genes are shuffled independently. Hence, the difference between the two test dataset is merely the presentation or deletion of the interaction between the pair of genes.</w:t>
      </w:r>
    </w:p>
    <w:p w:rsidR="00F82E8A" w:rsidRDefault="00F82E8A" w:rsidP="008F5141">
      <w:pPr>
        <w:rPr>
          <w:rFonts w:ascii="Times New Roman" w:hAnsi="Times New Roman" w:cs="Times New Roman"/>
        </w:rPr>
      </w:pPr>
    </w:p>
    <w:p w:rsidR="00E764CD" w:rsidRPr="006A559D" w:rsidRDefault="00E764CD" w:rsidP="008F5141">
      <w:pPr>
        <w:rPr>
          <w:rFonts w:ascii="Times New Roman" w:hAnsi="Times New Roman" w:cs="Times New Roman"/>
          <w:color w:val="FF0000"/>
        </w:rPr>
      </w:pPr>
      <w:r w:rsidRPr="006A559D">
        <w:rPr>
          <w:rFonts w:ascii="Times New Roman" w:hAnsi="Times New Roman" w:cs="Times New Roman" w:hint="eastAsia"/>
          <w:color w:val="FF0000"/>
        </w:rPr>
        <w:t>Comparing with the approach of Jing etc.,</w:t>
      </w:r>
      <w:r w:rsidRPr="006A559D">
        <w:rPr>
          <w:rFonts w:ascii="Times New Roman" w:hAnsi="Times New Roman" w:cs="Times New Roman"/>
          <w:color w:val="FF0000"/>
        </w:rPr>
        <w:t xml:space="preserve"> our approach is gene-based as opposed to marker-based, hence is more suitable for detecting interaction between genes. Also, in selecting interaction terms we used a forward selection strategy instead of the backward selection strategy used by Jing etc.</w:t>
      </w:r>
    </w:p>
    <w:p w:rsidR="008F5141" w:rsidRPr="00C325C5" w:rsidRDefault="00A63E0C" w:rsidP="008F5141">
      <w:pPr>
        <w:rPr>
          <w:rFonts w:ascii="Times New Roman" w:hAnsi="Times New Roman" w:cs="Times New Roman"/>
          <w:color w:val="FF0000"/>
        </w:rPr>
      </w:pPr>
      <w:r w:rsidRPr="00C325C5">
        <w:rPr>
          <w:rFonts w:ascii="Times New Roman" w:hAnsi="Times New Roman" w:cs="Times New Roman"/>
          <w:color w:val="FF0000"/>
        </w:rPr>
        <w:t>(emphasize the difference between our permutation and Jing’s)</w:t>
      </w:r>
    </w:p>
    <w:p w:rsidR="00242372" w:rsidRPr="00C325C5" w:rsidRDefault="00242372">
      <w:pPr>
        <w:rPr>
          <w:rFonts w:ascii="Times New Roman" w:hAnsi="Times New Roman" w:cs="Times New Roman"/>
          <w:color w:val="FF0000"/>
          <w:szCs w:val="21"/>
        </w:rPr>
      </w:pPr>
    </w:p>
    <w:p w:rsidR="000074BE" w:rsidRDefault="00B14C9B">
      <w:pPr>
        <w:rPr>
          <w:rFonts w:ascii="Times New Roman" w:hAnsi="Times New Roman" w:cs="Times New Roman"/>
          <w:szCs w:val="21"/>
        </w:rPr>
      </w:pPr>
      <w:r w:rsidRPr="00C325C5">
        <w:rPr>
          <w:rFonts w:ascii="Times New Roman" w:hAnsi="Times New Roman" w:cs="Times New Roman"/>
          <w:szCs w:val="21"/>
        </w:rPr>
        <w:t>2.4</w:t>
      </w:r>
      <w:r w:rsidR="000074BE" w:rsidRPr="00C325C5">
        <w:rPr>
          <w:rFonts w:ascii="Times New Roman" w:hAnsi="Times New Roman" w:cs="Times New Roman"/>
          <w:szCs w:val="21"/>
        </w:rPr>
        <w:t xml:space="preserve"> </w:t>
      </w:r>
      <w:r w:rsidR="006C3445" w:rsidRPr="00C325C5">
        <w:rPr>
          <w:rFonts w:ascii="Times New Roman" w:hAnsi="Times New Roman" w:cs="Times New Roman"/>
          <w:szCs w:val="21"/>
        </w:rPr>
        <w:t>Testing and Ranking</w:t>
      </w:r>
      <w:r w:rsidR="000074BE" w:rsidRPr="00C325C5">
        <w:rPr>
          <w:rFonts w:ascii="Times New Roman" w:hAnsi="Times New Roman" w:cs="Times New Roman"/>
          <w:szCs w:val="21"/>
        </w:rPr>
        <w:t xml:space="preserve"> </w:t>
      </w:r>
    </w:p>
    <w:p w:rsidR="00D6391D" w:rsidRPr="00C325C5" w:rsidRDefault="00D6391D">
      <w:pPr>
        <w:rPr>
          <w:rFonts w:ascii="Times New Roman" w:hAnsi="Times New Roman" w:cs="Times New Roman"/>
          <w:szCs w:val="21"/>
        </w:rPr>
      </w:pPr>
    </w:p>
    <w:p w:rsidR="00D6391D" w:rsidRDefault="00D6391D" w:rsidP="008E5DF7">
      <w:pPr>
        <w:rPr>
          <w:rFonts w:ascii="Times New Roman" w:hAnsi="Times New Roman" w:cs="Times New Roman"/>
        </w:rPr>
      </w:pPr>
      <w:r>
        <w:rPr>
          <w:rFonts w:ascii="Times New Roman" w:hAnsi="Times New Roman" w:cs="Times New Roman"/>
          <w:szCs w:val="21"/>
        </w:rPr>
        <w:t>Our approach for</w:t>
      </w:r>
      <w:r w:rsidR="008E5DF7" w:rsidRPr="00C325C5">
        <w:rPr>
          <w:rFonts w:ascii="Times New Roman" w:hAnsi="Times New Roman" w:cs="Times New Roman"/>
          <w:szCs w:val="21"/>
        </w:rPr>
        <w:t xml:space="preserve"> gene-based g</w:t>
      </w:r>
      <w:r>
        <w:rPr>
          <w:rFonts w:ascii="Times New Roman" w:hAnsi="Times New Roman" w:cs="Times New Roman"/>
          <w:szCs w:val="21"/>
        </w:rPr>
        <w:t xml:space="preserve">ene-gene interaction detection </w:t>
      </w:r>
      <w:r w:rsidR="008E5DF7" w:rsidRPr="00C325C5">
        <w:rPr>
          <w:rFonts w:ascii="Times New Roman" w:hAnsi="Times New Roman" w:cs="Times New Roman"/>
          <w:szCs w:val="21"/>
        </w:rPr>
        <w:t xml:space="preserve">is based on comparing the performance of </w:t>
      </w:r>
      <w:r>
        <w:rPr>
          <w:rFonts w:ascii="Times New Roman" w:hAnsi="Times New Roman" w:cs="Times New Roman"/>
          <w:szCs w:val="21"/>
        </w:rPr>
        <w:t xml:space="preserve">a model trained with XGBoost (c.f. section 2.2) on </w:t>
      </w:r>
      <w:r w:rsidR="008E5DF7" w:rsidRPr="00C325C5">
        <w:rPr>
          <w:rFonts w:ascii="Times New Roman" w:hAnsi="Times New Roman" w:cs="Times New Roman"/>
          <w:szCs w:val="21"/>
        </w:rPr>
        <w:t>two test dataset</w:t>
      </w:r>
      <w:r>
        <w:rPr>
          <w:rFonts w:ascii="Times New Roman" w:hAnsi="Times New Roman" w:cs="Times New Roman"/>
          <w:szCs w:val="21"/>
        </w:rPr>
        <w:t>s obtained through the different</w:t>
      </w:r>
      <w:r w:rsidR="008E5DF7" w:rsidRPr="00C325C5">
        <w:rPr>
          <w:rFonts w:ascii="Times New Roman" w:hAnsi="Times New Roman" w:cs="Times New Roman"/>
          <w:szCs w:val="21"/>
        </w:rPr>
        <w:t xml:space="preserve"> permutation strategies</w:t>
      </w:r>
      <w:r>
        <w:rPr>
          <w:rFonts w:ascii="Times New Roman" w:hAnsi="Times New Roman" w:cs="Times New Roman"/>
          <w:szCs w:val="21"/>
        </w:rPr>
        <w:t xml:space="preserve"> described in section 2.3.</w:t>
      </w:r>
      <w:r w:rsidR="008E5DF7" w:rsidRPr="00C325C5">
        <w:rPr>
          <w:rFonts w:ascii="Times New Roman" w:hAnsi="Times New Roman" w:cs="Times New Roman"/>
          <w:szCs w:val="21"/>
        </w:rPr>
        <w:t xml:space="preserve"> Our interaction estimation technique is based on the following observation. If</w:t>
      </w:r>
      <w:r w:rsidR="00C325C5" w:rsidRPr="00C325C5">
        <w:rPr>
          <w:rFonts w:ascii="Times New Roman" w:hAnsi="Times New Roman" w:cs="Times New Roman"/>
          <w:position w:val="-12"/>
        </w:rPr>
        <w:object w:dxaOrig="360" w:dyaOrig="320">
          <v:shape id="_x0000_i1073" type="#_x0000_t75" style="width:18pt;height:18pt" o:ole="">
            <v:imagedata r:id="rId104" o:title=""/>
          </v:shape>
          <o:OLEObject Type="Embed" ProgID="Equation.DSMT4" ShapeID="_x0000_i1073" DrawAspect="Content" ObjectID="_1543094166" r:id="rId105"/>
        </w:object>
      </w:r>
      <w:r w:rsidR="008E5DF7" w:rsidRPr="00C325C5">
        <w:rPr>
          <w:rFonts w:ascii="Times New Roman" w:hAnsi="Times New Roman" w:cs="Times New Roman"/>
        </w:rPr>
        <w:t>and</w:t>
      </w:r>
      <w:r w:rsidR="00C325C5" w:rsidRPr="00C325C5">
        <w:rPr>
          <w:rFonts w:ascii="Times New Roman" w:hAnsi="Times New Roman" w:cs="Times New Roman"/>
          <w:position w:val="-12"/>
        </w:rPr>
        <w:object w:dxaOrig="380" w:dyaOrig="320">
          <v:shape id="_x0000_i1074" type="#_x0000_t75" style="width:18pt;height:18pt" o:ole="">
            <v:imagedata r:id="rId106" o:title=""/>
          </v:shape>
          <o:OLEObject Type="Embed" ProgID="Equation.DSMT4" ShapeID="_x0000_i1074" DrawAspect="Content" ObjectID="_1543094167" r:id="rId107"/>
        </w:object>
      </w:r>
      <w:r w:rsidR="008E5DF7" w:rsidRPr="00C325C5">
        <w:rPr>
          <w:rFonts w:ascii="Times New Roman" w:hAnsi="Times New Roman" w:cs="Times New Roman"/>
        </w:rPr>
        <w:t xml:space="preserve">interact, then </w:t>
      </w:r>
      <w:r>
        <w:rPr>
          <w:rFonts w:ascii="Times New Roman" w:hAnsi="Times New Roman" w:cs="Times New Roman"/>
        </w:rPr>
        <w:t>the trained model should have significantly better predictive performance on the test data obtained through the second permutation strategy than the test data obtained through the first permutation strategy, because in the second kind of permutation the relationship between these two genes are preserved while in the first kind of permutation such information is lost. On the other hand, if the performance on the two testing data sets are similar, we consider the interaction between the two genes to be absent.</w:t>
      </w:r>
    </w:p>
    <w:p w:rsidR="00C37F9C" w:rsidRPr="00C325C5" w:rsidRDefault="00C37F9C">
      <w:pPr>
        <w:rPr>
          <w:rFonts w:ascii="Times New Roman" w:hAnsi="Times New Roman" w:cs="Times New Roman"/>
          <w:szCs w:val="21"/>
        </w:rPr>
      </w:pPr>
    </w:p>
    <w:p w:rsidR="00A6127B" w:rsidRPr="00C325C5" w:rsidRDefault="0083769E" w:rsidP="00A6127B">
      <w:pPr>
        <w:rPr>
          <w:rFonts w:ascii="Times New Roman" w:hAnsi="Times New Roman" w:cs="Times New Roman"/>
          <w:szCs w:val="21"/>
        </w:rPr>
      </w:pPr>
      <w:r w:rsidRPr="00C325C5">
        <w:rPr>
          <w:rFonts w:ascii="Times New Roman" w:hAnsi="Times New Roman" w:cs="Times New Roman"/>
          <w:szCs w:val="21"/>
        </w:rPr>
        <w:t>In this paper, we use AUC (Area Under Curve), the area under the a receiver operating characteristic (ROC) curve, to measure the classifier performance. In machine learning,</w:t>
      </w:r>
      <w:r w:rsidR="00CE0411" w:rsidRPr="00C325C5">
        <w:rPr>
          <w:rFonts w:ascii="Times New Roman" w:hAnsi="Times New Roman" w:cs="Times New Roman"/>
          <w:szCs w:val="21"/>
        </w:rPr>
        <w:t xml:space="preserve"> ROC curve</w:t>
      </w:r>
      <w:r w:rsidRPr="00C325C5">
        <w:rPr>
          <w:rFonts w:ascii="Times New Roman" w:hAnsi="Times New Roman" w:cs="Times New Roman"/>
          <w:szCs w:val="21"/>
        </w:rPr>
        <w:t xml:space="preserve"> </w:t>
      </w:r>
      <w:r w:rsidR="00CE0411" w:rsidRPr="00C325C5">
        <w:rPr>
          <w:rFonts w:ascii="Times New Roman" w:hAnsi="Times New Roman" w:cs="Times New Roman"/>
          <w:szCs w:val="21"/>
        </w:rPr>
        <w:t>is a graphical plot that illustrates the performance of a binary classifier system as its discrimination threshold is varied.</w:t>
      </w:r>
      <w:r w:rsidR="00514417" w:rsidRPr="00C325C5">
        <w:rPr>
          <w:rFonts w:ascii="Times New Roman" w:hAnsi="Times New Roman" w:cs="Times New Roman"/>
          <w:szCs w:val="21"/>
        </w:rPr>
        <w:t xml:space="preserve"> </w:t>
      </w:r>
      <w:r w:rsidR="005B556F" w:rsidRPr="00C325C5">
        <w:rPr>
          <w:rFonts w:ascii="Times New Roman" w:hAnsi="Times New Roman" w:cs="Times New Roman"/>
          <w:szCs w:val="21"/>
        </w:rPr>
        <w:t>C</w:t>
      </w:r>
      <w:r w:rsidR="00514417" w:rsidRPr="00C325C5">
        <w:rPr>
          <w:rFonts w:ascii="Times New Roman" w:hAnsi="Times New Roman" w:cs="Times New Roman"/>
          <w:szCs w:val="21"/>
        </w:rPr>
        <w:t xml:space="preserve">onsider the </w:t>
      </w:r>
      <w:r w:rsidR="005B556F" w:rsidRPr="00C325C5">
        <w:rPr>
          <w:rFonts w:ascii="Times New Roman" w:hAnsi="Times New Roman" w:cs="Times New Roman"/>
          <w:szCs w:val="21"/>
        </w:rPr>
        <w:t>ROC plot</w:t>
      </w:r>
      <w:r w:rsidR="00514417" w:rsidRPr="00C325C5">
        <w:rPr>
          <w:rFonts w:ascii="Times New Roman" w:hAnsi="Times New Roman" w:cs="Times New Roman"/>
          <w:szCs w:val="21"/>
        </w:rPr>
        <w:t xml:space="preserve"> of the true positive rate vs the false positive rate as the threshold value for classifying an item as </w:t>
      </w:r>
      <w:r w:rsidR="00D6391D">
        <w:rPr>
          <w:rFonts w:ascii="Times New Roman" w:hAnsi="Times New Roman" w:cs="Times New Roman"/>
          <w:szCs w:val="21"/>
        </w:rPr>
        <w:t>class 0 is increasing</w:t>
      </w:r>
      <w:r w:rsidR="00514417" w:rsidRPr="00C325C5">
        <w:rPr>
          <w:rFonts w:ascii="Times New Roman" w:hAnsi="Times New Roman" w:cs="Times New Roman"/>
          <w:szCs w:val="21"/>
        </w:rPr>
        <w:t xml:space="preserve"> from 0 to 1</w:t>
      </w:r>
      <w:r w:rsidR="005B556F" w:rsidRPr="00C325C5">
        <w:rPr>
          <w:rFonts w:ascii="Times New Roman" w:hAnsi="Times New Roman" w:cs="Times New Roman"/>
          <w:szCs w:val="21"/>
        </w:rPr>
        <w:t>: if</w:t>
      </w:r>
      <w:r w:rsidR="00514417" w:rsidRPr="00C325C5">
        <w:rPr>
          <w:rFonts w:ascii="Times New Roman" w:hAnsi="Times New Roman" w:cs="Times New Roman"/>
          <w:szCs w:val="21"/>
        </w:rPr>
        <w:t xml:space="preserve"> the classifier is very good, the true positive rate will increase quickly and the area under the curve will be close to 1. If the classifier is no better than random guessing, the true positive rate will increase linearly with the false positive rate and the area under the curve will be around 0.5.</w:t>
      </w:r>
      <w:r w:rsidR="005B556F" w:rsidRPr="00C325C5">
        <w:rPr>
          <w:rFonts w:ascii="Times New Roman" w:hAnsi="Times New Roman" w:cs="Times New Roman"/>
          <w:szCs w:val="21"/>
        </w:rPr>
        <w:t xml:space="preserve"> Generally, the larger </w:t>
      </w:r>
      <w:r w:rsidR="00D6391D">
        <w:rPr>
          <w:rFonts w:ascii="Times New Roman" w:hAnsi="Times New Roman" w:cs="Times New Roman"/>
          <w:szCs w:val="21"/>
        </w:rPr>
        <w:t xml:space="preserve">the </w:t>
      </w:r>
      <w:r w:rsidR="005B556F" w:rsidRPr="00C325C5">
        <w:rPr>
          <w:rFonts w:ascii="Times New Roman" w:hAnsi="Times New Roman" w:cs="Times New Roman"/>
          <w:szCs w:val="21"/>
        </w:rPr>
        <w:t>AUC is, the better performance the classifier has.</w:t>
      </w:r>
      <w:r w:rsidR="00074B6F" w:rsidRPr="00C325C5">
        <w:rPr>
          <w:rFonts w:ascii="Times New Roman" w:hAnsi="Times New Roman" w:cs="Times New Roman"/>
          <w:szCs w:val="21"/>
        </w:rPr>
        <w:t xml:space="preserve"> Especially, the AUC is independent of the fraction of the test dataset </w:t>
      </w:r>
      <w:r w:rsidR="008A7B4A">
        <w:rPr>
          <w:rFonts w:ascii="Times New Roman" w:hAnsi="Times New Roman" w:cs="Times New Roman"/>
          <w:szCs w:val="21"/>
        </w:rPr>
        <w:t>that belongs to</w:t>
      </w:r>
      <w:r w:rsidR="00074B6F" w:rsidRPr="00C325C5">
        <w:rPr>
          <w:rFonts w:ascii="Times New Roman" w:hAnsi="Times New Roman" w:cs="Times New Roman"/>
          <w:szCs w:val="21"/>
        </w:rPr>
        <w:t xml:space="preserve"> class 0 or class 1</w:t>
      </w:r>
      <w:r w:rsidR="008A7B4A">
        <w:rPr>
          <w:rFonts w:ascii="Times New Roman" w:hAnsi="Times New Roman" w:cs="Times New Roman"/>
          <w:szCs w:val="21"/>
        </w:rPr>
        <w:t>,</w:t>
      </w:r>
      <w:r w:rsidR="00074B6F" w:rsidRPr="00C325C5">
        <w:rPr>
          <w:rFonts w:ascii="Times New Roman" w:hAnsi="Times New Roman" w:cs="Times New Roman"/>
          <w:szCs w:val="21"/>
        </w:rPr>
        <w:t xml:space="preserve"> </w:t>
      </w:r>
      <w:r w:rsidR="008A7B4A">
        <w:rPr>
          <w:rFonts w:ascii="Times New Roman" w:hAnsi="Times New Roman" w:cs="Times New Roman"/>
          <w:szCs w:val="21"/>
        </w:rPr>
        <w:t>and</w:t>
      </w:r>
      <w:r w:rsidR="00074B6F" w:rsidRPr="00C325C5">
        <w:rPr>
          <w:rFonts w:ascii="Times New Roman" w:hAnsi="Times New Roman" w:cs="Times New Roman"/>
          <w:szCs w:val="21"/>
        </w:rPr>
        <w:t xml:space="preserve"> is useful for evaluating the performance of classifier</w:t>
      </w:r>
      <w:r w:rsidR="008A7B4A">
        <w:rPr>
          <w:rFonts w:ascii="Times New Roman" w:hAnsi="Times New Roman" w:cs="Times New Roman"/>
          <w:szCs w:val="21"/>
        </w:rPr>
        <w:t>s</w:t>
      </w:r>
      <w:r w:rsidR="00074B6F" w:rsidRPr="00C325C5">
        <w:rPr>
          <w:rFonts w:ascii="Times New Roman" w:hAnsi="Times New Roman" w:cs="Times New Roman"/>
          <w:szCs w:val="21"/>
        </w:rPr>
        <w:t xml:space="preserve"> even on unbalanced data sets.</w:t>
      </w:r>
    </w:p>
    <w:p w:rsidR="00AD2388" w:rsidRPr="00C325C5" w:rsidRDefault="00AD2388" w:rsidP="00A6127B">
      <w:pPr>
        <w:rPr>
          <w:rFonts w:ascii="Times New Roman" w:hAnsi="Times New Roman" w:cs="Times New Roman"/>
          <w:szCs w:val="21"/>
        </w:rPr>
      </w:pPr>
    </w:p>
    <w:p w:rsidR="00F13498" w:rsidRDefault="00AD2388" w:rsidP="00AD2388">
      <w:pPr>
        <w:rPr>
          <w:rFonts w:ascii="Times New Roman" w:hAnsi="Times New Roman" w:cs="Times New Roman"/>
          <w:szCs w:val="21"/>
        </w:rPr>
      </w:pPr>
      <w:r w:rsidRPr="00C325C5">
        <w:rPr>
          <w:rFonts w:ascii="Times New Roman" w:hAnsi="Times New Roman" w:cs="Times New Roman"/>
          <w:szCs w:val="21"/>
        </w:rPr>
        <w:t>In the testing</w:t>
      </w:r>
      <w:r w:rsidR="00F13498">
        <w:rPr>
          <w:rFonts w:ascii="Times New Roman" w:hAnsi="Times New Roman" w:cs="Times New Roman"/>
          <w:szCs w:val="21"/>
        </w:rPr>
        <w:t xml:space="preserve"> step</w:t>
      </w:r>
      <w:r w:rsidRPr="00C325C5">
        <w:rPr>
          <w:rFonts w:ascii="Times New Roman" w:hAnsi="Times New Roman" w:cs="Times New Roman"/>
          <w:szCs w:val="21"/>
        </w:rPr>
        <w:t xml:space="preserve">, for each pair of genes, </w:t>
      </w:r>
      <w:r w:rsidR="00F13498">
        <w:rPr>
          <w:rFonts w:ascii="Times New Roman" w:hAnsi="Times New Roman" w:cs="Times New Roman"/>
          <w:szCs w:val="21"/>
        </w:rPr>
        <w:t xml:space="preserve">the Xgboost model is tested on two permuted datasets obtained as described in 2.3, and the performances are measured by AUC scores. Both types of permutation are repeated 100 times, and the average AUC is calculated. We named the average AUC from the first permutation strategy, in which the test dataset only maintain the margin effect of genes in the gene list, as AUC1, and named the average AUC from the second permutation strategy, in which the test dataset kept both interaction between selected pair of gene and margin effect of all the genes, as AUC2. Therefore, the difference between AUC2 and AUC1, which we call the AUC </w:t>
      </w:r>
      <w:r w:rsidR="00F13498">
        <w:rPr>
          <w:rFonts w:ascii="Times New Roman" w:hAnsi="Times New Roman" w:cs="Times New Roman"/>
          <w:szCs w:val="21"/>
        </w:rPr>
        <w:lastRenderedPageBreak/>
        <w:t>difference</w:t>
      </w:r>
      <w:r w:rsidR="00F13498" w:rsidRPr="00C325C5">
        <w:rPr>
          <w:rFonts w:ascii="Times New Roman" w:hAnsi="Times New Roman" w:cs="Times New Roman"/>
          <w:position w:val="-6"/>
        </w:rPr>
        <w:object w:dxaOrig="2120" w:dyaOrig="260">
          <v:shape id="_x0000_i1075" type="#_x0000_t75" style="width:108pt;height:12pt" o:ole="">
            <v:imagedata r:id="rId108" o:title=""/>
          </v:shape>
          <o:OLEObject Type="Embed" ProgID="Equation.DSMT4" ShapeID="_x0000_i1075" DrawAspect="Content" ObjectID="_1543094168" r:id="rId109"/>
        </w:object>
      </w:r>
      <w:r w:rsidR="00F13498">
        <w:rPr>
          <w:rFonts w:ascii="Times New Roman" w:hAnsi="Times New Roman" w:cs="Times New Roman"/>
        </w:rPr>
        <w:t>, would be a measure of the classifier performance caused by the interaction.</w:t>
      </w:r>
    </w:p>
    <w:p w:rsidR="00AD2388" w:rsidRPr="00C325C5" w:rsidRDefault="00AD2388" w:rsidP="00AD2388">
      <w:pPr>
        <w:rPr>
          <w:rFonts w:ascii="Times New Roman" w:hAnsi="Times New Roman" w:cs="Times New Roman"/>
          <w:szCs w:val="21"/>
        </w:rPr>
      </w:pPr>
    </w:p>
    <w:p w:rsidR="00AD2388" w:rsidRPr="00C325C5" w:rsidRDefault="00AD2388" w:rsidP="00AD2388">
      <w:pPr>
        <w:rPr>
          <w:rFonts w:ascii="Times New Roman" w:hAnsi="Times New Roman" w:cs="Times New Roman"/>
          <w:szCs w:val="21"/>
        </w:rPr>
      </w:pPr>
      <w:r w:rsidRPr="00C325C5">
        <w:rPr>
          <w:rFonts w:ascii="Times New Roman" w:hAnsi="Times New Roman" w:cs="Times New Roman"/>
          <w:szCs w:val="21"/>
        </w:rPr>
        <w:t xml:space="preserve">In the last step, </w:t>
      </w:r>
      <w:r w:rsidR="00F13498">
        <w:rPr>
          <w:rFonts w:ascii="Times New Roman" w:hAnsi="Times New Roman" w:cs="Times New Roman"/>
          <w:szCs w:val="21"/>
        </w:rPr>
        <w:t>after the</w:t>
      </w:r>
      <w:r w:rsidR="00F13498" w:rsidRPr="00C325C5">
        <w:rPr>
          <w:rFonts w:ascii="Times New Roman" w:hAnsi="Times New Roman" w:cs="Times New Roman"/>
          <w:position w:val="-6"/>
        </w:rPr>
        <w:object w:dxaOrig="660" w:dyaOrig="260">
          <v:shape id="_x0000_i1076" type="#_x0000_t75" style="width:36pt;height:12pt" o:ole="">
            <v:imagedata r:id="rId110" o:title=""/>
          </v:shape>
          <o:OLEObject Type="Embed" ProgID="Equation.DSMT4" ShapeID="_x0000_i1076" DrawAspect="Content" ObjectID="_1543094169" r:id="rId111"/>
        </w:object>
      </w:r>
      <w:r w:rsidR="00F13498">
        <w:rPr>
          <w:rFonts w:ascii="Times New Roman" w:hAnsi="Times New Roman" w:cs="Times New Roman"/>
        </w:rPr>
        <w:t>has been calculated for each pair of genes, we rank the gene pairs by their</w:t>
      </w:r>
      <w:r w:rsidR="00F13498" w:rsidRPr="00C325C5">
        <w:rPr>
          <w:rFonts w:ascii="Times New Roman" w:hAnsi="Times New Roman" w:cs="Times New Roman"/>
          <w:position w:val="-6"/>
        </w:rPr>
        <w:object w:dxaOrig="660" w:dyaOrig="260">
          <v:shape id="_x0000_i1077" type="#_x0000_t75" style="width:36pt;height:12pt" o:ole="">
            <v:imagedata r:id="rId110" o:title=""/>
          </v:shape>
          <o:OLEObject Type="Embed" ProgID="Equation.DSMT4" ShapeID="_x0000_i1077" DrawAspect="Content" ObjectID="_1543094170" r:id="rId112"/>
        </w:object>
      </w:r>
      <w:r w:rsidR="00F13498">
        <w:rPr>
          <w:rFonts w:ascii="Times New Roman" w:hAnsi="Times New Roman" w:cs="Times New Roman"/>
        </w:rPr>
        <w:t>s, and consider the pair of genes with the larges</w:t>
      </w:r>
      <w:r w:rsidR="00F13498" w:rsidRPr="00C325C5">
        <w:rPr>
          <w:rFonts w:ascii="Times New Roman" w:hAnsi="Times New Roman" w:cs="Times New Roman"/>
          <w:position w:val="-6"/>
        </w:rPr>
        <w:object w:dxaOrig="660" w:dyaOrig="260">
          <v:shape id="_x0000_i1078" type="#_x0000_t75" style="width:36pt;height:12pt" o:ole="">
            <v:imagedata r:id="rId110" o:title=""/>
          </v:shape>
          <o:OLEObject Type="Embed" ProgID="Equation.DSMT4" ShapeID="_x0000_i1078" DrawAspect="Content" ObjectID="_1543094171" r:id="rId113"/>
        </w:object>
      </w:r>
      <w:r w:rsidR="00F13498">
        <w:rPr>
          <w:rFonts w:ascii="Times New Roman" w:hAnsi="Times New Roman" w:cs="Times New Roman"/>
        </w:rPr>
        <w:t xml:space="preserve">to be the one with the strongest interaction among all the gene pairs. </w:t>
      </w:r>
      <w:r w:rsidRPr="00C325C5">
        <w:rPr>
          <w:rFonts w:ascii="Times New Roman" w:hAnsi="Times New Roman" w:cs="Times New Roman"/>
          <w:color w:val="FF0000"/>
          <w:szCs w:val="21"/>
        </w:rPr>
        <w:t>In practice, we can pick top 5 pairs as the candidate interaction pair or selected candidate pairs through the distribution of</w:t>
      </w:r>
      <w:r w:rsidR="00C325C5" w:rsidRPr="00C325C5">
        <w:rPr>
          <w:rFonts w:ascii="Times New Roman" w:hAnsi="Times New Roman" w:cs="Times New Roman"/>
          <w:position w:val="-6"/>
        </w:rPr>
        <w:object w:dxaOrig="660" w:dyaOrig="260">
          <v:shape id="_x0000_i1079" type="#_x0000_t75" style="width:36pt;height:12pt" o:ole="">
            <v:imagedata r:id="rId114" o:title=""/>
          </v:shape>
          <o:OLEObject Type="Embed" ProgID="Equation.DSMT4" ShapeID="_x0000_i1079" DrawAspect="Content" ObjectID="_1543094172" r:id="rId115"/>
        </w:object>
      </w:r>
      <w:r w:rsidRPr="00C325C5">
        <w:rPr>
          <w:rFonts w:ascii="Times New Roman" w:hAnsi="Times New Roman" w:cs="Times New Roman"/>
          <w:szCs w:val="21"/>
        </w:rPr>
        <w:t>.</w:t>
      </w:r>
    </w:p>
    <w:p w:rsidR="00AD2388" w:rsidRPr="00C325C5" w:rsidRDefault="00AD2388" w:rsidP="00AD2388">
      <w:pPr>
        <w:rPr>
          <w:rFonts w:ascii="Times New Roman" w:hAnsi="Times New Roman" w:cs="Times New Roman"/>
          <w:szCs w:val="21"/>
        </w:rPr>
      </w:pPr>
    </w:p>
    <w:p w:rsidR="00AD2388" w:rsidRPr="00C325C5" w:rsidRDefault="00AD2388" w:rsidP="00AD2388">
      <w:pPr>
        <w:rPr>
          <w:rFonts w:ascii="Times New Roman" w:hAnsi="Times New Roman" w:cs="Times New Roman"/>
          <w:szCs w:val="21"/>
        </w:rPr>
      </w:pPr>
      <w:r w:rsidRPr="00C325C5">
        <w:rPr>
          <w:rFonts w:ascii="Times New Roman" w:hAnsi="Times New Roman" w:cs="Times New Roman"/>
          <w:szCs w:val="21"/>
        </w:rPr>
        <w:t>The ALGORITHM 2 is the framework of gpXGB.</w:t>
      </w:r>
    </w:p>
    <w:tbl>
      <w:tblPr>
        <w:tblStyle w:val="a4"/>
        <w:tblW w:w="0" w:type="auto"/>
        <w:tblBorders>
          <w:left w:val="none" w:sz="0" w:space="0" w:color="auto"/>
          <w:right w:val="none" w:sz="0" w:space="0" w:color="auto"/>
        </w:tblBorders>
        <w:tblLook w:val="04A0" w:firstRow="1" w:lastRow="0" w:firstColumn="1" w:lastColumn="0" w:noHBand="0" w:noVBand="1"/>
      </w:tblPr>
      <w:tblGrid>
        <w:gridCol w:w="8296"/>
      </w:tblGrid>
      <w:tr w:rsidR="0096406B" w:rsidRPr="00C325C5" w:rsidTr="005A1846">
        <w:tc>
          <w:tcPr>
            <w:tcW w:w="8296" w:type="dxa"/>
          </w:tcPr>
          <w:p w:rsidR="0096406B" w:rsidRPr="00C325C5" w:rsidRDefault="0096406B" w:rsidP="005A1846">
            <w:pPr>
              <w:rPr>
                <w:rFonts w:ascii="Times New Roman" w:hAnsi="Times New Roman" w:cs="Times New Roman"/>
                <w:szCs w:val="21"/>
              </w:rPr>
            </w:pPr>
            <w:r w:rsidRPr="00C325C5">
              <w:rPr>
                <w:rFonts w:ascii="Times New Roman" w:hAnsi="Times New Roman" w:cs="Times New Roman"/>
                <w:szCs w:val="21"/>
              </w:rPr>
              <w:t>ALGORITHM2: gpXGB</w:t>
            </w:r>
          </w:p>
        </w:tc>
      </w:tr>
      <w:tr w:rsidR="0096406B" w:rsidRPr="00C325C5" w:rsidTr="005A1846">
        <w:tc>
          <w:tcPr>
            <w:tcW w:w="8296" w:type="dxa"/>
          </w:tcPr>
          <w:p w:rsidR="0096406B" w:rsidRPr="00C325C5" w:rsidRDefault="0096406B" w:rsidP="005A1846">
            <w:pPr>
              <w:rPr>
                <w:rFonts w:ascii="Times New Roman" w:hAnsi="Times New Roman" w:cs="Times New Roman"/>
                <w:szCs w:val="21"/>
              </w:rPr>
            </w:pPr>
            <w:r w:rsidRPr="00C325C5">
              <w:rPr>
                <w:rFonts w:ascii="Times New Roman" w:hAnsi="Times New Roman" w:cs="Times New Roman"/>
                <w:szCs w:val="21"/>
              </w:rPr>
              <w:t>Input: genotype dataset</w:t>
            </w:r>
            <w:r w:rsidR="00C325C5" w:rsidRPr="00C325C5">
              <w:rPr>
                <w:rFonts w:ascii="Times New Roman" w:hAnsi="Times New Roman" w:cs="Times New Roman"/>
                <w:position w:val="-10"/>
              </w:rPr>
              <w:object w:dxaOrig="4800" w:dyaOrig="340">
                <v:shape id="_x0000_i1080" type="#_x0000_t75" style="width:240pt;height:18pt" o:ole="">
                  <v:imagedata r:id="rId116" o:title=""/>
                </v:shape>
                <o:OLEObject Type="Embed" ProgID="Equation.DSMT4" ShapeID="_x0000_i1080" DrawAspect="Content" ObjectID="_1543094173" r:id="rId117"/>
              </w:object>
            </w:r>
            <w:r w:rsidRPr="00C325C5">
              <w:rPr>
                <w:rFonts w:ascii="Times New Roman" w:hAnsi="Times New Roman" w:cs="Times New Roman"/>
                <w:szCs w:val="21"/>
              </w:rPr>
              <w:t>; gene list file with position information for</w:t>
            </w:r>
            <w:r w:rsidR="00C325C5" w:rsidRPr="00C325C5">
              <w:rPr>
                <w:rFonts w:ascii="Times New Roman" w:hAnsi="Times New Roman" w:cs="Times New Roman"/>
                <w:position w:val="-6"/>
              </w:rPr>
              <w:object w:dxaOrig="220" w:dyaOrig="240">
                <v:shape id="_x0000_i1081" type="#_x0000_t75" style="width:12pt;height:12pt" o:ole="">
                  <v:imagedata r:id="rId118" o:title=""/>
                </v:shape>
                <o:OLEObject Type="Embed" ProgID="Equation.DSMT4" ShapeID="_x0000_i1081" DrawAspect="Content" ObjectID="_1543094174" r:id="rId119"/>
              </w:object>
            </w:r>
            <w:r w:rsidRPr="00C325C5">
              <w:rPr>
                <w:rFonts w:ascii="Times New Roman" w:hAnsi="Times New Roman" w:cs="Times New Roman"/>
                <w:szCs w:val="21"/>
              </w:rPr>
              <w:t>genes; buffer region size.</w:t>
            </w:r>
          </w:p>
          <w:p w:rsidR="0096406B" w:rsidRPr="00C325C5" w:rsidRDefault="0096406B" w:rsidP="00C325C5">
            <w:pPr>
              <w:rPr>
                <w:rFonts w:ascii="Times New Roman" w:hAnsi="Times New Roman" w:cs="Times New Roman"/>
                <w:szCs w:val="21"/>
              </w:rPr>
            </w:pPr>
            <w:r w:rsidRPr="00C325C5">
              <w:rPr>
                <w:rFonts w:ascii="Times New Roman" w:hAnsi="Times New Roman" w:cs="Times New Roman"/>
                <w:szCs w:val="21"/>
              </w:rPr>
              <w:t>Output: The ranking list sorted by</w:t>
            </w:r>
            <w:r w:rsidR="00C325C5" w:rsidRPr="00C325C5">
              <w:rPr>
                <w:rFonts w:ascii="Times New Roman" w:hAnsi="Times New Roman" w:cs="Times New Roman"/>
                <w:position w:val="-6"/>
              </w:rPr>
              <w:object w:dxaOrig="660" w:dyaOrig="260">
                <v:shape id="_x0000_i1082" type="#_x0000_t75" style="width:36pt;height:12pt" o:ole="">
                  <v:imagedata r:id="rId120" o:title=""/>
                </v:shape>
                <o:OLEObject Type="Embed" ProgID="Equation.DSMT4" ShapeID="_x0000_i1082" DrawAspect="Content" ObjectID="_1543094175" r:id="rId121"/>
              </w:object>
            </w:r>
            <w:r w:rsidRPr="00C325C5">
              <w:rPr>
                <w:rFonts w:ascii="Times New Roman" w:hAnsi="Times New Roman" w:cs="Times New Roman"/>
                <w:szCs w:val="21"/>
              </w:rPr>
              <w:t>for all the gene pairs in the gene list.</w:t>
            </w:r>
          </w:p>
        </w:tc>
      </w:tr>
      <w:tr w:rsidR="0096406B" w:rsidRPr="00C325C5" w:rsidTr="005A1846">
        <w:tc>
          <w:tcPr>
            <w:tcW w:w="8296" w:type="dxa"/>
          </w:tcPr>
          <w:p w:rsidR="0096406B" w:rsidRPr="00C325C5" w:rsidRDefault="0096406B" w:rsidP="005A1846">
            <w:pPr>
              <w:rPr>
                <w:rFonts w:ascii="Times New Roman" w:hAnsi="Times New Roman" w:cs="Times New Roman"/>
                <w:szCs w:val="21"/>
              </w:rPr>
            </w:pPr>
            <w:r w:rsidRPr="00C325C5">
              <w:rPr>
                <w:rFonts w:ascii="Times New Roman" w:hAnsi="Times New Roman" w:cs="Times New Roman"/>
                <w:szCs w:val="21"/>
              </w:rPr>
              <w:t>1. Train Xgboost model, using grid search to find the proper parameter combination of the Xgboost, using 5-fold cross validation for each parameter combination and select the best parameter combination that gives the best average predictive performance.</w:t>
            </w:r>
          </w:p>
          <w:p w:rsidR="0096406B" w:rsidRPr="00C325C5" w:rsidRDefault="0096406B" w:rsidP="005A1846">
            <w:pPr>
              <w:rPr>
                <w:rFonts w:ascii="Times New Roman" w:hAnsi="Times New Roman" w:cs="Times New Roman"/>
              </w:rPr>
            </w:pPr>
            <w:r w:rsidRPr="00C325C5">
              <w:rPr>
                <w:rFonts w:ascii="Times New Roman" w:hAnsi="Times New Roman" w:cs="Times New Roman"/>
              </w:rPr>
              <w:t>2. XgboostModel = trainXgboost(</w:t>
            </w:r>
            <w:r w:rsidR="00C325C5" w:rsidRPr="00C325C5">
              <w:rPr>
                <w:rFonts w:ascii="Times New Roman" w:hAnsi="Times New Roman" w:cs="Times New Roman"/>
                <w:position w:val="-6"/>
              </w:rPr>
              <w:object w:dxaOrig="200" w:dyaOrig="240">
                <v:shape id="_x0000_i1083" type="#_x0000_t75" style="width:12pt;height:12pt" o:ole="">
                  <v:imagedata r:id="rId122" o:title=""/>
                </v:shape>
                <o:OLEObject Type="Embed" ProgID="Equation.DSMT4" ShapeID="_x0000_i1083" DrawAspect="Content" ObjectID="_1543094176" r:id="rId123"/>
              </w:object>
            </w:r>
            <w:r w:rsidRPr="00C325C5">
              <w:rPr>
                <w:rFonts w:ascii="Times New Roman" w:hAnsi="Times New Roman" w:cs="Times New Roman"/>
              </w:rPr>
              <w:t>, parameter combination)</w:t>
            </w:r>
          </w:p>
          <w:p w:rsidR="0096406B" w:rsidRPr="00C325C5" w:rsidRDefault="0096406B" w:rsidP="005A1846">
            <w:pPr>
              <w:rPr>
                <w:rFonts w:ascii="Times New Roman" w:hAnsi="Times New Roman" w:cs="Times New Roman"/>
                <w:szCs w:val="21"/>
              </w:rPr>
            </w:pPr>
            <w:r w:rsidRPr="00C325C5">
              <w:rPr>
                <w:rFonts w:ascii="Times New Roman" w:hAnsi="Times New Roman" w:cs="Times New Roman"/>
                <w:szCs w:val="21"/>
              </w:rPr>
              <w:t xml:space="preserve">3. </w:t>
            </w:r>
            <w:r w:rsidRPr="00C325C5">
              <w:rPr>
                <w:rFonts w:ascii="Times New Roman" w:hAnsi="Times New Roman" w:cs="Times New Roman"/>
                <w:b/>
                <w:szCs w:val="21"/>
              </w:rPr>
              <w:t>for</w:t>
            </w:r>
            <w:r w:rsidR="00C325C5" w:rsidRPr="00C325C5">
              <w:rPr>
                <w:rFonts w:ascii="Times New Roman" w:hAnsi="Times New Roman" w:cs="Times New Roman"/>
                <w:position w:val="-6"/>
              </w:rPr>
              <w:object w:dxaOrig="440" w:dyaOrig="240">
                <v:shape id="_x0000_i1084" type="#_x0000_t75" style="width:24pt;height:12pt" o:ole="">
                  <v:imagedata r:id="rId124" o:title=""/>
                </v:shape>
                <o:OLEObject Type="Embed" ProgID="Equation.DSMT4" ShapeID="_x0000_i1084" DrawAspect="Content" ObjectID="_1543094177" r:id="rId125"/>
              </w:object>
            </w:r>
            <w:r w:rsidRPr="00C325C5">
              <w:rPr>
                <w:rFonts w:ascii="Times New Roman" w:hAnsi="Times New Roman" w:cs="Times New Roman"/>
                <w:b/>
                <w:szCs w:val="21"/>
              </w:rPr>
              <w:t>to</w:t>
            </w:r>
            <w:r w:rsidR="00C325C5" w:rsidRPr="00C325C5">
              <w:rPr>
                <w:rFonts w:ascii="Times New Roman" w:hAnsi="Times New Roman" w:cs="Times New Roman"/>
                <w:position w:val="-6"/>
              </w:rPr>
              <w:object w:dxaOrig="480" w:dyaOrig="240">
                <v:shape id="_x0000_i1085" type="#_x0000_t75" style="width:24pt;height:12pt" o:ole="">
                  <v:imagedata r:id="rId126" o:title=""/>
                </v:shape>
                <o:OLEObject Type="Embed" ProgID="Equation.DSMT4" ShapeID="_x0000_i1085" DrawAspect="Content" ObjectID="_1543094178" r:id="rId127"/>
              </w:object>
            </w:r>
            <w:r w:rsidRPr="00C325C5">
              <w:rPr>
                <w:rFonts w:ascii="Times New Roman" w:hAnsi="Times New Roman" w:cs="Times New Roman"/>
                <w:b/>
                <w:szCs w:val="21"/>
              </w:rPr>
              <w:t>do</w:t>
            </w:r>
          </w:p>
          <w:p w:rsidR="0096406B" w:rsidRPr="00C325C5" w:rsidRDefault="0096406B" w:rsidP="005A1846">
            <w:pPr>
              <w:rPr>
                <w:rFonts w:ascii="Times New Roman" w:hAnsi="Times New Roman" w:cs="Times New Roman"/>
                <w:b/>
                <w:szCs w:val="21"/>
              </w:rPr>
            </w:pPr>
            <w:r w:rsidRPr="00C325C5">
              <w:rPr>
                <w:rFonts w:ascii="Times New Roman" w:hAnsi="Times New Roman" w:cs="Times New Roman"/>
                <w:szCs w:val="21"/>
              </w:rPr>
              <w:t xml:space="preserve">4.   </w:t>
            </w:r>
            <w:r w:rsidRPr="00C325C5">
              <w:rPr>
                <w:rFonts w:ascii="Times New Roman" w:hAnsi="Times New Roman" w:cs="Times New Roman"/>
                <w:b/>
                <w:szCs w:val="21"/>
              </w:rPr>
              <w:t>for</w:t>
            </w:r>
            <w:r w:rsidR="00C325C5" w:rsidRPr="00C325C5">
              <w:rPr>
                <w:rFonts w:ascii="Times New Roman" w:hAnsi="Times New Roman" w:cs="Times New Roman"/>
                <w:position w:val="-10"/>
              </w:rPr>
              <w:object w:dxaOrig="740" w:dyaOrig="279">
                <v:shape id="_x0000_i1086" type="#_x0000_t75" style="width:36pt;height:12pt" o:ole="">
                  <v:imagedata r:id="rId128" o:title=""/>
                </v:shape>
                <o:OLEObject Type="Embed" ProgID="Equation.DSMT4" ShapeID="_x0000_i1086" DrawAspect="Content" ObjectID="_1543094179" r:id="rId129"/>
              </w:object>
            </w:r>
            <w:r w:rsidRPr="00C325C5">
              <w:rPr>
                <w:rFonts w:ascii="Times New Roman" w:hAnsi="Times New Roman" w:cs="Times New Roman"/>
                <w:b/>
                <w:szCs w:val="21"/>
              </w:rPr>
              <w:t>to</w:t>
            </w:r>
            <w:r w:rsidR="00C325C5" w:rsidRPr="00C325C5">
              <w:rPr>
                <w:rFonts w:ascii="Times New Roman" w:hAnsi="Times New Roman" w:cs="Times New Roman"/>
                <w:position w:val="-6"/>
              </w:rPr>
              <w:object w:dxaOrig="220" w:dyaOrig="240">
                <v:shape id="_x0000_i1087" type="#_x0000_t75" style="width:12pt;height:12pt" o:ole="">
                  <v:imagedata r:id="rId130" o:title=""/>
                </v:shape>
                <o:OLEObject Type="Embed" ProgID="Equation.DSMT4" ShapeID="_x0000_i1087" DrawAspect="Content" ObjectID="_1543094180" r:id="rId131"/>
              </w:object>
            </w:r>
            <w:r w:rsidRPr="00C325C5">
              <w:rPr>
                <w:rFonts w:ascii="Times New Roman" w:hAnsi="Times New Roman" w:cs="Times New Roman"/>
                <w:b/>
                <w:szCs w:val="21"/>
              </w:rPr>
              <w:t>do</w:t>
            </w:r>
          </w:p>
          <w:p w:rsidR="0096406B" w:rsidRPr="00C325C5" w:rsidRDefault="0096406B" w:rsidP="005A1846">
            <w:pPr>
              <w:rPr>
                <w:rFonts w:ascii="Times New Roman" w:hAnsi="Times New Roman" w:cs="Times New Roman"/>
                <w:b/>
                <w:szCs w:val="21"/>
              </w:rPr>
            </w:pPr>
            <w:r w:rsidRPr="00C325C5">
              <w:rPr>
                <w:rFonts w:ascii="Times New Roman" w:hAnsi="Times New Roman" w:cs="Times New Roman"/>
                <w:szCs w:val="21"/>
              </w:rPr>
              <w:t xml:space="preserve">5.     </w:t>
            </w:r>
            <w:r w:rsidRPr="00C325C5">
              <w:rPr>
                <w:rFonts w:ascii="Times New Roman" w:hAnsi="Times New Roman" w:cs="Times New Roman"/>
                <w:b/>
                <w:szCs w:val="21"/>
              </w:rPr>
              <w:t>for</w:t>
            </w:r>
            <w:r w:rsidR="00C325C5" w:rsidRPr="00C325C5">
              <w:rPr>
                <w:rFonts w:ascii="Times New Roman" w:hAnsi="Times New Roman" w:cs="Times New Roman"/>
                <w:position w:val="-6"/>
              </w:rPr>
              <w:object w:dxaOrig="480" w:dyaOrig="240">
                <v:shape id="_x0000_i1088" type="#_x0000_t75" style="width:24pt;height:12pt" o:ole="">
                  <v:imagedata r:id="rId132" o:title=""/>
                </v:shape>
                <o:OLEObject Type="Embed" ProgID="Equation.DSMT4" ShapeID="_x0000_i1088" DrawAspect="Content" ObjectID="_1543094181" r:id="rId133"/>
              </w:object>
            </w:r>
            <w:r w:rsidRPr="00C325C5">
              <w:rPr>
                <w:rFonts w:ascii="Times New Roman" w:hAnsi="Times New Roman" w:cs="Times New Roman"/>
                <w:b/>
                <w:szCs w:val="21"/>
              </w:rPr>
              <w:t>to</w:t>
            </w:r>
            <w:r w:rsidR="00C325C5" w:rsidRPr="00C325C5">
              <w:rPr>
                <w:rFonts w:ascii="Times New Roman" w:hAnsi="Times New Roman" w:cs="Times New Roman"/>
                <w:position w:val="-6"/>
              </w:rPr>
              <w:object w:dxaOrig="360" w:dyaOrig="240">
                <v:shape id="_x0000_i1089" type="#_x0000_t75" style="width:18pt;height:12pt" o:ole="">
                  <v:imagedata r:id="rId134" o:title=""/>
                </v:shape>
                <o:OLEObject Type="Embed" ProgID="Equation.DSMT4" ShapeID="_x0000_i1089" DrawAspect="Content" ObjectID="_1543094182" r:id="rId135"/>
              </w:object>
            </w:r>
            <w:r w:rsidRPr="00C325C5">
              <w:rPr>
                <w:rFonts w:ascii="Times New Roman" w:hAnsi="Times New Roman" w:cs="Times New Roman"/>
                <w:b/>
                <w:szCs w:val="21"/>
              </w:rPr>
              <w:t>do</w:t>
            </w:r>
          </w:p>
          <w:p w:rsidR="0096406B" w:rsidRPr="00C325C5" w:rsidRDefault="0096406B" w:rsidP="005A1846">
            <w:pPr>
              <w:rPr>
                <w:rFonts w:ascii="Times New Roman" w:hAnsi="Times New Roman" w:cs="Times New Roman"/>
                <w:szCs w:val="21"/>
              </w:rPr>
            </w:pPr>
            <w:r w:rsidRPr="00C325C5">
              <w:rPr>
                <w:rFonts w:ascii="Times New Roman" w:hAnsi="Times New Roman" w:cs="Times New Roman"/>
                <w:szCs w:val="21"/>
              </w:rPr>
              <w:t>6.        testData1=TypeIPermu ()  // generate test data with the first permutation strategy</w:t>
            </w:r>
          </w:p>
          <w:p w:rsidR="0096406B" w:rsidRPr="00C325C5" w:rsidRDefault="0096406B" w:rsidP="005A1846">
            <w:pPr>
              <w:rPr>
                <w:rFonts w:ascii="Times New Roman" w:hAnsi="Times New Roman" w:cs="Times New Roman"/>
                <w:szCs w:val="21"/>
              </w:rPr>
            </w:pPr>
            <w:r w:rsidRPr="00C325C5">
              <w:rPr>
                <w:rFonts w:ascii="Times New Roman" w:hAnsi="Times New Roman" w:cs="Times New Roman"/>
                <w:szCs w:val="21"/>
              </w:rPr>
              <w:t>7.        testData2=TypeIIPermu ()  // generate test data with the second permutation strategy</w:t>
            </w:r>
          </w:p>
          <w:p w:rsidR="0096406B" w:rsidRPr="00C325C5" w:rsidRDefault="0096406B" w:rsidP="005A1846">
            <w:pPr>
              <w:rPr>
                <w:rFonts w:ascii="Times New Roman" w:hAnsi="Times New Roman" w:cs="Times New Roman"/>
                <w:szCs w:val="21"/>
              </w:rPr>
            </w:pPr>
            <w:r w:rsidRPr="00C325C5">
              <w:rPr>
                <w:rFonts w:ascii="Times New Roman" w:hAnsi="Times New Roman" w:cs="Times New Roman"/>
                <w:szCs w:val="21"/>
              </w:rPr>
              <w:t xml:space="preserve">8.        </w:t>
            </w:r>
            <w:r w:rsidR="006A559D" w:rsidRPr="00C325C5">
              <w:rPr>
                <w:rFonts w:ascii="Times New Roman" w:hAnsi="Times New Roman" w:cs="Times New Roman"/>
                <w:position w:val="-10"/>
              </w:rPr>
              <w:object w:dxaOrig="600" w:dyaOrig="320">
                <v:shape id="_x0000_i1090" type="#_x0000_t75" style="width:29.2pt;height:18pt" o:ole="">
                  <v:imagedata r:id="rId136" o:title=""/>
                </v:shape>
                <o:OLEObject Type="Embed" ProgID="Equation.DSMT4" ShapeID="_x0000_i1090" DrawAspect="Content" ObjectID="_1543094183" r:id="rId137"/>
              </w:object>
            </w:r>
            <w:r w:rsidRPr="00C325C5">
              <w:rPr>
                <w:rFonts w:ascii="Times New Roman" w:hAnsi="Times New Roman" w:cs="Times New Roman"/>
                <w:szCs w:val="21"/>
              </w:rPr>
              <w:t>=calcAUC(Predict(XgboostModel,testData1))</w:t>
            </w:r>
          </w:p>
          <w:p w:rsidR="0096406B" w:rsidRPr="00C325C5" w:rsidRDefault="0096406B" w:rsidP="005A1846">
            <w:pPr>
              <w:rPr>
                <w:rFonts w:ascii="Times New Roman" w:hAnsi="Times New Roman" w:cs="Times New Roman"/>
                <w:szCs w:val="21"/>
              </w:rPr>
            </w:pPr>
            <w:r w:rsidRPr="00C325C5">
              <w:rPr>
                <w:rFonts w:ascii="Times New Roman" w:hAnsi="Times New Roman" w:cs="Times New Roman"/>
                <w:szCs w:val="21"/>
              </w:rPr>
              <w:t xml:space="preserve">9.        </w:t>
            </w:r>
            <w:r w:rsidR="006A559D" w:rsidRPr="00C325C5">
              <w:rPr>
                <w:rFonts w:ascii="Times New Roman" w:hAnsi="Times New Roman" w:cs="Times New Roman"/>
                <w:position w:val="-10"/>
              </w:rPr>
              <w:object w:dxaOrig="620" w:dyaOrig="320">
                <v:shape id="_x0000_i1091" type="#_x0000_t75" style="width:29.2pt;height:18pt" o:ole="">
                  <v:imagedata r:id="rId138" o:title=""/>
                </v:shape>
                <o:OLEObject Type="Embed" ProgID="Equation.DSMT4" ShapeID="_x0000_i1091" DrawAspect="Content" ObjectID="_1543094184" r:id="rId139"/>
              </w:object>
            </w:r>
            <w:r w:rsidRPr="00C325C5">
              <w:rPr>
                <w:rFonts w:ascii="Times New Roman" w:hAnsi="Times New Roman" w:cs="Times New Roman"/>
                <w:szCs w:val="21"/>
              </w:rPr>
              <w:t>= calcAUC(Predict(XgboostModel,testData1))</w:t>
            </w:r>
          </w:p>
          <w:p w:rsidR="0096406B" w:rsidRPr="00C325C5" w:rsidRDefault="0096406B" w:rsidP="005A1846">
            <w:pPr>
              <w:rPr>
                <w:rFonts w:ascii="Times New Roman" w:hAnsi="Times New Roman" w:cs="Times New Roman"/>
                <w:szCs w:val="21"/>
              </w:rPr>
            </w:pPr>
            <w:r w:rsidRPr="00C325C5">
              <w:rPr>
                <w:rFonts w:ascii="Times New Roman" w:hAnsi="Times New Roman" w:cs="Times New Roman"/>
                <w:szCs w:val="21"/>
              </w:rPr>
              <w:t xml:space="preserve">10.       </w:t>
            </w:r>
            <w:r w:rsidR="006A559D" w:rsidRPr="00C325C5">
              <w:rPr>
                <w:rFonts w:ascii="Times New Roman" w:hAnsi="Times New Roman" w:cs="Times New Roman"/>
                <w:position w:val="-10"/>
              </w:rPr>
              <w:object w:dxaOrig="2260" w:dyaOrig="320">
                <v:shape id="_x0000_i1092" type="#_x0000_t75" style="width:113.2pt;height:18pt" o:ole="">
                  <v:imagedata r:id="rId140" o:title=""/>
                </v:shape>
                <o:OLEObject Type="Embed" ProgID="Equation.DSMT4" ShapeID="_x0000_i1092" DrawAspect="Content" ObjectID="_1543094185" r:id="rId141"/>
              </w:object>
            </w:r>
            <w:r w:rsidRPr="00C325C5">
              <w:rPr>
                <w:rFonts w:ascii="Times New Roman" w:hAnsi="Times New Roman" w:cs="Times New Roman"/>
                <w:szCs w:val="21"/>
              </w:rPr>
              <w:t xml:space="preserve">    //</w:t>
            </w:r>
            <w:r w:rsidR="00C325C5" w:rsidRPr="00C325C5">
              <w:rPr>
                <w:rFonts w:ascii="Times New Roman" w:hAnsi="Times New Roman" w:cs="Times New Roman"/>
                <w:position w:val="-6"/>
              </w:rPr>
              <w:object w:dxaOrig="660" w:dyaOrig="260">
                <v:shape id="_x0000_i1093" type="#_x0000_t75" style="width:36pt;height:12pt" o:ole="">
                  <v:imagedata r:id="rId142" o:title=""/>
                </v:shape>
                <o:OLEObject Type="Embed" ProgID="Equation.DSMT4" ShapeID="_x0000_i1093" DrawAspect="Content" ObjectID="_1543094186" r:id="rId143"/>
              </w:object>
            </w:r>
            <w:r w:rsidRPr="00C325C5">
              <w:rPr>
                <w:rFonts w:ascii="Times New Roman" w:hAnsi="Times New Roman" w:cs="Times New Roman"/>
                <w:szCs w:val="21"/>
              </w:rPr>
              <w:t>for the</w:t>
            </w:r>
            <w:r w:rsidR="00C325C5" w:rsidRPr="00C325C5">
              <w:rPr>
                <w:rFonts w:ascii="Times New Roman" w:hAnsi="Times New Roman" w:cs="Times New Roman"/>
                <w:position w:val="-6"/>
              </w:rPr>
              <w:object w:dxaOrig="400" w:dyaOrig="240">
                <v:shape id="_x0000_i1094" type="#_x0000_t75" style="width:18pt;height:12pt" o:ole="">
                  <v:imagedata r:id="rId144" o:title=""/>
                </v:shape>
                <o:OLEObject Type="Embed" ProgID="Equation.DSMT4" ShapeID="_x0000_i1094" DrawAspect="Content" ObjectID="_1543094187" r:id="rId145"/>
              </w:object>
            </w:r>
            <w:r w:rsidRPr="00C325C5">
              <w:rPr>
                <w:rFonts w:ascii="Times New Roman" w:hAnsi="Times New Roman" w:cs="Times New Roman"/>
                <w:szCs w:val="21"/>
              </w:rPr>
              <w:t>permutation</w:t>
            </w:r>
          </w:p>
          <w:p w:rsidR="0096406B" w:rsidRPr="00C325C5" w:rsidRDefault="0096406B" w:rsidP="005A1846">
            <w:pPr>
              <w:rPr>
                <w:rFonts w:ascii="Times New Roman" w:hAnsi="Times New Roman" w:cs="Times New Roman"/>
                <w:szCs w:val="21"/>
              </w:rPr>
            </w:pPr>
            <w:r w:rsidRPr="00C325C5">
              <w:rPr>
                <w:rFonts w:ascii="Times New Roman" w:hAnsi="Times New Roman" w:cs="Times New Roman"/>
                <w:szCs w:val="21"/>
              </w:rPr>
              <w:t xml:space="preserve">11.     </w:t>
            </w:r>
            <w:r w:rsidRPr="00C325C5">
              <w:rPr>
                <w:rFonts w:ascii="Times New Roman" w:hAnsi="Times New Roman" w:cs="Times New Roman"/>
                <w:b/>
                <w:szCs w:val="21"/>
              </w:rPr>
              <w:t>end for</w:t>
            </w:r>
          </w:p>
          <w:p w:rsidR="0096406B" w:rsidRPr="00C325C5" w:rsidRDefault="0096406B" w:rsidP="005A1846">
            <w:pPr>
              <w:rPr>
                <w:rFonts w:ascii="Times New Roman" w:hAnsi="Times New Roman" w:cs="Times New Roman"/>
                <w:szCs w:val="21"/>
              </w:rPr>
            </w:pPr>
            <w:r w:rsidRPr="00C325C5">
              <w:rPr>
                <w:rFonts w:ascii="Times New Roman" w:hAnsi="Times New Roman" w:cs="Times New Roman"/>
                <w:szCs w:val="21"/>
              </w:rPr>
              <w:t xml:space="preserve">12.    </w:t>
            </w:r>
            <w:r w:rsidR="00C325C5" w:rsidRPr="00C325C5">
              <w:rPr>
                <w:rFonts w:ascii="Times New Roman" w:hAnsi="Times New Roman" w:cs="Times New Roman"/>
                <w:position w:val="-14"/>
              </w:rPr>
              <w:object w:dxaOrig="2659" w:dyaOrig="400">
                <v:shape id="_x0000_i1095" type="#_x0000_t75" style="width:132pt;height:18pt" o:ole="">
                  <v:imagedata r:id="rId146" o:title=""/>
                </v:shape>
                <o:OLEObject Type="Embed" ProgID="Equation.DSMT4" ShapeID="_x0000_i1095" DrawAspect="Content" ObjectID="_1543094188" r:id="rId147"/>
              </w:object>
            </w:r>
            <w:r w:rsidRPr="00C325C5">
              <w:rPr>
                <w:rFonts w:ascii="Times New Roman" w:hAnsi="Times New Roman" w:cs="Times New Roman"/>
                <w:szCs w:val="21"/>
              </w:rPr>
              <w:t xml:space="preserve">    //Average</w:t>
            </w:r>
            <w:r w:rsidR="00C325C5" w:rsidRPr="00C325C5">
              <w:rPr>
                <w:rFonts w:ascii="Times New Roman" w:hAnsi="Times New Roman" w:cs="Times New Roman"/>
                <w:position w:val="-6"/>
              </w:rPr>
              <w:object w:dxaOrig="660" w:dyaOrig="260">
                <v:shape id="_x0000_i1096" type="#_x0000_t75" style="width:36pt;height:12pt" o:ole="">
                  <v:imagedata r:id="rId148" o:title=""/>
                </v:shape>
                <o:OLEObject Type="Embed" ProgID="Equation.DSMT4" ShapeID="_x0000_i1096" DrawAspect="Content" ObjectID="_1543094189" r:id="rId149"/>
              </w:object>
            </w:r>
            <w:r w:rsidRPr="00C325C5">
              <w:rPr>
                <w:rFonts w:ascii="Times New Roman" w:hAnsi="Times New Roman" w:cs="Times New Roman"/>
                <w:szCs w:val="21"/>
              </w:rPr>
              <w:t>for 100 times permutation</w:t>
            </w:r>
          </w:p>
          <w:p w:rsidR="0096406B" w:rsidRPr="00C325C5" w:rsidRDefault="0096406B" w:rsidP="005A1846">
            <w:pPr>
              <w:rPr>
                <w:rFonts w:ascii="Times New Roman" w:hAnsi="Times New Roman" w:cs="Times New Roman"/>
                <w:b/>
                <w:szCs w:val="21"/>
              </w:rPr>
            </w:pPr>
            <w:r w:rsidRPr="00C325C5">
              <w:rPr>
                <w:rFonts w:ascii="Times New Roman" w:hAnsi="Times New Roman" w:cs="Times New Roman"/>
                <w:szCs w:val="21"/>
              </w:rPr>
              <w:t xml:space="preserve">13.  </w:t>
            </w:r>
            <w:r w:rsidRPr="00C325C5">
              <w:rPr>
                <w:rFonts w:ascii="Times New Roman" w:hAnsi="Times New Roman" w:cs="Times New Roman"/>
                <w:b/>
                <w:szCs w:val="21"/>
              </w:rPr>
              <w:t>end for</w:t>
            </w:r>
          </w:p>
          <w:p w:rsidR="0096406B" w:rsidRPr="00C325C5" w:rsidRDefault="0096406B" w:rsidP="005A1846">
            <w:pPr>
              <w:rPr>
                <w:rFonts w:ascii="Times New Roman" w:hAnsi="Times New Roman" w:cs="Times New Roman"/>
                <w:b/>
                <w:szCs w:val="21"/>
              </w:rPr>
            </w:pPr>
            <w:r w:rsidRPr="00C325C5">
              <w:rPr>
                <w:rFonts w:ascii="Times New Roman" w:hAnsi="Times New Roman" w:cs="Times New Roman"/>
                <w:szCs w:val="21"/>
              </w:rPr>
              <w:t xml:space="preserve">14. </w:t>
            </w:r>
            <w:r w:rsidRPr="00C325C5">
              <w:rPr>
                <w:rFonts w:ascii="Times New Roman" w:hAnsi="Times New Roman" w:cs="Times New Roman"/>
                <w:b/>
                <w:szCs w:val="21"/>
              </w:rPr>
              <w:t>end for</w:t>
            </w:r>
          </w:p>
          <w:p w:rsidR="0096406B" w:rsidRPr="00C325C5" w:rsidRDefault="0096406B" w:rsidP="00C325C5">
            <w:pPr>
              <w:rPr>
                <w:rFonts w:ascii="Times New Roman" w:hAnsi="Times New Roman" w:cs="Times New Roman"/>
                <w:szCs w:val="21"/>
              </w:rPr>
            </w:pPr>
            <w:r w:rsidRPr="00C325C5">
              <w:rPr>
                <w:rFonts w:ascii="Times New Roman" w:hAnsi="Times New Roman" w:cs="Times New Roman"/>
                <w:szCs w:val="21"/>
              </w:rPr>
              <w:t xml:space="preserve">15. Return  </w:t>
            </w:r>
            <w:r w:rsidR="00C325C5" w:rsidRPr="00C325C5">
              <w:rPr>
                <w:rFonts w:ascii="Times New Roman" w:hAnsi="Times New Roman" w:cs="Times New Roman"/>
                <w:position w:val="-10"/>
              </w:rPr>
              <w:object w:dxaOrig="300" w:dyaOrig="320">
                <v:shape id="_x0000_i1097" type="#_x0000_t75" style="width:18pt;height:18pt" o:ole="">
                  <v:imagedata r:id="rId150" o:title=""/>
                </v:shape>
                <o:OLEObject Type="Embed" ProgID="Equation.DSMT4" ShapeID="_x0000_i1097" DrawAspect="Content" ObjectID="_1543094190" r:id="rId151"/>
              </w:object>
            </w:r>
            <w:r w:rsidRPr="00C325C5">
              <w:rPr>
                <w:rFonts w:ascii="Times New Roman" w:hAnsi="Times New Roman" w:cs="Times New Roman"/>
                <w:szCs w:val="21"/>
              </w:rPr>
              <w:t>pairs of gene interaction ranking list sorted by</w:t>
            </w:r>
            <w:r w:rsidR="00C325C5" w:rsidRPr="00C325C5">
              <w:rPr>
                <w:rFonts w:ascii="Times New Roman" w:hAnsi="Times New Roman" w:cs="Times New Roman"/>
                <w:position w:val="-12"/>
              </w:rPr>
              <w:object w:dxaOrig="700" w:dyaOrig="320">
                <v:shape id="_x0000_i1098" type="#_x0000_t75" style="width:36pt;height:18pt" o:ole="">
                  <v:imagedata r:id="rId152" o:title=""/>
                </v:shape>
                <o:OLEObject Type="Embed" ProgID="Equation.DSMT4" ShapeID="_x0000_i1098" DrawAspect="Content" ObjectID="_1543094191" r:id="rId153"/>
              </w:object>
            </w:r>
            <w:r w:rsidRPr="00C325C5">
              <w:rPr>
                <w:rFonts w:ascii="Times New Roman" w:hAnsi="Times New Roman" w:cs="Times New Roman"/>
                <w:szCs w:val="21"/>
              </w:rPr>
              <w:t>with decrease order</w:t>
            </w:r>
          </w:p>
        </w:tc>
      </w:tr>
    </w:tbl>
    <w:p w:rsidR="00AD2388" w:rsidRPr="00C325C5" w:rsidRDefault="00AD2388">
      <w:pPr>
        <w:rPr>
          <w:rFonts w:ascii="Times New Roman" w:hAnsi="Times New Roman" w:cs="Times New Roman"/>
          <w:szCs w:val="21"/>
        </w:rPr>
      </w:pPr>
    </w:p>
    <w:p w:rsidR="000074BE" w:rsidRPr="00C325C5" w:rsidRDefault="00B14C9B">
      <w:pPr>
        <w:rPr>
          <w:rFonts w:ascii="Times New Roman" w:hAnsi="Times New Roman" w:cs="Times New Roman"/>
          <w:szCs w:val="21"/>
        </w:rPr>
      </w:pPr>
      <w:r w:rsidRPr="00C325C5">
        <w:rPr>
          <w:rFonts w:ascii="Times New Roman" w:hAnsi="Times New Roman" w:cs="Times New Roman"/>
          <w:szCs w:val="21"/>
        </w:rPr>
        <w:t>2.5</w:t>
      </w:r>
      <w:r w:rsidR="000074BE" w:rsidRPr="00C325C5">
        <w:rPr>
          <w:rFonts w:ascii="Times New Roman" w:hAnsi="Times New Roman" w:cs="Times New Roman"/>
          <w:szCs w:val="21"/>
        </w:rPr>
        <w:t xml:space="preserve"> Simulation study</w:t>
      </w:r>
    </w:p>
    <w:p w:rsidR="00B14C9B" w:rsidRPr="00C325C5" w:rsidRDefault="00B14C9B">
      <w:pPr>
        <w:rPr>
          <w:rFonts w:ascii="Times New Roman" w:hAnsi="Times New Roman" w:cs="Times New Roman"/>
          <w:szCs w:val="21"/>
        </w:rPr>
      </w:pPr>
    </w:p>
    <w:p w:rsidR="00B14C9B" w:rsidRPr="00C325C5" w:rsidRDefault="00986155">
      <w:pPr>
        <w:rPr>
          <w:rFonts w:ascii="Times New Roman" w:hAnsi="Times New Roman" w:cs="Times New Roman"/>
        </w:rPr>
      </w:pPr>
      <w:r w:rsidRPr="00C325C5">
        <w:rPr>
          <w:rFonts w:ascii="Times New Roman" w:hAnsi="Times New Roman" w:cs="Times New Roman"/>
          <w:szCs w:val="21"/>
        </w:rPr>
        <w:t>The goal of this simula</w:t>
      </w:r>
      <w:r w:rsidR="00C67200">
        <w:rPr>
          <w:rFonts w:ascii="Times New Roman" w:hAnsi="Times New Roman" w:cs="Times New Roman"/>
          <w:szCs w:val="21"/>
        </w:rPr>
        <w:t>tion</w:t>
      </w:r>
      <w:r w:rsidRPr="00C325C5">
        <w:rPr>
          <w:rFonts w:ascii="Times New Roman" w:hAnsi="Times New Roman" w:cs="Times New Roman"/>
          <w:szCs w:val="21"/>
        </w:rPr>
        <w:t xml:space="preserve"> study is to evaluate the performance of gpXGB procedure for gene-gene interaction detection. </w:t>
      </w:r>
      <w:r w:rsidR="005C02B8" w:rsidRPr="00C325C5">
        <w:rPr>
          <w:rFonts w:ascii="Times New Roman" w:hAnsi="Times New Roman" w:cs="Times New Roman"/>
          <w:szCs w:val="21"/>
        </w:rPr>
        <w:t xml:space="preserve">All simulated datasets </w:t>
      </w:r>
      <w:r w:rsidR="00C67200">
        <w:rPr>
          <w:rFonts w:ascii="Times New Roman" w:hAnsi="Times New Roman" w:cs="Times New Roman"/>
          <w:szCs w:val="21"/>
        </w:rPr>
        <w:t xml:space="preserve">were </w:t>
      </w:r>
      <w:r w:rsidR="005C02B8" w:rsidRPr="00C325C5">
        <w:rPr>
          <w:rFonts w:ascii="Times New Roman" w:hAnsi="Times New Roman" w:cs="Times New Roman"/>
          <w:szCs w:val="21"/>
        </w:rPr>
        <w:t>set to have 50 SNPs</w:t>
      </w:r>
      <w:r w:rsidR="00C67200">
        <w:rPr>
          <w:rFonts w:ascii="Times New Roman" w:hAnsi="Times New Roman" w:cs="Times New Roman"/>
          <w:szCs w:val="21"/>
        </w:rPr>
        <w:t>. Among them</w:t>
      </w:r>
      <w:r w:rsidR="00EC479F" w:rsidRPr="00C325C5">
        <w:rPr>
          <w:rFonts w:ascii="Times New Roman" w:hAnsi="Times New Roman" w:cs="Times New Roman"/>
          <w:szCs w:val="21"/>
        </w:rPr>
        <w:t xml:space="preserve"> 2 SNPs </w:t>
      </w:r>
      <w:r w:rsidR="00C67200">
        <w:rPr>
          <w:rFonts w:ascii="Times New Roman" w:hAnsi="Times New Roman" w:cs="Times New Roman"/>
          <w:szCs w:val="21"/>
        </w:rPr>
        <w:t>were</w:t>
      </w:r>
      <w:r w:rsidR="00EC479F" w:rsidRPr="00C325C5">
        <w:rPr>
          <w:rFonts w:ascii="Times New Roman" w:hAnsi="Times New Roman" w:cs="Times New Roman"/>
          <w:szCs w:val="21"/>
        </w:rPr>
        <w:t xml:space="preserve"> functional and </w:t>
      </w:r>
      <w:r w:rsidR="00C67200">
        <w:rPr>
          <w:rFonts w:ascii="Times New Roman" w:hAnsi="Times New Roman" w:cs="Times New Roman"/>
          <w:szCs w:val="21"/>
        </w:rPr>
        <w:t>the remaining 48 SNPs were</w:t>
      </w:r>
      <w:r w:rsidR="00EC479F" w:rsidRPr="00C325C5">
        <w:rPr>
          <w:rFonts w:ascii="Times New Roman" w:hAnsi="Times New Roman" w:cs="Times New Roman"/>
          <w:szCs w:val="21"/>
        </w:rPr>
        <w:t xml:space="preserve"> non-functional. The 50 SNPs formed 5 genes, each had 10 SNPs. The 2 functional SNPs were</w:t>
      </w:r>
      <w:r w:rsidR="00C67200">
        <w:rPr>
          <w:rFonts w:ascii="Times New Roman" w:hAnsi="Times New Roman" w:cs="Times New Roman"/>
          <w:szCs w:val="21"/>
        </w:rPr>
        <w:t xml:space="preserve"> put</w:t>
      </w:r>
      <w:r w:rsidR="00EC479F" w:rsidRPr="00C325C5">
        <w:rPr>
          <w:rFonts w:ascii="Times New Roman" w:hAnsi="Times New Roman" w:cs="Times New Roman"/>
          <w:szCs w:val="21"/>
        </w:rPr>
        <w:t xml:space="preserve"> into the first and second gene. </w:t>
      </w:r>
      <w:r w:rsidR="00C67200">
        <w:rPr>
          <w:rFonts w:ascii="Times New Roman" w:hAnsi="Times New Roman" w:cs="Times New Roman"/>
          <w:szCs w:val="21"/>
        </w:rPr>
        <w:t>We ch</w:t>
      </w:r>
      <w:r w:rsidR="00EC479F" w:rsidRPr="00C325C5">
        <w:rPr>
          <w:rFonts w:ascii="Times New Roman" w:hAnsi="Times New Roman" w:cs="Times New Roman"/>
          <w:szCs w:val="21"/>
        </w:rPr>
        <w:t>ose the publicly available tool GAMETES</w:t>
      </w:r>
      <w:r w:rsidR="00B14C9B" w:rsidRPr="00C325C5">
        <w:rPr>
          <w:rFonts w:ascii="Times New Roman" w:hAnsi="Times New Roman" w:cs="Times New Roman"/>
          <w:szCs w:val="21"/>
        </w:rPr>
        <w:fldChar w:fldCharType="begin"/>
      </w:r>
      <w:r w:rsidR="0056249C">
        <w:rPr>
          <w:rFonts w:ascii="Times New Roman" w:hAnsi="Times New Roman" w:cs="Times New Roman"/>
          <w:szCs w:val="21"/>
        </w:rPr>
        <w:instrText xml:space="preserve"> ADDIN EN.CITE &lt;EndNote&gt;&lt;Cite&gt;&lt;Author&gt;Urbanowicz&lt;/Author&gt;&lt;Year&gt;2012&lt;/Year&gt;&lt;RecNum&gt;17&lt;/RecNum&gt;&lt;DisplayText&gt;[11]&lt;/DisplayText&gt;&lt;record&gt;&lt;rec-number&gt;17&lt;/rec-number&gt;&lt;foreign-keys&gt;&lt;key app="EN" db-id="p55aearpxzret1ev9aq5vef75dfx05szr5vv"&gt;17&lt;/key&gt;&lt;/foreign-keys&gt;&lt;ref-type name="Journal Article"&gt;17&lt;/ref-type&gt;&lt;contributors&gt;&lt;authors&gt;&lt;author&gt;Urbanowicz, R. J.&lt;/author&gt;&lt;author&gt;Kiralis, J.&lt;/author&gt;&lt;author&gt;Sinnott-Armstrong, N. A.&lt;/author&gt;&lt;author&gt;Heberling, T.&lt;/author&gt;&lt;author&gt;Fisher, J. M.&lt;/author&gt;&lt;author&gt;Moore, J. H.&lt;/author&gt;&lt;/authors&gt;&lt;/contributors&gt;&lt;auth-address&gt;Department of Genetics, Institute for Quantitative Biomedical Sciences, Dartmouth Medical School, Lebanon, NH, USA. jason.h.moore@dartmouth.edu.&lt;/auth-address&gt;&lt;titles&gt;&lt;title&gt;GAMETES: a fast, direct algorithm for generating pure, strict, epistatic models with random architectures&lt;/title&gt;&lt;secondary-title&gt;BioData Min&lt;/secondary-title&gt;&lt;alt-title&gt;BioData mining&lt;/alt-title&gt;&lt;/titles&gt;&lt;periodical&gt;&lt;full-title&gt;BioData Min&lt;/full-title&gt;&lt;abbr-1&gt;BioData mining&lt;/abbr-1&gt;&lt;/periodical&gt;&lt;alt-periodical&gt;&lt;full-title&gt;BioData Min&lt;/full-title&gt;&lt;abbr-1&gt;BioData mining&lt;/abbr-1&gt;&lt;/alt-periodical&gt;&lt;pages&gt;16&lt;/pages&gt;&lt;volume&gt;5&lt;/volume&gt;&lt;number&gt;1&lt;/number&gt;&lt;dates&gt;&lt;year&gt;2012&lt;/year&gt;&lt;pub-dates&gt;&lt;date&gt;Oct 01&lt;/date&gt;&lt;/pub-dates&gt;&lt;/dates&gt;&lt;isbn&gt;1756-0381 (Electronic)&amp;#xD;1756-0381 (Linking)&lt;/isbn&gt;&lt;accession-num&gt;23025260&lt;/accession-num&gt;&lt;urls&gt;&lt;related-urls&gt;&lt;url&gt;http://www.ncbi.nlm.nih.gov/pubmed/23025260&lt;/url&gt;&lt;/related-urls&gt;&lt;/urls&gt;&lt;custom2&gt;3605108&lt;/custom2&gt;&lt;electronic-resource-num&gt;10.1186/1756-0381-5-16&lt;/electronic-resource-num&gt;&lt;/record&gt;&lt;/Cite&gt;&lt;/EndNote&gt;</w:instrText>
      </w:r>
      <w:r w:rsidR="00B14C9B" w:rsidRPr="00C325C5">
        <w:rPr>
          <w:rFonts w:ascii="Times New Roman" w:hAnsi="Times New Roman" w:cs="Times New Roman"/>
          <w:szCs w:val="21"/>
        </w:rPr>
        <w:fldChar w:fldCharType="separate"/>
      </w:r>
      <w:r w:rsidR="0056249C">
        <w:rPr>
          <w:rFonts w:ascii="Times New Roman" w:hAnsi="Times New Roman" w:cs="Times New Roman"/>
          <w:noProof/>
          <w:szCs w:val="21"/>
        </w:rPr>
        <w:t>[</w:t>
      </w:r>
      <w:hyperlink w:anchor="_ENREF_11" w:tooltip="Urbanowicz, 2012 #17" w:history="1">
        <w:r w:rsidR="0058640A">
          <w:rPr>
            <w:rFonts w:ascii="Times New Roman" w:hAnsi="Times New Roman" w:cs="Times New Roman"/>
            <w:noProof/>
            <w:szCs w:val="21"/>
          </w:rPr>
          <w:t>11</w:t>
        </w:r>
      </w:hyperlink>
      <w:r w:rsidR="0056249C">
        <w:rPr>
          <w:rFonts w:ascii="Times New Roman" w:hAnsi="Times New Roman" w:cs="Times New Roman"/>
          <w:noProof/>
          <w:szCs w:val="21"/>
        </w:rPr>
        <w:t>]</w:t>
      </w:r>
      <w:r w:rsidR="00B14C9B" w:rsidRPr="00C325C5">
        <w:rPr>
          <w:rFonts w:ascii="Times New Roman" w:hAnsi="Times New Roman" w:cs="Times New Roman"/>
          <w:szCs w:val="21"/>
        </w:rPr>
        <w:fldChar w:fldCharType="end"/>
      </w:r>
      <w:r w:rsidR="00EC479F" w:rsidRPr="00C325C5">
        <w:rPr>
          <w:rFonts w:ascii="Times New Roman" w:hAnsi="Times New Roman" w:cs="Times New Roman"/>
          <w:szCs w:val="21"/>
        </w:rPr>
        <w:t xml:space="preserve"> to generate </w:t>
      </w:r>
      <w:r w:rsidR="00C67200">
        <w:rPr>
          <w:rFonts w:ascii="Times New Roman" w:hAnsi="Times New Roman" w:cs="Times New Roman"/>
          <w:szCs w:val="21"/>
        </w:rPr>
        <w:t>the simulated genotype data. This</w:t>
      </w:r>
      <w:r w:rsidR="00EC479F" w:rsidRPr="00C325C5">
        <w:rPr>
          <w:rFonts w:ascii="Times New Roman" w:hAnsi="Times New Roman" w:cs="Times New Roman"/>
          <w:szCs w:val="21"/>
        </w:rPr>
        <w:t xml:space="preserve"> tool </w:t>
      </w:r>
      <w:r w:rsidR="00EC479F" w:rsidRPr="00C325C5">
        <w:rPr>
          <w:rFonts w:ascii="Times New Roman" w:hAnsi="Times New Roman" w:cs="Times New Roman"/>
        </w:rPr>
        <w:t xml:space="preserve">is designed to </w:t>
      </w:r>
      <w:r w:rsidR="00EC479F" w:rsidRPr="00C325C5">
        <w:rPr>
          <w:rFonts w:ascii="Times New Roman" w:hAnsi="Times New Roman" w:cs="Times New Roman"/>
        </w:rPr>
        <w:lastRenderedPageBreak/>
        <w:t xml:space="preserve">generate epistasis models that we refer to as pure and strict. Purely and strictly epistasis models constitute the most difficult type of disease association model to detect, as such associations may be observed only if all n-loci are included in the disease model. This requirement makes these types of models an attractive gold standard for simulation studies of complex multi-locus effects. </w:t>
      </w:r>
    </w:p>
    <w:p w:rsidR="00B14C9B" w:rsidRPr="00C325C5" w:rsidRDefault="00B14C9B">
      <w:pPr>
        <w:rPr>
          <w:rFonts w:ascii="Times New Roman" w:hAnsi="Times New Roman" w:cs="Times New Roman"/>
        </w:rPr>
      </w:pPr>
    </w:p>
    <w:p w:rsidR="008F565E" w:rsidRDefault="00EC479F">
      <w:pPr>
        <w:rPr>
          <w:rFonts w:ascii="Times New Roman" w:hAnsi="Times New Roman" w:cs="Times New Roman"/>
          <w:szCs w:val="21"/>
        </w:rPr>
      </w:pPr>
      <w:r w:rsidRPr="00C325C5">
        <w:rPr>
          <w:rFonts w:ascii="Times New Roman" w:hAnsi="Times New Roman" w:cs="Times New Roman"/>
        </w:rPr>
        <w:t>In this simulation study,</w:t>
      </w:r>
      <w:r w:rsidRPr="00C325C5">
        <w:rPr>
          <w:rFonts w:ascii="Times New Roman" w:hAnsi="Times New Roman" w:cs="Times New Roman"/>
          <w:szCs w:val="21"/>
        </w:rPr>
        <w:t xml:space="preserve"> </w:t>
      </w:r>
      <w:r w:rsidR="004F2BF7" w:rsidRPr="00C325C5">
        <w:rPr>
          <w:rFonts w:ascii="Times New Roman" w:hAnsi="Times New Roman" w:cs="Times New Roman"/>
          <w:szCs w:val="21"/>
        </w:rPr>
        <w:t>to te</w:t>
      </w:r>
      <w:r w:rsidR="00C67200">
        <w:rPr>
          <w:rFonts w:ascii="Times New Roman" w:hAnsi="Times New Roman" w:cs="Times New Roman"/>
          <w:szCs w:val="21"/>
        </w:rPr>
        <w:t xml:space="preserve">st the effects of heritability and </w:t>
      </w:r>
      <w:r w:rsidR="004F2BF7" w:rsidRPr="00C325C5">
        <w:rPr>
          <w:rFonts w:ascii="Times New Roman" w:hAnsi="Times New Roman" w:cs="Times New Roman"/>
          <w:szCs w:val="21"/>
        </w:rPr>
        <w:t>sample size, we perform</w:t>
      </w:r>
      <w:r w:rsidR="00C67200">
        <w:rPr>
          <w:rFonts w:ascii="Times New Roman" w:hAnsi="Times New Roman" w:cs="Times New Roman"/>
          <w:szCs w:val="21"/>
        </w:rPr>
        <w:t>ed</w:t>
      </w:r>
      <w:r w:rsidR="004F2BF7" w:rsidRPr="00C325C5">
        <w:rPr>
          <w:rFonts w:ascii="Times New Roman" w:hAnsi="Times New Roman" w:cs="Times New Roman"/>
          <w:szCs w:val="21"/>
        </w:rPr>
        <w:t xml:space="preserve"> experiments</w:t>
      </w:r>
      <w:r w:rsidR="00C67200">
        <w:rPr>
          <w:rFonts w:ascii="Times New Roman" w:hAnsi="Times New Roman" w:cs="Times New Roman"/>
          <w:szCs w:val="21"/>
        </w:rPr>
        <w:t xml:space="preserve"> under two different scenarios</w:t>
      </w:r>
      <w:r w:rsidR="004F2BF7" w:rsidRPr="00C325C5">
        <w:rPr>
          <w:rFonts w:ascii="Times New Roman" w:hAnsi="Times New Roman" w:cs="Times New Roman"/>
          <w:szCs w:val="21"/>
        </w:rPr>
        <w:t xml:space="preserve">. </w:t>
      </w:r>
      <w:r w:rsidR="00CA457C" w:rsidRPr="00C325C5">
        <w:rPr>
          <w:rFonts w:ascii="Times New Roman" w:hAnsi="Times New Roman" w:cs="Times New Roman"/>
        </w:rPr>
        <w:t xml:space="preserve">A large heritability implies a strong correlation between phenotype and genotype, </w:t>
      </w:r>
      <w:r w:rsidR="00C67200">
        <w:rPr>
          <w:rFonts w:ascii="Times New Roman" w:hAnsi="Times New Roman" w:cs="Times New Roman"/>
        </w:rPr>
        <w:t xml:space="preserve">which means </w:t>
      </w:r>
      <w:r w:rsidR="00CA457C" w:rsidRPr="00C325C5">
        <w:rPr>
          <w:rFonts w:ascii="Times New Roman" w:hAnsi="Times New Roman" w:cs="Times New Roman"/>
        </w:rPr>
        <w:t xml:space="preserve">that </w:t>
      </w:r>
      <w:r w:rsidR="00C67200">
        <w:rPr>
          <w:rFonts w:ascii="Times New Roman" w:hAnsi="Times New Roman" w:cs="Times New Roman"/>
        </w:rPr>
        <w:t xml:space="preserve">the </w:t>
      </w:r>
      <w:r w:rsidR="00CA457C" w:rsidRPr="00C325C5">
        <w:rPr>
          <w:rFonts w:ascii="Times New Roman" w:hAnsi="Times New Roman" w:cs="Times New Roman"/>
        </w:rPr>
        <w:t>loci with an effect on the trait can be more easily detected</w:t>
      </w:r>
      <w:r w:rsidR="0088555F" w:rsidRPr="00C325C5">
        <w:rPr>
          <w:rFonts w:ascii="Times New Roman" w:hAnsi="Times New Roman" w:cs="Times New Roman"/>
          <w:szCs w:val="21"/>
        </w:rPr>
        <w:t xml:space="preserve">. </w:t>
      </w:r>
      <w:r w:rsidR="004F2BF7" w:rsidRPr="00C325C5">
        <w:rPr>
          <w:rFonts w:ascii="Times New Roman" w:hAnsi="Times New Roman" w:cs="Times New Roman"/>
          <w:szCs w:val="21"/>
        </w:rPr>
        <w:t xml:space="preserve">In the first scenario, </w:t>
      </w:r>
      <w:r w:rsidR="00C67200">
        <w:rPr>
          <w:rFonts w:ascii="Times New Roman" w:hAnsi="Times New Roman" w:cs="Times New Roman"/>
          <w:szCs w:val="21"/>
        </w:rPr>
        <w:t xml:space="preserve">we tested </w:t>
      </w:r>
      <w:r w:rsidRPr="00C325C5">
        <w:rPr>
          <w:rFonts w:ascii="Times New Roman" w:hAnsi="Times New Roman" w:cs="Times New Roman"/>
          <w:szCs w:val="21"/>
        </w:rPr>
        <w:t xml:space="preserve">two locus epistasis models </w:t>
      </w:r>
      <w:r w:rsidR="00C67200">
        <w:rPr>
          <w:rFonts w:ascii="Times New Roman" w:hAnsi="Times New Roman" w:cs="Times New Roman"/>
          <w:szCs w:val="21"/>
        </w:rPr>
        <w:t>with</w:t>
      </w:r>
      <w:r w:rsidRPr="00C325C5">
        <w:rPr>
          <w:rFonts w:ascii="Times New Roman" w:hAnsi="Times New Roman" w:cs="Times New Roman"/>
          <w:szCs w:val="21"/>
        </w:rPr>
        <w:t xml:space="preserve"> six </w:t>
      </w:r>
      <w:r w:rsidR="00C67200">
        <w:rPr>
          <w:rFonts w:ascii="Times New Roman" w:hAnsi="Times New Roman" w:cs="Times New Roman"/>
          <w:szCs w:val="21"/>
        </w:rPr>
        <w:t xml:space="preserve">different </w:t>
      </w:r>
      <w:r w:rsidRPr="00C325C5">
        <w:rPr>
          <w:rFonts w:ascii="Times New Roman" w:hAnsi="Times New Roman" w:cs="Times New Roman"/>
          <w:szCs w:val="21"/>
        </w:rPr>
        <w:t>heritability (0.01,</w:t>
      </w:r>
      <w:r w:rsidR="004F2BF7" w:rsidRPr="00C325C5">
        <w:rPr>
          <w:rFonts w:ascii="Times New Roman" w:hAnsi="Times New Roman" w:cs="Times New Roman"/>
          <w:szCs w:val="21"/>
        </w:rPr>
        <w:t xml:space="preserve"> </w:t>
      </w:r>
      <w:r w:rsidRPr="00C325C5">
        <w:rPr>
          <w:rFonts w:ascii="Times New Roman" w:hAnsi="Times New Roman" w:cs="Times New Roman"/>
          <w:szCs w:val="21"/>
        </w:rPr>
        <w:t>0.025,</w:t>
      </w:r>
      <w:r w:rsidR="004F2BF7" w:rsidRPr="00C325C5">
        <w:rPr>
          <w:rFonts w:ascii="Times New Roman" w:hAnsi="Times New Roman" w:cs="Times New Roman"/>
          <w:szCs w:val="21"/>
        </w:rPr>
        <w:t xml:space="preserve"> </w:t>
      </w:r>
      <w:r w:rsidRPr="00C325C5">
        <w:rPr>
          <w:rFonts w:ascii="Times New Roman" w:hAnsi="Times New Roman" w:cs="Times New Roman"/>
          <w:szCs w:val="21"/>
        </w:rPr>
        <w:t>0.05,</w:t>
      </w:r>
      <w:r w:rsidR="004F2BF7" w:rsidRPr="00C325C5">
        <w:rPr>
          <w:rFonts w:ascii="Times New Roman" w:hAnsi="Times New Roman" w:cs="Times New Roman"/>
          <w:szCs w:val="21"/>
        </w:rPr>
        <w:t xml:space="preserve"> </w:t>
      </w:r>
      <w:r w:rsidR="00C67200">
        <w:rPr>
          <w:rFonts w:ascii="Times New Roman" w:hAnsi="Times New Roman" w:cs="Times New Roman"/>
          <w:szCs w:val="21"/>
        </w:rPr>
        <w:t>0.1 and</w:t>
      </w:r>
      <w:r w:rsidR="004F2BF7" w:rsidRPr="00C325C5">
        <w:rPr>
          <w:rFonts w:ascii="Times New Roman" w:hAnsi="Times New Roman" w:cs="Times New Roman"/>
          <w:szCs w:val="21"/>
        </w:rPr>
        <w:t xml:space="preserve"> 0.2</w:t>
      </w:r>
      <w:r w:rsidRPr="00C325C5">
        <w:rPr>
          <w:rFonts w:ascii="Times New Roman" w:hAnsi="Times New Roman" w:cs="Times New Roman"/>
          <w:szCs w:val="21"/>
        </w:rPr>
        <w:t>) and two different minor allele frequencies (0.2 and 0.4)</w:t>
      </w:r>
      <w:r w:rsidR="004F2BF7" w:rsidRPr="00C325C5">
        <w:rPr>
          <w:rFonts w:ascii="Times New Roman" w:hAnsi="Times New Roman" w:cs="Times New Roman"/>
          <w:szCs w:val="21"/>
        </w:rPr>
        <w:t xml:space="preserve"> with </w:t>
      </w:r>
      <w:r w:rsidR="00CA457C" w:rsidRPr="00C325C5">
        <w:rPr>
          <w:rFonts w:ascii="Times New Roman" w:hAnsi="Times New Roman" w:cs="Times New Roman"/>
          <w:szCs w:val="21"/>
        </w:rPr>
        <w:t xml:space="preserve">prevalence </w:t>
      </w:r>
      <w:r w:rsidR="00C67200">
        <w:rPr>
          <w:rFonts w:ascii="Times New Roman" w:hAnsi="Times New Roman" w:cs="Times New Roman"/>
          <w:szCs w:val="21"/>
        </w:rPr>
        <w:t xml:space="preserve">set </w:t>
      </w:r>
      <w:r w:rsidR="00CA457C" w:rsidRPr="00C325C5">
        <w:rPr>
          <w:rFonts w:ascii="Times New Roman" w:hAnsi="Times New Roman" w:cs="Times New Roman"/>
          <w:szCs w:val="21"/>
        </w:rPr>
        <w:t xml:space="preserve">to be 0.2 and </w:t>
      </w:r>
      <w:r w:rsidR="004F2BF7" w:rsidRPr="00C325C5">
        <w:rPr>
          <w:rFonts w:ascii="Times New Roman" w:hAnsi="Times New Roman" w:cs="Times New Roman"/>
          <w:szCs w:val="21"/>
        </w:rPr>
        <w:t xml:space="preserve">sample size to be 3000. Ten models for each </w:t>
      </w:r>
      <w:r w:rsidR="00C67200">
        <w:rPr>
          <w:rFonts w:ascii="Times New Roman" w:hAnsi="Times New Roman" w:cs="Times New Roman"/>
          <w:szCs w:val="21"/>
        </w:rPr>
        <w:t>of the 10</w:t>
      </w:r>
      <w:r w:rsidR="004F2BF7" w:rsidRPr="00C325C5">
        <w:rPr>
          <w:rFonts w:ascii="Times New Roman" w:hAnsi="Times New Roman" w:cs="Times New Roman"/>
          <w:szCs w:val="21"/>
        </w:rPr>
        <w:t xml:space="preserve"> heritability-allele frequency combinations </w:t>
      </w:r>
      <w:r w:rsidR="008F565E">
        <w:rPr>
          <w:rFonts w:ascii="Times New Roman" w:hAnsi="Times New Roman" w:cs="Times New Roman"/>
          <w:szCs w:val="21"/>
        </w:rPr>
        <w:t>were</w:t>
      </w:r>
      <w:r w:rsidR="004F2BF7" w:rsidRPr="00C325C5">
        <w:rPr>
          <w:rFonts w:ascii="Times New Roman" w:hAnsi="Times New Roman" w:cs="Times New Roman"/>
          <w:szCs w:val="21"/>
        </w:rPr>
        <w:t xml:space="preserve"> generated</w:t>
      </w:r>
      <w:r w:rsidR="008F565E">
        <w:rPr>
          <w:rFonts w:ascii="Times New Roman" w:hAnsi="Times New Roman" w:cs="Times New Roman"/>
          <w:szCs w:val="21"/>
        </w:rPr>
        <w:t>, so that we had 100</w:t>
      </w:r>
      <w:r w:rsidR="004F2BF7" w:rsidRPr="00C325C5">
        <w:rPr>
          <w:rFonts w:ascii="Times New Roman" w:hAnsi="Times New Roman" w:cs="Times New Roman"/>
          <w:szCs w:val="21"/>
        </w:rPr>
        <w:t xml:space="preserve"> models</w:t>
      </w:r>
      <w:r w:rsidR="005C02B8" w:rsidRPr="00C325C5">
        <w:rPr>
          <w:rFonts w:ascii="Times New Roman" w:hAnsi="Times New Roman" w:cs="Times New Roman"/>
          <w:szCs w:val="21"/>
        </w:rPr>
        <w:t xml:space="preserve"> </w:t>
      </w:r>
      <w:r w:rsidR="008F565E">
        <w:rPr>
          <w:rFonts w:ascii="Times New Roman" w:hAnsi="Times New Roman" w:cs="Times New Roman"/>
          <w:szCs w:val="21"/>
        </w:rPr>
        <w:t xml:space="preserve">in total </w:t>
      </w:r>
      <w:r w:rsidR="005C02B8" w:rsidRPr="00C325C5">
        <w:rPr>
          <w:rFonts w:ascii="Times New Roman" w:hAnsi="Times New Roman" w:cs="Times New Roman"/>
          <w:szCs w:val="21"/>
        </w:rPr>
        <w:t xml:space="preserve">in accordance to Hardy-Weinberg proportions. The penetrance tables </w:t>
      </w:r>
      <w:r w:rsidR="008F565E">
        <w:rPr>
          <w:rFonts w:ascii="Times New Roman" w:hAnsi="Times New Roman" w:cs="Times New Roman"/>
          <w:szCs w:val="21"/>
        </w:rPr>
        <w:t>were</w:t>
      </w:r>
      <w:r w:rsidR="005C02B8" w:rsidRPr="00C325C5">
        <w:rPr>
          <w:rFonts w:ascii="Times New Roman" w:hAnsi="Times New Roman" w:cs="Times New Roman"/>
          <w:szCs w:val="21"/>
        </w:rPr>
        <w:t xml:space="preserve"> generated for these 1</w:t>
      </w:r>
      <w:r w:rsidR="008F565E">
        <w:rPr>
          <w:rFonts w:ascii="Times New Roman" w:hAnsi="Times New Roman" w:cs="Times New Roman"/>
          <w:szCs w:val="21"/>
        </w:rPr>
        <w:t>0</w:t>
      </w:r>
      <w:r w:rsidR="005C02B8" w:rsidRPr="00C325C5">
        <w:rPr>
          <w:rFonts w:ascii="Times New Roman" w:hAnsi="Times New Roman" w:cs="Times New Roman"/>
          <w:szCs w:val="21"/>
        </w:rPr>
        <w:t xml:space="preserve">0 models in the absence of main effect. One hundred datasets </w:t>
      </w:r>
      <w:r w:rsidR="008F565E">
        <w:rPr>
          <w:rFonts w:ascii="Times New Roman" w:hAnsi="Times New Roman" w:cs="Times New Roman"/>
          <w:szCs w:val="21"/>
        </w:rPr>
        <w:t>were</w:t>
      </w:r>
      <w:r w:rsidR="005C02B8" w:rsidRPr="00C325C5">
        <w:rPr>
          <w:rFonts w:ascii="Times New Roman" w:hAnsi="Times New Roman" w:cs="Times New Roman"/>
          <w:szCs w:val="21"/>
        </w:rPr>
        <w:t xml:space="preserve"> generated </w:t>
      </w:r>
      <w:r w:rsidR="008F565E">
        <w:rPr>
          <w:rFonts w:ascii="Times New Roman" w:hAnsi="Times New Roman" w:cs="Times New Roman"/>
          <w:szCs w:val="21"/>
        </w:rPr>
        <w:t xml:space="preserve">from each model </w:t>
      </w:r>
      <w:r w:rsidR="005C02B8" w:rsidRPr="00C325C5">
        <w:rPr>
          <w:rFonts w:ascii="Times New Roman" w:hAnsi="Times New Roman" w:cs="Times New Roman"/>
          <w:szCs w:val="21"/>
        </w:rPr>
        <w:t>with</w:t>
      </w:r>
      <w:r w:rsidR="0088555F" w:rsidRPr="00C325C5">
        <w:rPr>
          <w:rFonts w:ascii="Times New Roman" w:hAnsi="Times New Roman" w:cs="Times New Roman"/>
          <w:szCs w:val="21"/>
        </w:rPr>
        <w:t xml:space="preserve"> balanced cases and controls</w:t>
      </w:r>
      <w:r w:rsidR="005C02B8" w:rsidRPr="00C325C5">
        <w:rPr>
          <w:rFonts w:ascii="Times New Roman" w:hAnsi="Times New Roman" w:cs="Times New Roman"/>
          <w:szCs w:val="21"/>
        </w:rPr>
        <w:t xml:space="preserve">. </w:t>
      </w:r>
      <w:r w:rsidR="008F565E">
        <w:rPr>
          <w:rFonts w:ascii="Times New Roman" w:hAnsi="Times New Roman" w:cs="Times New Roman"/>
          <w:szCs w:val="21"/>
        </w:rPr>
        <w:t>Hence</w:t>
      </w:r>
      <w:r w:rsidR="005C02B8" w:rsidRPr="00C325C5">
        <w:rPr>
          <w:rFonts w:ascii="Times New Roman" w:hAnsi="Times New Roman" w:cs="Times New Roman"/>
          <w:szCs w:val="21"/>
        </w:rPr>
        <w:t>,</w:t>
      </w:r>
      <w:r w:rsidR="008F565E">
        <w:rPr>
          <w:rFonts w:ascii="Times New Roman" w:hAnsi="Times New Roman" w:cs="Times New Roman"/>
          <w:szCs w:val="21"/>
        </w:rPr>
        <w:t xml:space="preserve"> in total,</w:t>
      </w:r>
      <w:r w:rsidR="005C02B8" w:rsidRPr="00C325C5">
        <w:rPr>
          <w:rFonts w:ascii="Times New Roman" w:hAnsi="Times New Roman" w:cs="Times New Roman"/>
          <w:szCs w:val="21"/>
        </w:rPr>
        <w:t xml:space="preserve"> 1</w:t>
      </w:r>
      <w:r w:rsidR="008F565E">
        <w:rPr>
          <w:rFonts w:ascii="Times New Roman" w:hAnsi="Times New Roman" w:cs="Times New Roman"/>
          <w:szCs w:val="21"/>
        </w:rPr>
        <w:t>0</w:t>
      </w:r>
      <w:r w:rsidR="005C02B8" w:rsidRPr="00C325C5">
        <w:rPr>
          <w:rFonts w:ascii="Times New Roman" w:hAnsi="Times New Roman" w:cs="Times New Roman"/>
          <w:szCs w:val="21"/>
        </w:rPr>
        <w:t xml:space="preserve">000 datasets </w:t>
      </w:r>
      <w:r w:rsidR="008F565E">
        <w:rPr>
          <w:rFonts w:ascii="Times New Roman" w:hAnsi="Times New Roman" w:cs="Times New Roman"/>
          <w:szCs w:val="21"/>
        </w:rPr>
        <w:t xml:space="preserve">were tested in this scenario. In the second scenario, we </w:t>
      </w:r>
      <w:r w:rsidR="008F565E" w:rsidRPr="00C325C5">
        <w:rPr>
          <w:rFonts w:ascii="Times New Roman" w:hAnsi="Times New Roman" w:cs="Times New Roman"/>
          <w:szCs w:val="21"/>
        </w:rPr>
        <w:t>set heritability to be (XX, XX) and MAF to be 0.2, prevalence to be XX with sample size 10000.</w:t>
      </w:r>
      <w:r w:rsidR="008F565E">
        <w:rPr>
          <w:rFonts w:ascii="Times New Roman" w:hAnsi="Times New Roman" w:cs="Times New Roman"/>
          <w:szCs w:val="21"/>
        </w:rPr>
        <w:t xml:space="preserve"> Then, 100 datasets were generated by random sampling from this large dataset for each of the 5 sample sizes 1000, 2000, 3000, 4000 and 5000. In this scenario, we have 500 datasets in total.</w:t>
      </w:r>
    </w:p>
    <w:p w:rsidR="000074BE" w:rsidRPr="00C325C5" w:rsidRDefault="000074BE">
      <w:pPr>
        <w:rPr>
          <w:rFonts w:ascii="Times New Roman" w:hAnsi="Times New Roman" w:cs="Times New Roman"/>
          <w:szCs w:val="21"/>
        </w:rPr>
      </w:pPr>
    </w:p>
    <w:p w:rsidR="0088555F" w:rsidRPr="00C325C5" w:rsidRDefault="00B14C9B">
      <w:pPr>
        <w:rPr>
          <w:rFonts w:ascii="Times New Roman" w:hAnsi="Times New Roman" w:cs="Times New Roman"/>
          <w:szCs w:val="21"/>
        </w:rPr>
      </w:pPr>
      <w:r w:rsidRPr="00C325C5">
        <w:rPr>
          <w:rFonts w:ascii="Times New Roman" w:hAnsi="Times New Roman" w:cs="Times New Roman"/>
          <w:szCs w:val="21"/>
        </w:rPr>
        <w:t>2.6</w:t>
      </w:r>
      <w:r w:rsidR="000074BE" w:rsidRPr="00C325C5">
        <w:rPr>
          <w:rFonts w:ascii="Times New Roman" w:hAnsi="Times New Roman" w:cs="Times New Roman"/>
          <w:szCs w:val="21"/>
        </w:rPr>
        <w:t xml:space="preserve"> </w:t>
      </w:r>
      <w:r w:rsidR="0088555F" w:rsidRPr="00C325C5">
        <w:rPr>
          <w:rFonts w:ascii="Times New Roman" w:hAnsi="Times New Roman" w:cs="Times New Roman"/>
          <w:szCs w:val="21"/>
        </w:rPr>
        <w:t>Real data analysis</w:t>
      </w:r>
    </w:p>
    <w:p w:rsidR="0088555F" w:rsidRPr="00C325C5" w:rsidRDefault="0088555F">
      <w:pPr>
        <w:rPr>
          <w:rFonts w:ascii="Times New Roman" w:hAnsi="Times New Roman" w:cs="Times New Roman"/>
          <w:szCs w:val="21"/>
        </w:rPr>
      </w:pPr>
      <w:r w:rsidRPr="00C325C5">
        <w:rPr>
          <w:rFonts w:ascii="Times New Roman" w:hAnsi="Times New Roman" w:cs="Times New Roman"/>
          <w:szCs w:val="21"/>
        </w:rPr>
        <w:t>To assess the capacity of gpXGB to deal with real case-control phenotype, we first investigated the susceptibility of a set of pairs of genes to Rheumatoid Arthritis (RA)</w:t>
      </w:r>
      <w:r w:rsidR="0028330B" w:rsidRPr="00C325C5">
        <w:rPr>
          <w:rFonts w:ascii="Times New Roman" w:hAnsi="Times New Roman" w:cs="Times New Roman"/>
          <w:szCs w:val="21"/>
        </w:rPr>
        <w:t>, a chronic autoimmune joint disease where persistent inflammation affects bone remodeling leading to progressive bone destruction</w:t>
      </w:r>
      <w:r w:rsidRPr="00C325C5">
        <w:rPr>
          <w:rFonts w:ascii="Times New Roman" w:hAnsi="Times New Roman" w:cs="Times New Roman"/>
          <w:szCs w:val="21"/>
        </w:rPr>
        <w:t xml:space="preserve">. </w:t>
      </w:r>
      <w:r w:rsidR="0028330B" w:rsidRPr="00C325C5">
        <w:rPr>
          <w:rFonts w:ascii="Times New Roman" w:hAnsi="Times New Roman" w:cs="Times New Roman"/>
          <w:szCs w:val="21"/>
        </w:rPr>
        <w:t>W</w:t>
      </w:r>
      <w:r w:rsidRPr="00C325C5">
        <w:rPr>
          <w:rFonts w:ascii="Times New Roman" w:hAnsi="Times New Roman" w:cs="Times New Roman"/>
          <w:szCs w:val="21"/>
        </w:rPr>
        <w:t>e used the GSE39428 dataset for which genotyping is performed using a custom-designed Illumina 382-SNP VeraCode microarray (Illumina, San Diego, CA, USA) to determine possible associations of genes to RA. The dataset contains 266 cases and 163 controls. After preprocess</w:t>
      </w:r>
      <w:r w:rsidR="005102F3">
        <w:rPr>
          <w:rFonts w:ascii="Times New Roman" w:hAnsi="Times New Roman" w:cs="Times New Roman"/>
          <w:szCs w:val="21"/>
        </w:rPr>
        <w:t>ing</w:t>
      </w:r>
      <w:r w:rsidRPr="00C325C5">
        <w:rPr>
          <w:rFonts w:ascii="Times New Roman" w:hAnsi="Times New Roman" w:cs="Times New Roman"/>
          <w:szCs w:val="21"/>
        </w:rPr>
        <w:t>, we obtain 381 SNPs encoding 17 genes.</w:t>
      </w:r>
      <w:r w:rsidR="00DE1837" w:rsidRPr="00C325C5">
        <w:rPr>
          <w:rFonts w:ascii="Times New Roman" w:hAnsi="Times New Roman" w:cs="Times New Roman"/>
          <w:szCs w:val="21"/>
        </w:rPr>
        <w:t xml:space="preserve"> </w:t>
      </w:r>
      <w:r w:rsidR="005102F3">
        <w:rPr>
          <w:rFonts w:ascii="Times New Roman" w:hAnsi="Times New Roman" w:cs="Times New Roman"/>
          <w:szCs w:val="21"/>
        </w:rPr>
        <w:t>Next, we</w:t>
      </w:r>
      <w:r w:rsidR="00DE1837" w:rsidRPr="00C325C5">
        <w:rPr>
          <w:rFonts w:ascii="Times New Roman" w:hAnsi="Times New Roman" w:cs="Times New Roman"/>
          <w:szCs w:val="21"/>
        </w:rPr>
        <w:t xml:space="preserve"> used the WTCCC dataset as a replication cohort WTCCC (2007). </w:t>
      </w:r>
      <w:r w:rsidR="00B44199" w:rsidRPr="00C325C5">
        <w:rPr>
          <w:rFonts w:ascii="Times New Roman" w:hAnsi="Times New Roman" w:cs="Times New Roman"/>
          <w:szCs w:val="21"/>
        </w:rPr>
        <w:t xml:space="preserve">The datasets were genotyped in the British population using the Affymetrix GeneChip 500k. </w:t>
      </w:r>
      <w:r w:rsidR="0028330B" w:rsidRPr="00C325C5">
        <w:rPr>
          <w:rFonts w:ascii="Times New Roman" w:hAnsi="Times New Roman" w:cs="Times New Roman"/>
          <w:szCs w:val="21"/>
        </w:rPr>
        <w:t xml:space="preserve">Quality control was performed in PLINK with </w:t>
      </w:r>
      <w:r w:rsidR="00DE1837" w:rsidRPr="00C325C5">
        <w:rPr>
          <w:rFonts w:ascii="Times New Roman" w:hAnsi="Times New Roman" w:cs="Times New Roman"/>
          <w:szCs w:val="21"/>
        </w:rPr>
        <w:t>several steps. First we removed samples with reported sex that did not match the heterozygosity rates observed on chromosome X</w:t>
      </w:r>
      <w:r w:rsidR="009420AB" w:rsidRPr="00C325C5">
        <w:rPr>
          <w:rFonts w:ascii="Times New Roman" w:hAnsi="Times New Roman" w:cs="Times New Roman"/>
          <w:szCs w:val="21"/>
        </w:rPr>
        <w:t xml:space="preserve"> </w:t>
      </w:r>
      <w:r w:rsidR="009420AB" w:rsidRPr="00C325C5">
        <w:rPr>
          <w:rFonts w:ascii="Times New Roman" w:hAnsi="Times New Roman" w:cs="Times New Roman"/>
          <w:szCs w:val="21"/>
        </w:rPr>
        <w:fldChar w:fldCharType="begin">
          <w:fldData xml:space="preserve">PEVuZE5vdGU+PENpdGU+PEF1dGhvcj5MYXVyaWU8L0F1dGhvcj48WWVhcj4yMDEwPC9ZZWFyPjxS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</w:fldData>
        </w:fldChar>
      </w:r>
      <w:r w:rsidR="0056249C">
        <w:rPr>
          <w:rFonts w:ascii="Times New Roman" w:hAnsi="Times New Roman" w:cs="Times New Roman"/>
          <w:szCs w:val="21"/>
        </w:rPr>
        <w:instrText xml:space="preserve"> ADDIN EN.CITE </w:instrText>
      </w:r>
      <w:r w:rsidR="0056249C">
        <w:rPr>
          <w:rFonts w:ascii="Times New Roman" w:hAnsi="Times New Roman" w:cs="Times New Roman"/>
          <w:szCs w:val="21"/>
        </w:rPr>
        <w:fldChar w:fldCharType="begin">
          <w:fldData xml:space="preserve">PEVuZE5vdGU+PENpdGU+PEF1dGhvcj5MYXVyaWU8L0F1dGhvcj48WWVhcj4yMDEwPC9ZZWFyPjxS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</w:fldData>
        </w:fldChar>
      </w:r>
      <w:r w:rsidR="0056249C">
        <w:rPr>
          <w:rFonts w:ascii="Times New Roman" w:hAnsi="Times New Roman" w:cs="Times New Roman"/>
          <w:szCs w:val="21"/>
        </w:rPr>
        <w:instrText xml:space="preserve"> ADDIN EN.CITE.DATA </w:instrText>
      </w:r>
      <w:r w:rsidR="0056249C">
        <w:rPr>
          <w:rFonts w:ascii="Times New Roman" w:hAnsi="Times New Roman" w:cs="Times New Roman"/>
          <w:szCs w:val="21"/>
        </w:rPr>
      </w:r>
      <w:r w:rsidR="0056249C">
        <w:rPr>
          <w:rFonts w:ascii="Times New Roman" w:hAnsi="Times New Roman" w:cs="Times New Roman"/>
          <w:szCs w:val="21"/>
        </w:rPr>
        <w:fldChar w:fldCharType="end"/>
      </w:r>
      <w:r w:rsidR="009420AB" w:rsidRPr="00C325C5">
        <w:rPr>
          <w:rFonts w:ascii="Times New Roman" w:hAnsi="Times New Roman" w:cs="Times New Roman"/>
          <w:szCs w:val="21"/>
        </w:rPr>
      </w:r>
      <w:r w:rsidR="009420AB" w:rsidRPr="00C325C5">
        <w:rPr>
          <w:rFonts w:ascii="Times New Roman" w:hAnsi="Times New Roman" w:cs="Times New Roman"/>
          <w:szCs w:val="21"/>
        </w:rPr>
        <w:fldChar w:fldCharType="separate"/>
      </w:r>
      <w:r w:rsidR="0056249C">
        <w:rPr>
          <w:rFonts w:ascii="Times New Roman" w:hAnsi="Times New Roman" w:cs="Times New Roman"/>
          <w:noProof/>
          <w:szCs w:val="21"/>
        </w:rPr>
        <w:t>[</w:t>
      </w:r>
      <w:hyperlink w:anchor="_ENREF_12" w:tooltip="Laurie, 2010 #16" w:history="1">
        <w:r w:rsidR="0058640A">
          <w:rPr>
            <w:rFonts w:ascii="Times New Roman" w:hAnsi="Times New Roman" w:cs="Times New Roman"/>
            <w:noProof/>
            <w:szCs w:val="21"/>
          </w:rPr>
          <w:t>12</w:t>
        </w:r>
      </w:hyperlink>
      <w:r w:rsidR="0056249C">
        <w:rPr>
          <w:rFonts w:ascii="Times New Roman" w:hAnsi="Times New Roman" w:cs="Times New Roman"/>
          <w:noProof/>
          <w:szCs w:val="21"/>
        </w:rPr>
        <w:t>]</w:t>
      </w:r>
      <w:r w:rsidR="009420AB" w:rsidRPr="00C325C5">
        <w:rPr>
          <w:rFonts w:ascii="Times New Roman" w:hAnsi="Times New Roman" w:cs="Times New Roman"/>
          <w:szCs w:val="21"/>
        </w:rPr>
        <w:fldChar w:fldCharType="end"/>
      </w:r>
      <w:r w:rsidR="00DE1837" w:rsidRPr="00C325C5">
        <w:rPr>
          <w:rFonts w:ascii="Times New Roman" w:hAnsi="Times New Roman" w:cs="Times New Roman"/>
          <w:szCs w:val="21"/>
        </w:rPr>
        <w:t>.</w:t>
      </w:r>
      <w:r w:rsidR="009420AB" w:rsidRPr="00C325C5">
        <w:rPr>
          <w:rFonts w:ascii="Times New Roman" w:hAnsi="Times New Roman" w:cs="Times New Roman"/>
          <w:szCs w:val="21"/>
        </w:rPr>
        <w:t xml:space="preserve"> We additionally filtered variants with &gt;10% missingness, variants with a minor allele frequency (MAF) &lt; 0.05, and variants for which missingness was significantly correlated with phenotype (</w:t>
      </w:r>
      <w:r w:rsidR="00C325C5" w:rsidRPr="00C325C5">
        <w:rPr>
          <w:rFonts w:ascii="Times New Roman" w:hAnsi="Times New Roman" w:cs="Times New Roman"/>
          <w:position w:val="-10"/>
        </w:rPr>
        <w:object w:dxaOrig="999" w:dyaOrig="320">
          <v:shape id="_x0000_i1099" type="#_x0000_t75" style="width:48pt;height:18pt" o:ole="">
            <v:imagedata r:id="rId154" o:title=""/>
          </v:shape>
          <o:OLEObject Type="Embed" ProgID="Equation.DSMT4" ShapeID="_x0000_i1099" DrawAspect="Content" ObjectID="_1543094192" r:id="rId155"/>
        </w:object>
      </w:r>
      <w:r w:rsidR="009420AB" w:rsidRPr="00C325C5">
        <w:rPr>
          <w:rFonts w:ascii="Times New Roman" w:hAnsi="Times New Roman" w:cs="Times New Roman"/>
          <w:szCs w:val="21"/>
        </w:rPr>
        <w:t xml:space="preserve">). </w:t>
      </w:r>
      <w:r w:rsidR="004944FF" w:rsidRPr="00C325C5">
        <w:rPr>
          <w:rFonts w:ascii="Times New Roman" w:hAnsi="Times New Roman" w:cs="Times New Roman"/>
          <w:szCs w:val="21"/>
        </w:rPr>
        <w:t>We further filter variants that are not in Hardy-Weinberg equilibrium in controls, as well as filter samples with &gt;10% missing SNPs</w:t>
      </w:r>
      <w:r w:rsidR="00B44199" w:rsidRPr="00C325C5">
        <w:rPr>
          <w:rFonts w:ascii="Times New Roman" w:hAnsi="Times New Roman" w:cs="Times New Roman"/>
          <w:szCs w:val="21"/>
        </w:rPr>
        <w:t>. After the QC steps, we have XX SNPs, XXX samples with XXX cases and XXX controls.</w:t>
      </w:r>
    </w:p>
    <w:p w:rsidR="001A4BFB" w:rsidRPr="00C325C5" w:rsidRDefault="001A4BFB">
      <w:pPr>
        <w:rPr>
          <w:rFonts w:ascii="Times New Roman" w:hAnsi="Times New Roman" w:cs="Times New Roman"/>
          <w:szCs w:val="21"/>
        </w:rPr>
      </w:pPr>
    </w:p>
    <w:p w:rsidR="0088555F" w:rsidRPr="00C325C5" w:rsidRDefault="00B44199">
      <w:pPr>
        <w:rPr>
          <w:rFonts w:ascii="Times New Roman" w:hAnsi="Times New Roman" w:cs="Times New Roman"/>
          <w:szCs w:val="21"/>
        </w:rPr>
      </w:pPr>
      <w:r w:rsidRPr="00C325C5">
        <w:rPr>
          <w:rFonts w:ascii="Times New Roman" w:hAnsi="Times New Roman" w:cs="Times New Roman"/>
          <w:szCs w:val="21"/>
        </w:rPr>
        <w:t>In a second analysis, we aim to verify some gene-gene interaction in the RA pathway hs</w:t>
      </w:r>
      <w:r w:rsidR="0028330B" w:rsidRPr="00C325C5">
        <w:rPr>
          <w:rFonts w:ascii="Times New Roman" w:hAnsi="Times New Roman" w:cs="Times New Roman"/>
          <w:szCs w:val="21"/>
        </w:rPr>
        <w:t xml:space="preserve">a05323 in KEGG pathway dataset. </w:t>
      </w:r>
      <w:r w:rsidR="001A4BFB" w:rsidRPr="00C325C5">
        <w:rPr>
          <w:rFonts w:ascii="Times New Roman" w:hAnsi="Times New Roman" w:cs="Times New Roman"/>
          <w:szCs w:val="21"/>
        </w:rPr>
        <w:t xml:space="preserve">Genotyping coordinates are given in NCBI Build36/UCSC hg18 (National Center for Biotechnology Information, Bethesda, MD). </w:t>
      </w:r>
      <w:r w:rsidR="0028330B" w:rsidRPr="00C325C5">
        <w:rPr>
          <w:rFonts w:ascii="Times New Roman" w:hAnsi="Times New Roman" w:cs="Times New Roman"/>
          <w:szCs w:val="21"/>
        </w:rPr>
        <w:t xml:space="preserve">There are XX genes in the pathway, </w:t>
      </w:r>
      <w:r w:rsidR="001A4BFB" w:rsidRPr="00C325C5">
        <w:rPr>
          <w:rFonts w:ascii="Times New Roman" w:hAnsi="Times New Roman" w:cs="Times New Roman"/>
          <w:szCs w:val="21"/>
        </w:rPr>
        <w:t>and we can mapping XX based on Build36 annotation.</w:t>
      </w:r>
      <w:r w:rsidR="007D2759" w:rsidRPr="00C325C5">
        <w:rPr>
          <w:rFonts w:ascii="Times New Roman" w:hAnsi="Times New Roman" w:cs="Times New Roman"/>
          <w:szCs w:val="21"/>
        </w:rPr>
        <w:t xml:space="preserve"> For each gene, we add 10k to both the upstream and downstream</w:t>
      </w:r>
      <w:r w:rsidR="007E4DBA" w:rsidRPr="00C325C5">
        <w:rPr>
          <w:rFonts w:ascii="Times New Roman" w:hAnsi="Times New Roman" w:cs="Times New Roman"/>
          <w:szCs w:val="21"/>
        </w:rPr>
        <w:t>.</w:t>
      </w:r>
      <w:r w:rsidR="00833811">
        <w:rPr>
          <w:rFonts w:ascii="Times New Roman" w:hAnsi="Times New Roman" w:cs="Times New Roman"/>
          <w:szCs w:val="21"/>
        </w:rPr>
        <w:t xml:space="preserve"> Gender was included as covariate in the analysis. Principal component analysis was conducted using GCAT[], and top 10 PCs were also included as covariates to account for potential population stratification.</w:t>
      </w:r>
    </w:p>
    <w:p w:rsidR="000074BE" w:rsidRDefault="000074BE">
      <w:pPr>
        <w:rPr>
          <w:rFonts w:ascii="Times New Roman" w:hAnsi="Times New Roman" w:cs="Times New Roman"/>
          <w:szCs w:val="21"/>
        </w:rPr>
      </w:pPr>
    </w:p>
    <w:p w:rsidR="007505EF" w:rsidRDefault="007505EF">
      <w:pPr>
        <w:rPr>
          <w:rFonts w:ascii="Times New Roman" w:hAnsi="Times New Roman" w:cs="Times New Roman"/>
          <w:szCs w:val="21"/>
        </w:rPr>
      </w:pPr>
      <w:r>
        <w:rPr>
          <w:rFonts w:ascii="Times New Roman" w:hAnsi="Times New Roman" w:cs="Times New Roman" w:hint="eastAsia"/>
          <w:szCs w:val="21"/>
        </w:rPr>
        <w:t>2.7 Competitive methods</w:t>
      </w:r>
    </w:p>
    <w:p w:rsidR="007505EF" w:rsidRPr="00C325C5" w:rsidRDefault="007505EF">
      <w:pPr>
        <w:rPr>
          <w:rFonts w:ascii="Times New Roman" w:hAnsi="Times New Roman" w:cs="Times New Roman"/>
          <w:szCs w:val="21"/>
        </w:rPr>
      </w:pPr>
      <w:r>
        <w:rPr>
          <w:rFonts w:ascii="Times New Roman" w:hAnsi="Times New Roman" w:cs="Times New Roman" w:hint="eastAsia"/>
          <w:szCs w:val="21"/>
        </w:rPr>
        <w:t xml:space="preserve">The performance of our procedure gpXGB was compared to three previously </w:t>
      </w:r>
      <w:r>
        <w:rPr>
          <w:rFonts w:ascii="Times New Roman" w:hAnsi="Times New Roman" w:cs="Times New Roman"/>
          <w:szCs w:val="21"/>
        </w:rPr>
        <w:t>published</w:t>
      </w:r>
      <w:r>
        <w:rPr>
          <w:rFonts w:ascii="Times New Roman" w:hAnsi="Times New Roman" w:cs="Times New Roman" w:hint="eastAsia"/>
          <w:szCs w:val="21"/>
        </w:rPr>
        <w:t xml:space="preserve"> </w:t>
      </w:r>
      <w:r>
        <w:rPr>
          <w:rFonts w:ascii="Times New Roman" w:hAnsi="Times New Roman" w:cs="Times New Roman"/>
          <w:szCs w:val="21"/>
        </w:rPr>
        <w:t>methods: Kernel Canonical Cor</w:t>
      </w:r>
      <w:r w:rsidR="0058640A">
        <w:rPr>
          <w:rFonts w:ascii="Times New Roman" w:hAnsi="Times New Roman" w:cs="Times New Roman"/>
          <w:szCs w:val="21"/>
        </w:rPr>
        <w:t>relation-based U-statistic analysis (KCCU)</w:t>
      </w:r>
      <w:r w:rsidR="0058640A">
        <w:rPr>
          <w:rFonts w:ascii="Times New Roman" w:hAnsi="Times New Roman" w:cs="Times New Roman"/>
          <w:szCs w:val="21"/>
        </w:rPr>
        <w:fldChar w:fldCharType="begin">
          <w:fldData xml:space="preserve">PEVuZE5vdGU+PENpdGU+PEF1dGhvcj5ZdWFuPC9BdXRob3I+PFllYXI+MjAxMjwvWWVhcj48UmVj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</w:fldData>
        </w:fldChar>
      </w:r>
      <w:r w:rsidR="0058640A">
        <w:rPr>
          <w:rFonts w:ascii="Times New Roman" w:hAnsi="Times New Roman" w:cs="Times New Roman"/>
          <w:szCs w:val="21"/>
        </w:rPr>
        <w:instrText xml:space="preserve"> ADDIN EN.CITE </w:instrText>
      </w:r>
      <w:r w:rsidR="0058640A">
        <w:rPr>
          <w:rFonts w:ascii="Times New Roman" w:hAnsi="Times New Roman" w:cs="Times New Roman"/>
          <w:szCs w:val="21"/>
        </w:rPr>
        <w:fldChar w:fldCharType="begin">
          <w:fldData xml:space="preserve">PEVuZE5vdGU+PENpdGU+PEF1dGhvcj5ZdWFuPC9BdXRob3I+PFllYXI+MjAxMjwvWWVhcj48UmVj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</w:fldData>
        </w:fldChar>
      </w:r>
      <w:r w:rsidR="0058640A">
        <w:rPr>
          <w:rFonts w:ascii="Times New Roman" w:hAnsi="Times New Roman" w:cs="Times New Roman"/>
          <w:szCs w:val="21"/>
        </w:rPr>
        <w:instrText xml:space="preserve"> ADDIN EN.CITE.DATA </w:instrText>
      </w:r>
      <w:r w:rsidR="0058640A">
        <w:rPr>
          <w:rFonts w:ascii="Times New Roman" w:hAnsi="Times New Roman" w:cs="Times New Roman"/>
          <w:szCs w:val="21"/>
        </w:rPr>
      </w:r>
      <w:r w:rsidR="0058640A">
        <w:rPr>
          <w:rFonts w:ascii="Times New Roman" w:hAnsi="Times New Roman" w:cs="Times New Roman"/>
          <w:szCs w:val="21"/>
        </w:rPr>
        <w:fldChar w:fldCharType="end"/>
      </w:r>
      <w:r w:rsidR="0058640A">
        <w:rPr>
          <w:rFonts w:ascii="Times New Roman" w:hAnsi="Times New Roman" w:cs="Times New Roman"/>
          <w:szCs w:val="21"/>
        </w:rPr>
      </w:r>
      <w:r w:rsidR="0058640A">
        <w:rPr>
          <w:rFonts w:ascii="Times New Roman" w:hAnsi="Times New Roman" w:cs="Times New Roman"/>
          <w:szCs w:val="21"/>
        </w:rPr>
        <w:fldChar w:fldCharType="separate"/>
      </w:r>
      <w:r w:rsidR="0058640A">
        <w:rPr>
          <w:rFonts w:ascii="Times New Roman" w:hAnsi="Times New Roman" w:cs="Times New Roman"/>
          <w:noProof/>
          <w:szCs w:val="21"/>
        </w:rPr>
        <w:t>[</w:t>
      </w:r>
      <w:hyperlink w:anchor="_ENREF_4" w:tooltip="Yuan, 2012 #7" w:history="1">
        <w:r w:rsidR="0058640A">
          <w:rPr>
            <w:rFonts w:ascii="Times New Roman" w:hAnsi="Times New Roman" w:cs="Times New Roman"/>
            <w:noProof/>
            <w:szCs w:val="21"/>
          </w:rPr>
          <w:t>4</w:t>
        </w:r>
      </w:hyperlink>
      <w:r w:rsidR="0058640A">
        <w:rPr>
          <w:rFonts w:ascii="Times New Roman" w:hAnsi="Times New Roman" w:cs="Times New Roman"/>
          <w:noProof/>
          <w:szCs w:val="21"/>
        </w:rPr>
        <w:t xml:space="preserve">, </w:t>
      </w:r>
      <w:hyperlink w:anchor="_ENREF_5" w:tooltip="Larson, 2014 #13" w:history="1">
        <w:r w:rsidR="0058640A">
          <w:rPr>
            <w:rFonts w:ascii="Times New Roman" w:hAnsi="Times New Roman" w:cs="Times New Roman"/>
            <w:noProof/>
            <w:szCs w:val="21"/>
          </w:rPr>
          <w:t>5</w:t>
        </w:r>
      </w:hyperlink>
      <w:r w:rsidR="0058640A">
        <w:rPr>
          <w:rFonts w:ascii="Times New Roman" w:hAnsi="Times New Roman" w:cs="Times New Roman"/>
          <w:noProof/>
          <w:szCs w:val="21"/>
        </w:rPr>
        <w:t>]</w:t>
      </w:r>
      <w:r w:rsidR="0058640A">
        <w:rPr>
          <w:rFonts w:ascii="Times New Roman" w:hAnsi="Times New Roman" w:cs="Times New Roman"/>
          <w:szCs w:val="21"/>
        </w:rPr>
        <w:fldChar w:fldCharType="end"/>
      </w:r>
      <w:r w:rsidR="0058640A">
        <w:rPr>
          <w:rFonts w:ascii="Times New Roman" w:hAnsi="Times New Roman" w:cs="Times New Roman"/>
          <w:szCs w:val="21"/>
        </w:rPr>
        <w:t>, the gene-based information gain method (GBIGM)</w:t>
      </w:r>
      <w:r w:rsidR="0058640A">
        <w:rPr>
          <w:rFonts w:ascii="Times New Roman" w:hAnsi="Times New Roman" w:cs="Times New Roman"/>
          <w:szCs w:val="21"/>
        </w:rPr>
        <w:fldChar w:fldCharType="begin">
          <w:fldData xml:space="preserve">PEVuZE5vdGU+PENpdGU+PEF1dGhvcj5MaTwvQXV0aG9yPjxZZWFyPjIwMTU8L1llYXI+PFJlY051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</w:fldData>
        </w:fldChar>
      </w:r>
      <w:r w:rsidR="0058640A">
        <w:rPr>
          <w:rFonts w:ascii="Times New Roman" w:hAnsi="Times New Roman" w:cs="Times New Roman"/>
          <w:szCs w:val="21"/>
        </w:rPr>
        <w:instrText xml:space="preserve"> ADDIN EN.CITE </w:instrText>
      </w:r>
      <w:r w:rsidR="0058640A">
        <w:rPr>
          <w:rFonts w:ascii="Times New Roman" w:hAnsi="Times New Roman" w:cs="Times New Roman"/>
          <w:szCs w:val="21"/>
        </w:rPr>
        <w:fldChar w:fldCharType="begin">
          <w:fldData xml:space="preserve">PEVuZE5vdGU+PENpdGU+PEF1dGhvcj5MaTwvQXV0aG9yPjxZZWFyPjIwMTU8L1llYXI+PFJlY051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</w:fldData>
        </w:fldChar>
      </w:r>
      <w:r w:rsidR="0058640A">
        <w:rPr>
          <w:rFonts w:ascii="Times New Roman" w:hAnsi="Times New Roman" w:cs="Times New Roman"/>
          <w:szCs w:val="21"/>
        </w:rPr>
        <w:instrText xml:space="preserve"> ADDIN EN.CITE.DATA </w:instrText>
      </w:r>
      <w:r w:rsidR="0058640A">
        <w:rPr>
          <w:rFonts w:ascii="Times New Roman" w:hAnsi="Times New Roman" w:cs="Times New Roman"/>
          <w:szCs w:val="21"/>
        </w:rPr>
      </w:r>
      <w:r w:rsidR="0058640A">
        <w:rPr>
          <w:rFonts w:ascii="Times New Roman" w:hAnsi="Times New Roman" w:cs="Times New Roman"/>
          <w:szCs w:val="21"/>
        </w:rPr>
        <w:fldChar w:fldCharType="end"/>
      </w:r>
      <w:r w:rsidR="0058640A">
        <w:rPr>
          <w:rFonts w:ascii="Times New Roman" w:hAnsi="Times New Roman" w:cs="Times New Roman"/>
          <w:szCs w:val="21"/>
        </w:rPr>
      </w:r>
      <w:r w:rsidR="0058640A">
        <w:rPr>
          <w:rFonts w:ascii="Times New Roman" w:hAnsi="Times New Roman" w:cs="Times New Roman"/>
          <w:szCs w:val="21"/>
        </w:rPr>
        <w:fldChar w:fldCharType="separate"/>
      </w:r>
      <w:r w:rsidR="0058640A">
        <w:rPr>
          <w:rFonts w:ascii="Times New Roman" w:hAnsi="Times New Roman" w:cs="Times New Roman"/>
          <w:noProof/>
          <w:szCs w:val="21"/>
        </w:rPr>
        <w:t>[</w:t>
      </w:r>
      <w:hyperlink w:anchor="_ENREF_6" w:tooltip="Li, 2015 #8" w:history="1">
        <w:r w:rsidR="0058640A">
          <w:rPr>
            <w:rFonts w:ascii="Times New Roman" w:hAnsi="Times New Roman" w:cs="Times New Roman"/>
            <w:noProof/>
            <w:szCs w:val="21"/>
          </w:rPr>
          <w:t>6</w:t>
        </w:r>
      </w:hyperlink>
      <w:r w:rsidR="0058640A">
        <w:rPr>
          <w:rFonts w:ascii="Times New Roman" w:hAnsi="Times New Roman" w:cs="Times New Roman"/>
          <w:noProof/>
          <w:szCs w:val="21"/>
        </w:rPr>
        <w:t>]</w:t>
      </w:r>
      <w:r w:rsidR="0058640A">
        <w:rPr>
          <w:rFonts w:ascii="Times New Roman" w:hAnsi="Times New Roman" w:cs="Times New Roman"/>
          <w:szCs w:val="21"/>
        </w:rPr>
        <w:fldChar w:fldCharType="end"/>
      </w:r>
      <w:r w:rsidR="0058640A">
        <w:rPr>
          <w:rFonts w:ascii="Times New Roman" w:hAnsi="Times New Roman" w:cs="Times New Roman"/>
          <w:szCs w:val="21"/>
        </w:rPr>
        <w:t xml:space="preserve"> and A Gene-based Gene-Gene interaction test method (AGGrEGATOr)</w:t>
      </w:r>
      <w:r w:rsidR="0058640A">
        <w:rPr>
          <w:rFonts w:ascii="Times New Roman" w:hAnsi="Times New Roman" w:cs="Times New Roman"/>
          <w:szCs w:val="21"/>
        </w:rPr>
        <w:fldChar w:fldCharType="begin"/>
      </w:r>
      <w:r w:rsidR="0058640A">
        <w:rPr>
          <w:rFonts w:ascii="Times New Roman" w:hAnsi="Times New Roman" w:cs="Times New Roman"/>
          <w:szCs w:val="21"/>
        </w:rPr>
        <w:instrText xml:space="preserve"> ADDIN EN.CITE &lt;EndNote&gt;&lt;Cite&gt;&lt;Author&gt;Emily&lt;/Author&gt;&lt;Year&gt;2016&lt;/Year&gt;&lt;RecNum&gt;5&lt;/RecNum&gt;&lt;DisplayText&gt;[7]&lt;/DisplayText&gt;&lt;record&gt;&lt;rec-number&gt;5&lt;/rec-number&gt;&lt;foreign-keys&gt;&lt;key app="EN" db-id="p55aearpxzret1ev9aq5vef75dfx05szr5vv"&gt;5&lt;/key&gt;&lt;/foreign-keys&gt;&lt;ref-type name="Journal Article"&gt;17&lt;/ref-type&gt;&lt;contributors&gt;&lt;authors&gt;&lt;author&gt;Emily, M.&lt;/author&gt;&lt;/authors&gt;&lt;/contributors&gt;&lt;titles&gt;&lt;title&gt;AGGrEGATOr: A Gene-based GEne-Gene interActTiOn test for case-control association studies&lt;/title&gt;&lt;secondary-title&gt;Stat Appl Genet Mol Biol&lt;/secondary-title&gt;&lt;alt-title&gt;Statistical applications in genetics and molecular biology&lt;/alt-title&gt;&lt;/titles&gt;&lt;periodical&gt;&lt;full-title&gt;Stat Appl Genet Mol Biol&lt;/full-title&gt;&lt;abbr-1&gt;Statistical applications in genetics and molecular biology&lt;/abbr-1&gt;&lt;/periodical&gt;&lt;alt-periodical&gt;&lt;full-title&gt;Stat Appl Genet Mol Biol&lt;/full-title&gt;&lt;abbr-1&gt;Statistical applications in genetics and molecular biology&lt;/abbr-1&gt;&lt;/alt-periodical&gt;&lt;pages&gt;151-71&lt;/pages&gt;&lt;volume&gt;15&lt;/volume&gt;&lt;number&gt;2&lt;/number&gt;&lt;dates&gt;&lt;year&gt;2016&lt;/year&gt;&lt;pub-dates&gt;&lt;date&gt;Apr&lt;/date&gt;&lt;/pub-dates&gt;&lt;/dates&gt;&lt;isbn&gt;1544-6115 (Electronic)&amp;#xD;1544-6115 (Linking)&lt;/isbn&gt;&lt;accession-num&gt;26913459&lt;/accession-num&gt;&lt;urls&gt;&lt;related-urls&gt;&lt;url&gt;http://www.ncbi.nlm.nih.gov/pubmed/26913459&lt;/url&gt;&lt;/related-urls&gt;&lt;/urls&gt;&lt;electronic-resource-num&gt;10.1515/sagmb-2015-0074&lt;/electronic-resource-num&gt;&lt;/record&gt;&lt;/Cite&gt;&lt;/EndNote&gt;</w:instrText>
      </w:r>
      <w:r w:rsidR="0058640A">
        <w:rPr>
          <w:rFonts w:ascii="Times New Roman" w:hAnsi="Times New Roman" w:cs="Times New Roman"/>
          <w:szCs w:val="21"/>
        </w:rPr>
        <w:fldChar w:fldCharType="separate"/>
      </w:r>
      <w:r w:rsidR="0058640A">
        <w:rPr>
          <w:rFonts w:ascii="Times New Roman" w:hAnsi="Times New Roman" w:cs="Times New Roman"/>
          <w:noProof/>
          <w:szCs w:val="21"/>
        </w:rPr>
        <w:t>[</w:t>
      </w:r>
      <w:hyperlink w:anchor="_ENREF_7" w:tooltip="Emily, 2016 #5" w:history="1">
        <w:r w:rsidR="0058640A">
          <w:rPr>
            <w:rFonts w:ascii="Times New Roman" w:hAnsi="Times New Roman" w:cs="Times New Roman"/>
            <w:noProof/>
            <w:szCs w:val="21"/>
          </w:rPr>
          <w:t>7</w:t>
        </w:r>
      </w:hyperlink>
      <w:r w:rsidR="0058640A">
        <w:rPr>
          <w:rFonts w:ascii="Times New Roman" w:hAnsi="Times New Roman" w:cs="Times New Roman"/>
          <w:noProof/>
          <w:szCs w:val="21"/>
        </w:rPr>
        <w:t>]</w:t>
      </w:r>
      <w:r w:rsidR="0058640A">
        <w:rPr>
          <w:rFonts w:ascii="Times New Roman" w:hAnsi="Times New Roman" w:cs="Times New Roman"/>
          <w:szCs w:val="21"/>
        </w:rPr>
        <w:fldChar w:fldCharType="end"/>
      </w:r>
      <w:r w:rsidR="0058640A">
        <w:rPr>
          <w:rFonts w:ascii="Times New Roman" w:hAnsi="Times New Roman" w:cs="Times New Roman"/>
          <w:szCs w:val="21"/>
        </w:rPr>
        <w:t>.</w:t>
      </w:r>
    </w:p>
    <w:p w:rsidR="000074BE" w:rsidRPr="00C325C5" w:rsidRDefault="000074BE">
      <w:pPr>
        <w:rPr>
          <w:rFonts w:ascii="Times New Roman" w:hAnsi="Times New Roman" w:cs="Times New Roman"/>
          <w:szCs w:val="21"/>
        </w:rPr>
      </w:pPr>
    </w:p>
    <w:p w:rsidR="00EC7BAA" w:rsidRPr="007505EF" w:rsidRDefault="00FB00AD" w:rsidP="007505EF">
      <w:pPr>
        <w:pStyle w:val="a3"/>
        <w:numPr>
          <w:ilvl w:val="0"/>
          <w:numId w:val="8"/>
        </w:numPr>
        <w:ind w:firstLineChars="0"/>
        <w:rPr>
          <w:rFonts w:ascii="Times New Roman" w:hAnsi="Times New Roman" w:cs="Times New Roman"/>
          <w:sz w:val="24"/>
          <w:szCs w:val="24"/>
        </w:rPr>
      </w:pPr>
      <w:r w:rsidRPr="007505EF">
        <w:rPr>
          <w:rFonts w:ascii="Times New Roman" w:hAnsi="Times New Roman" w:cs="Times New Roman"/>
          <w:sz w:val="24"/>
          <w:szCs w:val="24"/>
        </w:rPr>
        <w:t>Results</w:t>
      </w:r>
    </w:p>
    <w:p w:rsidR="007505EF" w:rsidRPr="007505EF" w:rsidRDefault="00563883" w:rsidP="007505EF">
      <w:pPr>
        <w:rPr>
          <w:rFonts w:ascii="Times New Roman" w:hAnsi="Times New Roman" w:cs="Times New Roman"/>
          <w:sz w:val="24"/>
          <w:szCs w:val="24"/>
        </w:rPr>
      </w:pPr>
      <w:r>
        <w:rPr>
          <w:noProof/>
        </w:rPr>
        <w:drawing>
          <wp:inline distT="0" distB="0" distL="0" distR="0" wp14:anchorId="14811FF0" wp14:editId="41DEB53E">
            <wp:extent cx="4572000" cy="2743200"/>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6"/>
              </a:graphicData>
            </a:graphic>
          </wp:inline>
        </w:drawing>
      </w:r>
    </w:p>
    <w:p w:rsidR="00A6127B" w:rsidRPr="00C325C5" w:rsidRDefault="00A6127B">
      <w:pPr>
        <w:rPr>
          <w:rFonts w:ascii="Times New Roman" w:hAnsi="Times New Roman" w:cs="Times New Roman"/>
          <w:sz w:val="24"/>
          <w:szCs w:val="24"/>
        </w:rPr>
      </w:pPr>
      <w:r w:rsidRPr="00C325C5">
        <w:rPr>
          <w:rFonts w:ascii="Times New Roman" w:hAnsi="Times New Roman" w:cs="Times New Roman"/>
          <w:sz w:val="24"/>
          <w:szCs w:val="24"/>
        </w:rPr>
        <w:t>3.1 methods to compare</w:t>
      </w:r>
    </w:p>
    <w:p w:rsidR="00A6127B" w:rsidRPr="00C325C5" w:rsidRDefault="00A6127B" w:rsidP="00A6127B">
      <w:pPr>
        <w:rPr>
          <w:rFonts w:ascii="Times New Roman" w:hAnsi="Times New Roman" w:cs="Times New Roman"/>
          <w:szCs w:val="21"/>
        </w:rPr>
      </w:pPr>
    </w:p>
    <w:p w:rsidR="00A6127B" w:rsidRPr="00C325C5" w:rsidRDefault="00A6127B">
      <w:pPr>
        <w:rPr>
          <w:rFonts w:ascii="Times New Roman" w:hAnsi="Times New Roman" w:cs="Times New Roman"/>
          <w:sz w:val="24"/>
          <w:szCs w:val="24"/>
        </w:rPr>
      </w:pPr>
    </w:p>
    <w:p w:rsidR="00402D92" w:rsidRPr="00C325C5" w:rsidRDefault="00B14C9B">
      <w:pPr>
        <w:rPr>
          <w:rFonts w:ascii="Times New Roman" w:hAnsi="Times New Roman" w:cs="Times New Roman"/>
          <w:b/>
          <w:sz w:val="28"/>
        </w:rPr>
      </w:pPr>
      <w:r w:rsidRPr="00C325C5">
        <w:rPr>
          <w:rFonts w:ascii="Times New Roman" w:hAnsi="Times New Roman" w:cs="Times New Roman"/>
          <w:sz w:val="24"/>
          <w:szCs w:val="24"/>
        </w:rPr>
        <w:t>4. Discussion</w:t>
      </w:r>
    </w:p>
    <w:p w:rsidR="00F35EAE" w:rsidRPr="00C325C5" w:rsidRDefault="00F35EAE" w:rsidP="00D84CCA">
      <w:pPr>
        <w:ind w:firstLine="420"/>
        <w:rPr>
          <w:rFonts w:ascii="Times New Roman" w:hAnsi="Times New Roman" w:cs="Times New Roman"/>
        </w:rPr>
      </w:pPr>
    </w:p>
    <w:p w:rsidR="0057122F" w:rsidRPr="00C325C5" w:rsidRDefault="0057122F">
      <w:pPr>
        <w:rPr>
          <w:rFonts w:ascii="Times New Roman" w:hAnsi="Times New Roman" w:cs="Times New Roman"/>
        </w:rPr>
      </w:pPr>
    </w:p>
    <w:p w:rsidR="0057122F" w:rsidRPr="00C325C5" w:rsidRDefault="0057122F">
      <w:pPr>
        <w:rPr>
          <w:rFonts w:ascii="Times New Roman" w:hAnsi="Times New Roman" w:cs="Times New Roman"/>
        </w:rPr>
      </w:pPr>
    </w:p>
    <w:p w:rsidR="0057122F" w:rsidRPr="00C325C5" w:rsidRDefault="0057122F">
      <w:pPr>
        <w:rPr>
          <w:rFonts w:ascii="Times New Roman" w:hAnsi="Times New Roman" w:cs="Times New Roman"/>
        </w:rPr>
      </w:pPr>
    </w:p>
    <w:p w:rsidR="0057122F" w:rsidRPr="00C325C5" w:rsidRDefault="0057122F">
      <w:pPr>
        <w:rPr>
          <w:rFonts w:ascii="Times New Roman" w:hAnsi="Times New Roman" w:cs="Times New Roman"/>
          <w:b/>
          <w:sz w:val="24"/>
        </w:rPr>
      </w:pPr>
      <w:r w:rsidRPr="00C325C5">
        <w:rPr>
          <w:rFonts w:ascii="Times New Roman" w:hAnsi="Times New Roman" w:cs="Times New Roman"/>
          <w:b/>
          <w:sz w:val="24"/>
        </w:rPr>
        <w:t>Conflict of interest</w:t>
      </w:r>
    </w:p>
    <w:p w:rsidR="0057122F" w:rsidRPr="00C325C5" w:rsidRDefault="0057122F">
      <w:pPr>
        <w:rPr>
          <w:rFonts w:ascii="Times New Roman" w:hAnsi="Times New Roman" w:cs="Times New Roman"/>
        </w:rPr>
      </w:pPr>
    </w:p>
    <w:p w:rsidR="0057122F" w:rsidRPr="00C325C5" w:rsidRDefault="0057122F">
      <w:pPr>
        <w:rPr>
          <w:rFonts w:ascii="Times New Roman" w:hAnsi="Times New Roman" w:cs="Times New Roman"/>
          <w:b/>
          <w:sz w:val="24"/>
        </w:rPr>
      </w:pPr>
      <w:r w:rsidRPr="00C325C5">
        <w:rPr>
          <w:rFonts w:ascii="Times New Roman" w:hAnsi="Times New Roman" w:cs="Times New Roman"/>
          <w:b/>
          <w:sz w:val="24"/>
        </w:rPr>
        <w:t>Acknowledgements</w:t>
      </w:r>
    </w:p>
    <w:p w:rsidR="0057122F" w:rsidRPr="00C325C5" w:rsidRDefault="0057122F">
      <w:pPr>
        <w:rPr>
          <w:rFonts w:ascii="Times New Roman" w:hAnsi="Times New Roman" w:cs="Times New Roman"/>
        </w:rPr>
      </w:pPr>
    </w:p>
    <w:p w:rsidR="0057122F" w:rsidRPr="00C325C5" w:rsidRDefault="0057122F">
      <w:pPr>
        <w:rPr>
          <w:rFonts w:ascii="Times New Roman" w:hAnsi="Times New Roman" w:cs="Times New Roman"/>
        </w:rPr>
      </w:pPr>
    </w:p>
    <w:p w:rsidR="0057122F" w:rsidRPr="00C325C5" w:rsidRDefault="0057122F">
      <w:pPr>
        <w:rPr>
          <w:rFonts w:ascii="Times New Roman" w:hAnsi="Times New Roman" w:cs="Times New Roman"/>
        </w:rPr>
      </w:pPr>
    </w:p>
    <w:p w:rsidR="0057122F" w:rsidRPr="00C325C5" w:rsidRDefault="0057122F">
      <w:pPr>
        <w:rPr>
          <w:rFonts w:ascii="Times New Roman" w:hAnsi="Times New Roman" w:cs="Times New Roman"/>
        </w:rPr>
      </w:pPr>
    </w:p>
    <w:p w:rsidR="00FA2C46" w:rsidRPr="00C325C5" w:rsidRDefault="00FA2C46">
      <w:pPr>
        <w:rPr>
          <w:rFonts w:ascii="Times New Roman" w:hAnsi="Times New Roman" w:cs="Times New Roman"/>
        </w:rPr>
      </w:pPr>
    </w:p>
    <w:p w:rsidR="00FA2C46" w:rsidRPr="00C325C5" w:rsidRDefault="00FA2C46">
      <w:pPr>
        <w:rPr>
          <w:rFonts w:ascii="Times New Roman" w:hAnsi="Times New Roman" w:cs="Times New Roman"/>
        </w:rPr>
      </w:pPr>
    </w:p>
    <w:p w:rsidR="00370C4F" w:rsidRPr="00C325C5" w:rsidRDefault="00370C4F" w:rsidP="00370C4F">
      <w:pPr>
        <w:pStyle w:val="EndNoteBibliography"/>
        <w:ind w:left="720" w:hanging="720"/>
        <w:rPr>
          <w:rFonts w:ascii="Times New Roman" w:hAnsi="Times New Roman" w:cs="Times New Roman"/>
        </w:rPr>
      </w:pPr>
    </w:p>
    <w:p w:rsidR="00370C4F" w:rsidRPr="00C325C5" w:rsidRDefault="00370C4F" w:rsidP="00370C4F">
      <w:pPr>
        <w:pStyle w:val="EndNoteBibliography"/>
        <w:ind w:left="720" w:hanging="720"/>
        <w:rPr>
          <w:rFonts w:ascii="Times New Roman" w:hAnsi="Times New Roman" w:cs="Times New Roman"/>
        </w:rPr>
      </w:pPr>
    </w:p>
    <w:p w:rsidR="00370C4F" w:rsidRPr="00C325C5" w:rsidRDefault="00370C4F" w:rsidP="00370C4F">
      <w:pPr>
        <w:rPr>
          <w:rFonts w:ascii="Times New Roman" w:hAnsi="Times New Roman" w:cs="Times New Roman"/>
          <w:b/>
          <w:sz w:val="24"/>
        </w:rPr>
      </w:pPr>
      <w:r w:rsidRPr="00C325C5">
        <w:rPr>
          <w:rFonts w:ascii="Times New Roman" w:hAnsi="Times New Roman" w:cs="Times New Roman"/>
          <w:b/>
          <w:sz w:val="24"/>
        </w:rPr>
        <w:t>References</w:t>
      </w:r>
    </w:p>
    <w:p w:rsidR="00370C4F" w:rsidRPr="00C325C5" w:rsidRDefault="00370C4F" w:rsidP="00370C4F">
      <w:pPr>
        <w:pStyle w:val="EndNoteBibliography"/>
        <w:ind w:left="720" w:hanging="720"/>
        <w:rPr>
          <w:rFonts w:ascii="Times New Roman" w:hAnsi="Times New Roman" w:cs="Times New Roman"/>
        </w:rPr>
      </w:pPr>
    </w:p>
    <w:p w:rsidR="008E6864" w:rsidRPr="00C325C5" w:rsidRDefault="008E6864">
      <w:pPr>
        <w:rPr>
          <w:rFonts w:ascii="Times New Roman" w:hAnsi="Times New Roman" w:cs="Times New Roman"/>
        </w:rPr>
      </w:pPr>
    </w:p>
    <w:p w:rsidR="008E6864" w:rsidRPr="00C325C5" w:rsidRDefault="008E6864">
      <w:pPr>
        <w:rPr>
          <w:rFonts w:ascii="Times New Roman" w:hAnsi="Times New Roman" w:cs="Times New Roman"/>
        </w:rPr>
      </w:pPr>
    </w:p>
    <w:p w:rsidR="0058640A" w:rsidRPr="0058640A" w:rsidRDefault="008E6864" w:rsidP="0058640A">
      <w:pPr>
        <w:pStyle w:val="EndNoteBibliography"/>
        <w:ind w:left="720" w:hanging="720"/>
      </w:pPr>
      <w:r w:rsidRPr="00C325C5">
        <w:rPr>
          <w:rFonts w:ascii="Times New Roman" w:hAnsi="Times New Roman" w:cs="Times New Roman"/>
        </w:rPr>
        <w:fldChar w:fldCharType="begin"/>
      </w:r>
      <w:r w:rsidRPr="00C325C5">
        <w:rPr>
          <w:rFonts w:ascii="Times New Roman" w:hAnsi="Times New Roman" w:cs="Times New Roman"/>
        </w:rPr>
        <w:instrText xml:space="preserve"> ADDIN EN.REFLIST </w:instrText>
      </w:r>
      <w:r w:rsidRPr="00C325C5">
        <w:rPr>
          <w:rFonts w:ascii="Times New Roman" w:hAnsi="Times New Roman" w:cs="Times New Roman"/>
        </w:rPr>
        <w:fldChar w:fldCharType="separate"/>
      </w:r>
      <w:bookmarkStart w:id="2" w:name="_ENREF_1"/>
      <w:r w:rsidR="0058640A" w:rsidRPr="0058640A">
        <w:t>1.</w:t>
      </w:r>
      <w:r w:rsidR="0058640A" w:rsidRPr="0058640A">
        <w:tab/>
        <w:t xml:space="preserve">Wan, X., et al., </w:t>
      </w:r>
      <w:r w:rsidR="0058640A" w:rsidRPr="0058640A">
        <w:rPr>
          <w:i/>
        </w:rPr>
        <w:t>BOOST: A fast approach to detecting gene-gene interactions in genome-wide case-control studies.</w:t>
      </w:r>
      <w:r w:rsidR="0058640A" w:rsidRPr="0058640A">
        <w:t xml:space="preserve"> Am J Hum Genet, 2010. </w:t>
      </w:r>
      <w:r w:rsidR="0058640A" w:rsidRPr="0058640A">
        <w:rPr>
          <w:b/>
        </w:rPr>
        <w:t>87</w:t>
      </w:r>
      <w:r w:rsidR="0058640A" w:rsidRPr="0058640A">
        <w:t>(3): p. 325-40.</w:t>
      </w:r>
      <w:bookmarkEnd w:id="2"/>
    </w:p>
    <w:p w:rsidR="0058640A" w:rsidRPr="0058640A" w:rsidRDefault="0058640A" w:rsidP="0058640A">
      <w:pPr>
        <w:pStyle w:val="EndNoteBibliography"/>
        <w:ind w:left="720" w:hanging="720"/>
      </w:pPr>
      <w:bookmarkStart w:id="3" w:name="_ENREF_2"/>
      <w:r w:rsidRPr="0058640A">
        <w:t>2.</w:t>
      </w:r>
      <w:r w:rsidRPr="0058640A">
        <w:tab/>
        <w:t xml:space="preserve">Li, J., et al., </w:t>
      </w:r>
      <w:r w:rsidRPr="0058640A">
        <w:rPr>
          <w:i/>
        </w:rPr>
        <w:t>Detecting gene-gene interactions using a permutation-based random forest method.</w:t>
      </w:r>
      <w:r w:rsidRPr="0058640A">
        <w:t xml:space="preserve"> BioData Min, 2016. </w:t>
      </w:r>
      <w:r w:rsidRPr="0058640A">
        <w:rPr>
          <w:b/>
        </w:rPr>
        <w:t>9</w:t>
      </w:r>
      <w:r w:rsidRPr="0058640A">
        <w:t>: p. 14.</w:t>
      </w:r>
      <w:bookmarkEnd w:id="3"/>
    </w:p>
    <w:p w:rsidR="0058640A" w:rsidRPr="0058640A" w:rsidRDefault="0058640A" w:rsidP="0058640A">
      <w:pPr>
        <w:pStyle w:val="EndNoteBibliography"/>
        <w:ind w:left="720" w:hanging="720"/>
      </w:pPr>
      <w:bookmarkStart w:id="4" w:name="_ENREF_3"/>
      <w:r w:rsidRPr="0058640A">
        <w:t>3.</w:t>
      </w:r>
      <w:r w:rsidRPr="0058640A">
        <w:tab/>
        <w:t xml:space="preserve">Peng, Q., J. Zhao, and F. Xue, </w:t>
      </w:r>
      <w:r w:rsidRPr="0058640A">
        <w:rPr>
          <w:i/>
        </w:rPr>
        <w:t>A gene-based method for detecting gene-gene co-association in a case-control association study.</w:t>
      </w:r>
      <w:r w:rsidRPr="0058640A">
        <w:t xml:space="preserve"> Eur J Hum Genet, 2010. </w:t>
      </w:r>
      <w:r w:rsidRPr="0058640A">
        <w:rPr>
          <w:b/>
        </w:rPr>
        <w:t>18</w:t>
      </w:r>
      <w:r w:rsidRPr="0058640A">
        <w:t>(5): p. 582-7.</w:t>
      </w:r>
      <w:bookmarkEnd w:id="4"/>
    </w:p>
    <w:p w:rsidR="0058640A" w:rsidRPr="0058640A" w:rsidRDefault="0058640A" w:rsidP="0058640A">
      <w:pPr>
        <w:pStyle w:val="EndNoteBibliography"/>
        <w:ind w:left="720" w:hanging="720"/>
      </w:pPr>
      <w:bookmarkStart w:id="5" w:name="_ENREF_4"/>
      <w:r w:rsidRPr="0058640A">
        <w:t>4.</w:t>
      </w:r>
      <w:r w:rsidRPr="0058640A">
        <w:tab/>
        <w:t xml:space="preserve">Yuan, Z., et al., </w:t>
      </w:r>
      <w:r w:rsidRPr="0058640A">
        <w:rPr>
          <w:i/>
        </w:rPr>
        <w:t>Detection for gene-gene co-association via kernel canonical correlation analysis.</w:t>
      </w:r>
      <w:r w:rsidRPr="0058640A">
        <w:t xml:space="preserve"> BMC Genet, 2012. </w:t>
      </w:r>
      <w:r w:rsidRPr="0058640A">
        <w:rPr>
          <w:b/>
        </w:rPr>
        <w:t>13</w:t>
      </w:r>
      <w:r w:rsidRPr="0058640A">
        <w:t>: p. 83.</w:t>
      </w:r>
      <w:bookmarkEnd w:id="5"/>
    </w:p>
    <w:p w:rsidR="0058640A" w:rsidRPr="0058640A" w:rsidRDefault="0058640A" w:rsidP="0058640A">
      <w:pPr>
        <w:pStyle w:val="EndNoteBibliography"/>
        <w:ind w:left="720" w:hanging="720"/>
      </w:pPr>
      <w:bookmarkStart w:id="6" w:name="_ENREF_5"/>
      <w:r w:rsidRPr="0058640A">
        <w:t>5.</w:t>
      </w:r>
      <w:r w:rsidRPr="0058640A">
        <w:tab/>
        <w:t xml:space="preserve">Larson, N.B., et al., </w:t>
      </w:r>
      <w:r w:rsidRPr="0058640A">
        <w:rPr>
          <w:i/>
        </w:rPr>
        <w:t>Kernel canonical correlation analysis for assessing gene-gene interactions and application to ovarian cancer.</w:t>
      </w:r>
      <w:r w:rsidRPr="0058640A">
        <w:t xml:space="preserve"> Eur J Hum Genet, 2014. </w:t>
      </w:r>
      <w:r w:rsidRPr="0058640A">
        <w:rPr>
          <w:b/>
        </w:rPr>
        <w:t>22</w:t>
      </w:r>
      <w:r w:rsidRPr="0058640A">
        <w:t>(1): p. 126-31.</w:t>
      </w:r>
      <w:bookmarkEnd w:id="6"/>
    </w:p>
    <w:p w:rsidR="0058640A" w:rsidRPr="0058640A" w:rsidRDefault="0058640A" w:rsidP="0058640A">
      <w:pPr>
        <w:pStyle w:val="EndNoteBibliography"/>
        <w:ind w:left="720" w:hanging="720"/>
      </w:pPr>
      <w:bookmarkStart w:id="7" w:name="_ENREF_6"/>
      <w:r w:rsidRPr="0058640A">
        <w:t>6.</w:t>
      </w:r>
      <w:r w:rsidRPr="0058640A">
        <w:tab/>
        <w:t xml:space="preserve">Li, J., et al., </w:t>
      </w:r>
      <w:r w:rsidRPr="0058640A">
        <w:rPr>
          <w:i/>
        </w:rPr>
        <w:t>A gene-based information gain method for detecting gene-gene interactions in case-control studies.</w:t>
      </w:r>
      <w:r w:rsidRPr="0058640A">
        <w:t xml:space="preserve"> Eur J Hum Genet, 2015. </w:t>
      </w:r>
      <w:r w:rsidRPr="0058640A">
        <w:rPr>
          <w:b/>
        </w:rPr>
        <w:t>23</w:t>
      </w:r>
      <w:r w:rsidRPr="0058640A">
        <w:t>(11): p. 1566-72.</w:t>
      </w:r>
      <w:bookmarkEnd w:id="7"/>
    </w:p>
    <w:p w:rsidR="0058640A" w:rsidRPr="0058640A" w:rsidRDefault="0058640A" w:rsidP="0058640A">
      <w:pPr>
        <w:pStyle w:val="EndNoteBibliography"/>
        <w:ind w:left="720" w:hanging="720"/>
      </w:pPr>
      <w:bookmarkStart w:id="8" w:name="_ENREF_7"/>
      <w:r w:rsidRPr="0058640A">
        <w:t>7.</w:t>
      </w:r>
      <w:r w:rsidRPr="0058640A">
        <w:tab/>
        <w:t xml:space="preserve">Emily, M., </w:t>
      </w:r>
      <w:r w:rsidRPr="0058640A">
        <w:rPr>
          <w:i/>
        </w:rPr>
        <w:t>AGGrEGATOr: A Gene-based GEne-Gene interActTiOn test for case-control association studies.</w:t>
      </w:r>
      <w:r w:rsidRPr="0058640A">
        <w:t xml:space="preserve"> Stat Appl Genet Mol Biol, 2016. </w:t>
      </w:r>
      <w:r w:rsidRPr="0058640A">
        <w:rPr>
          <w:b/>
        </w:rPr>
        <w:t>15</w:t>
      </w:r>
      <w:r w:rsidRPr="0058640A">
        <w:t>(2): p. 151-71.</w:t>
      </w:r>
      <w:bookmarkEnd w:id="8"/>
    </w:p>
    <w:p w:rsidR="0058640A" w:rsidRPr="0058640A" w:rsidRDefault="0058640A" w:rsidP="0058640A">
      <w:pPr>
        <w:pStyle w:val="EndNoteBibliography"/>
        <w:ind w:left="720" w:hanging="720"/>
      </w:pPr>
      <w:bookmarkStart w:id="9" w:name="_ENREF_8"/>
      <w:r w:rsidRPr="0058640A">
        <w:t>8.</w:t>
      </w:r>
      <w:r w:rsidRPr="0058640A">
        <w:tab/>
        <w:t xml:space="preserve">Ma, L., A.G. Clark, and A. Keinan, </w:t>
      </w:r>
      <w:r w:rsidRPr="0058640A">
        <w:rPr>
          <w:i/>
        </w:rPr>
        <w:t>Gene-based testing of interactions in association studies of quantitative traits.</w:t>
      </w:r>
      <w:r w:rsidRPr="0058640A">
        <w:t xml:space="preserve"> PLoS Genet, 2013. </w:t>
      </w:r>
      <w:r w:rsidRPr="0058640A">
        <w:rPr>
          <w:b/>
        </w:rPr>
        <w:t>9</w:t>
      </w:r>
      <w:r w:rsidRPr="0058640A">
        <w:t>(2): p. e1003321.</w:t>
      </w:r>
      <w:bookmarkEnd w:id="9"/>
    </w:p>
    <w:p w:rsidR="0058640A" w:rsidRPr="0058640A" w:rsidRDefault="0058640A" w:rsidP="0058640A">
      <w:pPr>
        <w:pStyle w:val="EndNoteBibliography"/>
        <w:ind w:left="720" w:hanging="720"/>
      </w:pPr>
      <w:bookmarkStart w:id="10" w:name="_ENREF_9"/>
      <w:r w:rsidRPr="0058640A">
        <w:t>9.</w:t>
      </w:r>
      <w:r w:rsidRPr="0058640A">
        <w:tab/>
        <w:t xml:space="preserve">Chen, T. and C. Guestrin. </w:t>
      </w:r>
      <w:r w:rsidRPr="0058640A">
        <w:rPr>
          <w:i/>
        </w:rPr>
        <w:t>XGBoost: A Scalable Tree Boosting System</w:t>
      </w:r>
      <w:r w:rsidRPr="0058640A">
        <w:t xml:space="preserve">. in </w:t>
      </w:r>
      <w:r w:rsidRPr="0058640A">
        <w:rPr>
          <w:i/>
        </w:rPr>
        <w:t>ACM SIGKDD International Conference on Knowledge Discovery and Data Mining</w:t>
      </w:r>
      <w:r w:rsidRPr="0058640A">
        <w:t>. 2016.</w:t>
      </w:r>
      <w:bookmarkEnd w:id="10"/>
    </w:p>
    <w:p w:rsidR="0058640A" w:rsidRPr="0058640A" w:rsidRDefault="0058640A" w:rsidP="0058640A">
      <w:pPr>
        <w:pStyle w:val="EndNoteBibliography"/>
        <w:ind w:left="720" w:hanging="720"/>
      </w:pPr>
      <w:bookmarkStart w:id="11" w:name="_ENREF_10"/>
      <w:r w:rsidRPr="0058640A">
        <w:t>10.</w:t>
      </w:r>
      <w:r w:rsidRPr="0058640A">
        <w:tab/>
        <w:t xml:space="preserve">Greene, C.S., et al., </w:t>
      </w:r>
      <w:r w:rsidRPr="0058640A">
        <w:rPr>
          <w:i/>
        </w:rPr>
        <w:t>Enabling personal genomics with an explicit test of epistasis.</w:t>
      </w:r>
      <w:r w:rsidRPr="0058640A">
        <w:t xml:space="preserve"> Pac Symp Biocomput, 2010: p. 327-36.</w:t>
      </w:r>
      <w:bookmarkEnd w:id="11"/>
    </w:p>
    <w:p w:rsidR="0058640A" w:rsidRPr="0058640A" w:rsidRDefault="0058640A" w:rsidP="0058640A">
      <w:pPr>
        <w:pStyle w:val="EndNoteBibliography"/>
        <w:ind w:left="720" w:hanging="720"/>
      </w:pPr>
      <w:bookmarkStart w:id="12" w:name="_ENREF_11"/>
      <w:r w:rsidRPr="0058640A">
        <w:t>11.</w:t>
      </w:r>
      <w:r w:rsidRPr="0058640A">
        <w:tab/>
        <w:t xml:space="preserve">Urbanowicz, R.J., et al., </w:t>
      </w:r>
      <w:r w:rsidRPr="0058640A">
        <w:rPr>
          <w:i/>
        </w:rPr>
        <w:t>GAMETES: a fast, direct algorithm for generating pure, strict, epistatic models with random architectures.</w:t>
      </w:r>
      <w:r w:rsidRPr="0058640A">
        <w:t xml:space="preserve"> BioData Min, 2012. </w:t>
      </w:r>
      <w:r w:rsidRPr="0058640A">
        <w:rPr>
          <w:b/>
        </w:rPr>
        <w:t>5</w:t>
      </w:r>
      <w:r w:rsidRPr="0058640A">
        <w:t>(1): p. 16.</w:t>
      </w:r>
      <w:bookmarkEnd w:id="12"/>
    </w:p>
    <w:p w:rsidR="0058640A" w:rsidRPr="0058640A" w:rsidRDefault="0058640A" w:rsidP="0058640A">
      <w:pPr>
        <w:pStyle w:val="EndNoteBibliography"/>
        <w:ind w:left="720" w:hanging="720"/>
      </w:pPr>
      <w:bookmarkStart w:id="13" w:name="_ENREF_12"/>
      <w:r w:rsidRPr="0058640A">
        <w:t>12.</w:t>
      </w:r>
      <w:r w:rsidRPr="0058640A">
        <w:tab/>
        <w:t xml:space="preserve">Laurie, C.C., et al., </w:t>
      </w:r>
      <w:r w:rsidRPr="0058640A">
        <w:rPr>
          <w:i/>
        </w:rPr>
        <w:t>Quality control and quality assurance in genotypic data for genome-wide association studies.</w:t>
      </w:r>
      <w:r w:rsidRPr="0058640A">
        <w:t xml:space="preserve"> Genet Epidemiol, 2010. </w:t>
      </w:r>
      <w:r w:rsidRPr="0058640A">
        <w:rPr>
          <w:b/>
        </w:rPr>
        <w:t>34</w:t>
      </w:r>
      <w:r w:rsidRPr="0058640A">
        <w:t>(6): p. 591-602.</w:t>
      </w:r>
      <w:bookmarkEnd w:id="13"/>
    </w:p>
    <w:p w:rsidR="0057122F" w:rsidRDefault="008E6864">
      <w:pPr>
        <w:rPr>
          <w:rFonts w:ascii="Times New Roman" w:hAnsi="Times New Roman" w:cs="Times New Roman"/>
        </w:rPr>
      </w:pPr>
      <w:r w:rsidRPr="00C325C5">
        <w:rPr>
          <w:rFonts w:ascii="Times New Roman" w:hAnsi="Times New Roman" w:cs="Times New Roman"/>
        </w:rPr>
        <w:fldChar w:fldCharType="end"/>
      </w:r>
    </w:p>
    <w:p w:rsidR="000106F5" w:rsidRDefault="000106F5">
      <w:pPr>
        <w:rPr>
          <w:rFonts w:ascii="Times New Roman" w:hAnsi="Times New Roman" w:cs="Times New Roman"/>
        </w:rPr>
      </w:pPr>
    </w:p>
    <w:p w:rsidR="000106F5" w:rsidRDefault="000106F5">
      <w:pPr>
        <w:rPr>
          <w:rFonts w:ascii="Times New Roman" w:hAnsi="Times New Roman" w:cs="Times New Roman"/>
        </w:rPr>
      </w:pPr>
    </w:p>
    <w:p w:rsidR="000106F5" w:rsidRDefault="000106F5">
      <w:pPr>
        <w:rPr>
          <w:rFonts w:ascii="Times New Roman" w:hAnsi="Times New Roman" w:cs="Times New Roman"/>
        </w:rPr>
      </w:pPr>
    </w:p>
    <w:p w:rsidR="000106F5" w:rsidRDefault="000106F5">
      <w:pPr>
        <w:rPr>
          <w:rFonts w:ascii="Times New Roman" w:hAnsi="Times New Roman" w:cs="Times New Roman"/>
        </w:rPr>
      </w:pPr>
    </w:p>
    <w:p w:rsidR="000106F5" w:rsidRDefault="000106F5">
      <w:pPr>
        <w:rPr>
          <w:rFonts w:ascii="Times New Roman" w:hAnsi="Times New Roman" w:cs="Times New Roman"/>
        </w:rPr>
      </w:pPr>
    </w:p>
    <w:p w:rsidR="000106F5" w:rsidRDefault="000106F5">
      <w:pPr>
        <w:rPr>
          <w:rFonts w:ascii="Times New Roman" w:hAnsi="Times New Roman" w:cs="Times New Roman"/>
        </w:rPr>
      </w:pPr>
    </w:p>
    <w:p w:rsidR="000106F5" w:rsidRDefault="000106F5">
      <w:pPr>
        <w:rPr>
          <w:rFonts w:ascii="Times New Roman" w:hAnsi="Times New Roman" w:cs="Times New Roman"/>
        </w:rPr>
      </w:pPr>
    </w:p>
    <w:p w:rsidR="000106F5" w:rsidRDefault="000106F5">
      <w:pPr>
        <w:rPr>
          <w:rFonts w:ascii="Times New Roman" w:hAnsi="Times New Roman" w:cs="Times New Roman"/>
        </w:rPr>
      </w:pPr>
    </w:p>
    <w:p w:rsidR="000106F5" w:rsidRDefault="000106F5">
      <w:pPr>
        <w:rPr>
          <w:rFonts w:ascii="Times New Roman" w:hAnsi="Times New Roman" w:cs="Times New Roman"/>
        </w:rPr>
      </w:pPr>
    </w:p>
    <w:p w:rsidR="000106F5" w:rsidRDefault="000106F5">
      <w:pPr>
        <w:rPr>
          <w:rFonts w:ascii="Times New Roman" w:hAnsi="Times New Roman" w:cs="Times New Roman"/>
        </w:rPr>
      </w:pPr>
    </w:p>
    <w:p w:rsidR="000106F5" w:rsidRDefault="000106F5">
      <w:pPr>
        <w:rPr>
          <w:rFonts w:ascii="Times New Roman" w:hAnsi="Times New Roman" w:cs="Times New Roman"/>
        </w:rPr>
      </w:pPr>
    </w:p>
    <w:p w:rsidR="000106F5" w:rsidRDefault="000106F5">
      <w:pPr>
        <w:rPr>
          <w:rFonts w:ascii="Times New Roman" w:hAnsi="Times New Roman" w:cs="Times New Roman"/>
        </w:rPr>
      </w:pPr>
    </w:p>
    <w:p w:rsidR="000106F5" w:rsidRDefault="000106F5">
      <w:pPr>
        <w:rPr>
          <w:rFonts w:ascii="Times New Roman" w:hAnsi="Times New Roman" w:cs="Times New Roman"/>
        </w:rPr>
      </w:pPr>
    </w:p>
    <w:p w:rsidR="000106F5" w:rsidRDefault="000106F5">
      <w:pPr>
        <w:rPr>
          <w:rFonts w:ascii="Times New Roman" w:hAnsi="Times New Roman" w:cs="Times New Roman"/>
        </w:rPr>
      </w:pPr>
    </w:p>
    <w:p w:rsidR="000106F5" w:rsidRDefault="000106F5">
      <w:pPr>
        <w:rPr>
          <w:rFonts w:ascii="Times New Roman" w:hAnsi="Times New Roman" w:cs="Times New Roman"/>
        </w:rPr>
      </w:pPr>
    </w:p>
    <w:p w:rsidR="000106F5" w:rsidRDefault="000106F5">
      <w:pPr>
        <w:rPr>
          <w:rFonts w:ascii="Times New Roman" w:hAnsi="Times New Roman" w:cs="Times New Roman"/>
        </w:rPr>
      </w:pPr>
    </w:p>
    <w:p w:rsidR="000106F5" w:rsidRDefault="000106F5">
      <w:pPr>
        <w:rPr>
          <w:rFonts w:ascii="Times New Roman" w:hAnsi="Times New Roman" w:cs="Times New Roman"/>
        </w:rPr>
      </w:pPr>
    </w:p>
    <w:p w:rsidR="000106F5" w:rsidRDefault="000106F5">
      <w:pPr>
        <w:rPr>
          <w:rFonts w:ascii="Times New Roman" w:hAnsi="Times New Roman" w:cs="Times New Roman"/>
        </w:rPr>
      </w:pPr>
    </w:p>
    <w:p w:rsidR="000106F5" w:rsidRDefault="000106F5">
      <w:pPr>
        <w:rPr>
          <w:rFonts w:ascii="Times New Roman" w:hAnsi="Times New Roman" w:cs="Times New Roman"/>
        </w:rPr>
      </w:pPr>
    </w:p>
    <w:p w:rsidR="000106F5" w:rsidRDefault="000106F5">
      <w:pPr>
        <w:rPr>
          <w:rFonts w:ascii="Times New Roman" w:hAnsi="Times New Roman" w:cs="Times New Roman"/>
        </w:rPr>
      </w:pPr>
    </w:p>
    <w:p w:rsidR="000106F5" w:rsidRDefault="000106F5">
      <w:pPr>
        <w:rPr>
          <w:rFonts w:ascii="Times New Roman" w:hAnsi="Times New Roman" w:cs="Times New Roman"/>
        </w:rPr>
      </w:pPr>
    </w:p>
    <w:p w:rsidR="000106F5" w:rsidRDefault="000106F5">
      <w:pPr>
        <w:rPr>
          <w:rFonts w:ascii="Times New Roman" w:hAnsi="Times New Roman" w:cs="Times New Roman"/>
        </w:rPr>
      </w:pPr>
    </w:p>
    <w:p w:rsidR="000106F5" w:rsidRDefault="000106F5">
      <w:pPr>
        <w:rPr>
          <w:rFonts w:ascii="Times New Roman" w:hAnsi="Times New Roman" w:cs="Times New Roman"/>
        </w:rPr>
      </w:pPr>
    </w:p>
    <w:p w:rsidR="000106F5" w:rsidRDefault="000106F5">
      <w:pPr>
        <w:rPr>
          <w:rFonts w:ascii="Times New Roman" w:hAnsi="Times New Roman" w:cs="Times New Roman"/>
        </w:rPr>
      </w:pPr>
    </w:p>
    <w:p w:rsidR="000106F5" w:rsidRDefault="000106F5">
      <w:pPr>
        <w:rPr>
          <w:rFonts w:ascii="Times New Roman" w:hAnsi="Times New Roman" w:cs="Times New Roman"/>
        </w:rPr>
      </w:pPr>
    </w:p>
    <w:p w:rsidR="000106F5" w:rsidRDefault="000106F5">
      <w:pPr>
        <w:rPr>
          <w:rFonts w:ascii="Times New Roman" w:hAnsi="Times New Roman" w:cs="Times New Roman"/>
        </w:rPr>
      </w:pPr>
    </w:p>
    <w:p w:rsidR="000106F5" w:rsidRDefault="000106F5">
      <w:pPr>
        <w:rPr>
          <w:rFonts w:ascii="Times New Roman" w:hAnsi="Times New Roman" w:cs="Times New Roman"/>
        </w:rPr>
      </w:pPr>
    </w:p>
    <w:p w:rsidR="000106F5" w:rsidRPr="00C325C5" w:rsidRDefault="000106F5" w:rsidP="000106F5">
      <w:pPr>
        <w:rPr>
          <w:rFonts w:ascii="Times New Roman" w:hAnsi="Times New Roman" w:cs="Times New Roman"/>
          <w:szCs w:val="21"/>
        </w:rPr>
      </w:pPr>
      <w:r w:rsidRPr="00C325C5">
        <w:rPr>
          <w:rFonts w:ascii="Times New Roman" w:hAnsi="Times New Roman" w:cs="Times New Roman"/>
          <w:szCs w:val="21"/>
        </w:rPr>
        <w:t>KCCU</w:t>
      </w:r>
    </w:p>
    <w:p w:rsidR="000106F5" w:rsidRPr="00C325C5" w:rsidRDefault="000106F5" w:rsidP="000106F5">
      <w:pPr>
        <w:rPr>
          <w:rFonts w:ascii="Times New Roman" w:hAnsi="Times New Roman" w:cs="Times New Roman"/>
          <w:szCs w:val="21"/>
        </w:rPr>
      </w:pPr>
      <w:r w:rsidRPr="00C325C5">
        <w:rPr>
          <w:rFonts w:ascii="Times New Roman" w:hAnsi="Times New Roman" w:cs="Times New Roman"/>
          <w:szCs w:val="21"/>
        </w:rPr>
        <w:t>The kernel canonical correlation-based U-statistic model (KCCU) is a gene-based gene-gene interaction detection method which can reflect nonlinear relationship between two genes in the case-control dataset. In KCCU, for given two genes</w:t>
      </w:r>
      <w:r w:rsidRPr="00C325C5">
        <w:rPr>
          <w:rFonts w:ascii="Times New Roman" w:hAnsi="Times New Roman" w:cs="Times New Roman"/>
          <w:position w:val="-10"/>
        </w:rPr>
        <w:object w:dxaOrig="1200" w:dyaOrig="279">
          <v:shape id="_x0000_i1100" type="#_x0000_t75" style="width:60pt;height:12pt" o:ole="">
            <v:imagedata r:id="rId157" o:title=""/>
          </v:shape>
          <o:OLEObject Type="Embed" ProgID="Equation.DSMT4" ShapeID="_x0000_i1100" DrawAspect="Content" ObjectID="_1543094193" r:id="rId158"/>
        </w:object>
      </w:r>
      <w:r w:rsidRPr="00C325C5">
        <w:rPr>
          <w:rFonts w:ascii="Times New Roman" w:hAnsi="Times New Roman" w:cs="Times New Roman"/>
          <w:szCs w:val="21"/>
        </w:rPr>
        <w:t>, such that</w:t>
      </w:r>
      <w:r w:rsidRPr="00C325C5">
        <w:rPr>
          <w:rFonts w:ascii="Times New Roman" w:hAnsi="Times New Roman" w:cs="Times New Roman"/>
          <w:position w:val="-6"/>
        </w:rPr>
        <w:object w:dxaOrig="520" w:dyaOrig="240">
          <v:shape id="_x0000_i1101" type="#_x0000_t75" style="width:24pt;height:12pt" o:ole="">
            <v:imagedata r:id="rId159" o:title=""/>
          </v:shape>
          <o:OLEObject Type="Embed" ProgID="Equation.DSMT4" ShapeID="_x0000_i1101" DrawAspect="Content" ObjectID="_1543094194" r:id="rId160"/>
        </w:object>
      </w:r>
      <w:r w:rsidRPr="00C325C5">
        <w:rPr>
          <w:rFonts w:ascii="Times New Roman" w:hAnsi="Times New Roman" w:cs="Times New Roman"/>
          <w:szCs w:val="21"/>
        </w:rPr>
        <w:t xml:space="preserve">. Consider the genotype matrices </w:t>
      </w:r>
      <w:r w:rsidRPr="00C325C5">
        <w:rPr>
          <w:rFonts w:ascii="Times New Roman" w:hAnsi="Times New Roman" w:cs="Times New Roman"/>
          <w:position w:val="-10"/>
        </w:rPr>
        <w:object w:dxaOrig="1080" w:dyaOrig="320">
          <v:shape id="_x0000_i1102" type="#_x0000_t75" style="width:54pt;height:18pt" o:ole="">
            <v:imagedata r:id="rId161" o:title=""/>
          </v:shape>
          <o:OLEObject Type="Embed" ProgID="Equation.DSMT4" ShapeID="_x0000_i1102" DrawAspect="Content" ObjectID="_1543094195" r:id="rId162"/>
        </w:object>
      </w:r>
      <w:r w:rsidRPr="00C325C5">
        <w:rPr>
          <w:rFonts w:ascii="Times New Roman" w:hAnsi="Times New Roman" w:cs="Times New Roman"/>
          <w:szCs w:val="21"/>
        </w:rPr>
        <w:t>and</w:t>
      </w:r>
      <w:r w:rsidRPr="00C325C5">
        <w:rPr>
          <w:rFonts w:ascii="Times New Roman" w:hAnsi="Times New Roman" w:cs="Times New Roman"/>
          <w:position w:val="-10"/>
        </w:rPr>
        <w:object w:dxaOrig="320" w:dyaOrig="320">
          <v:shape id="_x0000_i1103" type="#_x0000_t75" style="width:18pt;height:18pt" o:ole="">
            <v:imagedata r:id="rId163" o:title=""/>
          </v:shape>
          <o:OLEObject Type="Embed" ProgID="Equation.DSMT4" ShapeID="_x0000_i1103" DrawAspect="Content" ObjectID="_1543094196" r:id="rId164"/>
        </w:object>
      </w:r>
      <w:r w:rsidRPr="00C325C5">
        <w:rPr>
          <w:rFonts w:ascii="Times New Roman" w:hAnsi="Times New Roman" w:cs="Times New Roman"/>
          <w:szCs w:val="21"/>
        </w:rPr>
        <w:t xml:space="preserve">, with corresponding reduced kernel representations </w:t>
      </w:r>
      <w:r w:rsidRPr="00C325C5">
        <w:rPr>
          <w:rFonts w:ascii="Times New Roman" w:hAnsi="Times New Roman" w:cs="Times New Roman"/>
          <w:position w:val="-10"/>
        </w:rPr>
        <w:object w:dxaOrig="1040" w:dyaOrig="320">
          <v:shape id="_x0000_i1104" type="#_x0000_t75" style="width:54pt;height:18pt" o:ole="">
            <v:imagedata r:id="rId165" o:title=""/>
          </v:shape>
          <o:OLEObject Type="Embed" ProgID="Equation.DSMT4" ShapeID="_x0000_i1104" DrawAspect="Content" ObjectID="_1543094197" r:id="rId166"/>
        </w:object>
      </w:r>
      <w:r w:rsidRPr="00C325C5">
        <w:rPr>
          <w:rFonts w:ascii="Times New Roman" w:hAnsi="Times New Roman" w:cs="Times New Roman"/>
          <w:szCs w:val="21"/>
        </w:rPr>
        <w:t>and</w:t>
      </w:r>
      <w:r w:rsidRPr="00C325C5">
        <w:rPr>
          <w:rFonts w:ascii="Times New Roman" w:hAnsi="Times New Roman" w:cs="Times New Roman"/>
          <w:position w:val="-10"/>
        </w:rPr>
        <w:object w:dxaOrig="340" w:dyaOrig="320">
          <v:shape id="_x0000_i1105" type="#_x0000_t75" style="width:18pt;height:18pt" o:ole="">
            <v:imagedata r:id="rId167" o:title=""/>
          </v:shape>
          <o:OLEObject Type="Embed" ProgID="Equation.DSMT4" ShapeID="_x0000_i1105" DrawAspect="Content" ObjectID="_1543094198" r:id="rId168"/>
        </w:object>
      </w:r>
      <w:r w:rsidRPr="00C325C5">
        <w:rPr>
          <w:rFonts w:ascii="Times New Roman" w:hAnsi="Times New Roman" w:cs="Times New Roman"/>
          <w:szCs w:val="21"/>
        </w:rPr>
        <w:t>. Define</w:t>
      </w:r>
      <w:r w:rsidRPr="00C325C5">
        <w:rPr>
          <w:rFonts w:ascii="Times New Roman" w:hAnsi="Times New Roman" w:cs="Times New Roman"/>
          <w:position w:val="-10"/>
        </w:rPr>
        <w:object w:dxaOrig="1680" w:dyaOrig="320">
          <v:shape id="_x0000_i1106" type="#_x0000_t75" style="width:84pt;height:18pt" o:ole="">
            <v:imagedata r:id="rId169" o:title=""/>
          </v:shape>
          <o:OLEObject Type="Embed" ProgID="Equation.DSMT4" ShapeID="_x0000_i1106" DrawAspect="Content" ObjectID="_1543094199" r:id="rId170"/>
        </w:object>
      </w:r>
      <w:r w:rsidRPr="00C325C5">
        <w:rPr>
          <w:rFonts w:ascii="Times New Roman" w:hAnsi="Times New Roman" w:cs="Times New Roman"/>
          <w:szCs w:val="21"/>
        </w:rPr>
        <w:t>and</w:t>
      </w:r>
      <w:r w:rsidRPr="00C325C5">
        <w:rPr>
          <w:rFonts w:ascii="Times New Roman" w:hAnsi="Times New Roman" w:cs="Times New Roman"/>
          <w:position w:val="-10"/>
        </w:rPr>
        <w:object w:dxaOrig="1660" w:dyaOrig="320">
          <v:shape id="_x0000_i1107" type="#_x0000_t75" style="width:84pt;height:18pt" o:ole="">
            <v:imagedata r:id="rId171" o:title=""/>
          </v:shape>
          <o:OLEObject Type="Embed" ProgID="Equation.DSMT4" ShapeID="_x0000_i1107" DrawAspect="Content" ObjectID="_1543094200" r:id="rId172"/>
        </w:object>
      </w:r>
      <w:r w:rsidRPr="00C325C5">
        <w:rPr>
          <w:rFonts w:ascii="Times New Roman" w:hAnsi="Times New Roman" w:cs="Times New Roman"/>
          <w:szCs w:val="21"/>
        </w:rPr>
        <w:t>to be the respective maximal kernel canonical correlations for case and control between gene</w:t>
      </w:r>
      <w:r w:rsidRPr="00C325C5">
        <w:rPr>
          <w:rFonts w:ascii="Times New Roman" w:hAnsi="Times New Roman" w:cs="Times New Roman"/>
          <w:position w:val="-6"/>
        </w:rPr>
        <w:object w:dxaOrig="139" w:dyaOrig="240">
          <v:shape id="_x0000_i1108" type="#_x0000_t75" style="width:6pt;height:12pt" o:ole="">
            <v:imagedata r:id="rId173" o:title=""/>
          </v:shape>
          <o:OLEObject Type="Embed" ProgID="Equation.DSMT4" ShapeID="_x0000_i1108" DrawAspect="Content" ObjectID="_1543094201" r:id="rId174"/>
        </w:object>
      </w:r>
      <w:r w:rsidRPr="00C325C5">
        <w:rPr>
          <w:rFonts w:ascii="Times New Roman" w:hAnsi="Times New Roman" w:cs="Times New Roman"/>
          <w:szCs w:val="21"/>
        </w:rPr>
        <w:t>and</w:t>
      </w:r>
      <w:r w:rsidRPr="00C325C5">
        <w:rPr>
          <w:rFonts w:ascii="Times New Roman" w:hAnsi="Times New Roman" w:cs="Times New Roman"/>
          <w:position w:val="-6"/>
        </w:rPr>
        <w:object w:dxaOrig="220" w:dyaOrig="200">
          <v:shape id="_x0000_i1109" type="#_x0000_t75" style="width:12pt;height:12pt" o:ole="">
            <v:imagedata r:id="rId175" o:title=""/>
          </v:shape>
          <o:OLEObject Type="Embed" ProgID="Equation.DSMT4" ShapeID="_x0000_i1109" DrawAspect="Content" ObjectID="_1543094202" r:id="rId176"/>
        </w:object>
      </w:r>
      <w:r w:rsidRPr="00C325C5">
        <w:rPr>
          <w:rFonts w:ascii="Times New Roman" w:hAnsi="Times New Roman" w:cs="Times New Roman"/>
          <w:szCs w:val="21"/>
        </w:rPr>
        <w:t>. After transform the</w:t>
      </w:r>
      <w:r w:rsidRPr="00C325C5">
        <w:rPr>
          <w:rFonts w:ascii="Times New Roman" w:hAnsi="Times New Roman" w:cs="Times New Roman"/>
          <w:position w:val="-10"/>
        </w:rPr>
        <w:object w:dxaOrig="260" w:dyaOrig="320">
          <v:shape id="_x0000_i1110" type="#_x0000_t75" style="width:12pt;height:18pt" o:ole="">
            <v:imagedata r:id="rId177" o:title=""/>
          </v:shape>
          <o:OLEObject Type="Embed" ProgID="Equation.DSMT4" ShapeID="_x0000_i1110" DrawAspect="Content" ObjectID="_1543094203" r:id="rId178"/>
        </w:object>
      </w:r>
      <w:r w:rsidRPr="00C325C5">
        <w:rPr>
          <w:rFonts w:ascii="Times New Roman" w:hAnsi="Times New Roman" w:cs="Times New Roman"/>
          <w:szCs w:val="21"/>
        </w:rPr>
        <w:t>and</w:t>
      </w:r>
      <w:r w:rsidRPr="00C325C5">
        <w:rPr>
          <w:rFonts w:ascii="Times New Roman" w:hAnsi="Times New Roman" w:cs="Times New Roman"/>
          <w:position w:val="-10"/>
        </w:rPr>
        <w:object w:dxaOrig="260" w:dyaOrig="320">
          <v:shape id="_x0000_i1111" type="#_x0000_t75" style="width:12pt;height:18pt" o:ole="">
            <v:imagedata r:id="rId179" o:title=""/>
          </v:shape>
          <o:OLEObject Type="Embed" ProgID="Equation.DSMT4" ShapeID="_x0000_i1111" DrawAspect="Content" ObjectID="_1543094204" r:id="rId180"/>
        </w:object>
      </w:r>
      <w:r w:rsidRPr="00C325C5">
        <w:rPr>
          <w:rFonts w:ascii="Times New Roman" w:hAnsi="Times New Roman" w:cs="Times New Roman"/>
          <w:szCs w:val="21"/>
        </w:rPr>
        <w:t xml:space="preserve">to an analog of the Fisher’s simple correlation coefficient transformation, we can obtain the KCCU statistic. The details of KCCU method can be found in the paper </w:t>
      </w:r>
      <w:r w:rsidRPr="00C325C5">
        <w:rPr>
          <w:rFonts w:ascii="Times New Roman" w:hAnsi="Times New Roman" w:cs="Times New Roman"/>
          <w:color w:val="FF0000"/>
          <w:szCs w:val="21"/>
        </w:rPr>
        <w:t>[].</w:t>
      </w:r>
    </w:p>
    <w:p w:rsidR="000106F5" w:rsidRPr="00C325C5" w:rsidRDefault="000106F5" w:rsidP="000106F5">
      <w:pPr>
        <w:rPr>
          <w:rFonts w:ascii="Times New Roman" w:hAnsi="Times New Roman" w:cs="Times New Roman"/>
          <w:sz w:val="24"/>
          <w:szCs w:val="24"/>
        </w:rPr>
      </w:pPr>
    </w:p>
    <w:p w:rsidR="000106F5" w:rsidRPr="000106F5" w:rsidRDefault="000106F5">
      <w:pPr>
        <w:rPr>
          <w:rFonts w:ascii="Times New Roman" w:hAnsi="Times New Roman" w:cs="Times New Roman"/>
        </w:rPr>
      </w:pPr>
    </w:p>
    <w:sectPr w:rsidR="000106F5" w:rsidRPr="000106F5" w:rsidSect="00591383">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1803" w:rsidRDefault="002B1803" w:rsidP="00301051">
      <w:r>
        <w:separator/>
      </w:r>
    </w:p>
  </w:endnote>
  <w:endnote w:type="continuationSeparator" w:id="0">
    <w:p w:rsidR="002B1803" w:rsidRDefault="002B1803" w:rsidP="003010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1803" w:rsidRDefault="002B1803" w:rsidP="00301051">
      <w:r>
        <w:separator/>
      </w:r>
    </w:p>
  </w:footnote>
  <w:footnote w:type="continuationSeparator" w:id="0">
    <w:p w:rsidR="002B1803" w:rsidRDefault="002B1803" w:rsidP="003010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21198"/>
    <w:multiLevelType w:val="hybridMultilevel"/>
    <w:tmpl w:val="120CCACE"/>
    <w:lvl w:ilvl="0" w:tplc="F5B6FA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BFB28C0"/>
    <w:multiLevelType w:val="hybridMultilevel"/>
    <w:tmpl w:val="7CCAE16C"/>
    <w:lvl w:ilvl="0" w:tplc="C66471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EA300FE"/>
    <w:multiLevelType w:val="hybridMultilevel"/>
    <w:tmpl w:val="68306C24"/>
    <w:lvl w:ilvl="0" w:tplc="471EB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6DB4D21"/>
    <w:multiLevelType w:val="hybridMultilevel"/>
    <w:tmpl w:val="F8D2377E"/>
    <w:lvl w:ilvl="0" w:tplc="08867E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E4E1DD4"/>
    <w:multiLevelType w:val="hybridMultilevel"/>
    <w:tmpl w:val="041C08B4"/>
    <w:lvl w:ilvl="0" w:tplc="FE3A88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FE40A95"/>
    <w:multiLevelType w:val="hybridMultilevel"/>
    <w:tmpl w:val="D4D692E6"/>
    <w:lvl w:ilvl="0" w:tplc="60BC6F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A6B2FA4"/>
    <w:multiLevelType w:val="hybridMultilevel"/>
    <w:tmpl w:val="E5B26142"/>
    <w:lvl w:ilvl="0" w:tplc="BF940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E3E77C2"/>
    <w:multiLevelType w:val="hybridMultilevel"/>
    <w:tmpl w:val="80F0DBCC"/>
    <w:lvl w:ilvl="0" w:tplc="966638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4"/>
  </w:num>
  <w:num w:numId="3">
    <w:abstractNumId w:val="0"/>
  </w:num>
  <w:num w:numId="4">
    <w:abstractNumId w:val="2"/>
  </w:num>
  <w:num w:numId="5">
    <w:abstractNumId w:val="7"/>
  </w:num>
  <w:num w:numId="6">
    <w:abstractNumId w:val="1"/>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p55aearpxzret1ev9aq5vef75dfx05szr5vv&quot;&gt;gyj&lt;record-ids&gt;&lt;item&gt;4&lt;/item&gt;&lt;item&gt;5&lt;/item&gt;&lt;item&gt;6&lt;/item&gt;&lt;item&gt;7&lt;/item&gt;&lt;item&gt;8&lt;/item&gt;&lt;item&gt;9&lt;/item&gt;&lt;item&gt;11&lt;/item&gt;&lt;item&gt;13&lt;/item&gt;&lt;item&gt;14&lt;/item&gt;&lt;item&gt;15&lt;/item&gt;&lt;item&gt;16&lt;/item&gt;&lt;item&gt;17&lt;/item&gt;&lt;/record-ids&gt;&lt;/item&gt;&lt;/Libraries&gt;"/>
  </w:docVars>
  <w:rsids>
    <w:rsidRoot w:val="0057122F"/>
    <w:rsid w:val="00001CBC"/>
    <w:rsid w:val="00003CAE"/>
    <w:rsid w:val="000074BE"/>
    <w:rsid w:val="000106F5"/>
    <w:rsid w:val="000403B0"/>
    <w:rsid w:val="00042D00"/>
    <w:rsid w:val="0005750B"/>
    <w:rsid w:val="0006250E"/>
    <w:rsid w:val="00063D68"/>
    <w:rsid w:val="000665CE"/>
    <w:rsid w:val="00074B6F"/>
    <w:rsid w:val="00084CBE"/>
    <w:rsid w:val="0008709C"/>
    <w:rsid w:val="0009384C"/>
    <w:rsid w:val="0009384D"/>
    <w:rsid w:val="00093C63"/>
    <w:rsid w:val="00094251"/>
    <w:rsid w:val="00094438"/>
    <w:rsid w:val="00096B59"/>
    <w:rsid w:val="000A542C"/>
    <w:rsid w:val="000B505B"/>
    <w:rsid w:val="000C4312"/>
    <w:rsid w:val="000D13DC"/>
    <w:rsid w:val="000D42B8"/>
    <w:rsid w:val="000E0473"/>
    <w:rsid w:val="000E0666"/>
    <w:rsid w:val="000E5677"/>
    <w:rsid w:val="000F2D02"/>
    <w:rsid w:val="00104503"/>
    <w:rsid w:val="00105514"/>
    <w:rsid w:val="00106179"/>
    <w:rsid w:val="00106C3B"/>
    <w:rsid w:val="0010792E"/>
    <w:rsid w:val="00111B99"/>
    <w:rsid w:val="00121B1A"/>
    <w:rsid w:val="00123176"/>
    <w:rsid w:val="001273F9"/>
    <w:rsid w:val="00127E68"/>
    <w:rsid w:val="00132C07"/>
    <w:rsid w:val="00142320"/>
    <w:rsid w:val="001511E4"/>
    <w:rsid w:val="001565B5"/>
    <w:rsid w:val="00175424"/>
    <w:rsid w:val="00182412"/>
    <w:rsid w:val="0018628D"/>
    <w:rsid w:val="00194151"/>
    <w:rsid w:val="001959BF"/>
    <w:rsid w:val="001A2EB1"/>
    <w:rsid w:val="001A4BFB"/>
    <w:rsid w:val="001A60E7"/>
    <w:rsid w:val="001B057B"/>
    <w:rsid w:val="001B4AB4"/>
    <w:rsid w:val="001C438F"/>
    <w:rsid w:val="001D3AF4"/>
    <w:rsid w:val="001D3F44"/>
    <w:rsid w:val="001E45D8"/>
    <w:rsid w:val="001E544C"/>
    <w:rsid w:val="001E69FB"/>
    <w:rsid w:val="001F2119"/>
    <w:rsid w:val="001F2C50"/>
    <w:rsid w:val="001F466C"/>
    <w:rsid w:val="00212521"/>
    <w:rsid w:val="00224C11"/>
    <w:rsid w:val="00226311"/>
    <w:rsid w:val="00231FFF"/>
    <w:rsid w:val="00232637"/>
    <w:rsid w:val="002355B1"/>
    <w:rsid w:val="002407F9"/>
    <w:rsid w:val="00242372"/>
    <w:rsid w:val="00251E8A"/>
    <w:rsid w:val="00266845"/>
    <w:rsid w:val="00272347"/>
    <w:rsid w:val="0028330B"/>
    <w:rsid w:val="002934DF"/>
    <w:rsid w:val="00294908"/>
    <w:rsid w:val="002A2F46"/>
    <w:rsid w:val="002A6FEB"/>
    <w:rsid w:val="002B1803"/>
    <w:rsid w:val="002B7090"/>
    <w:rsid w:val="002B7ECD"/>
    <w:rsid w:val="002C19AA"/>
    <w:rsid w:val="002C6D76"/>
    <w:rsid w:val="002D0B2D"/>
    <w:rsid w:val="002D0E06"/>
    <w:rsid w:val="002D475A"/>
    <w:rsid w:val="002D5E5C"/>
    <w:rsid w:val="002E1103"/>
    <w:rsid w:val="002E3CB6"/>
    <w:rsid w:val="002F35D0"/>
    <w:rsid w:val="00301051"/>
    <w:rsid w:val="00307A25"/>
    <w:rsid w:val="00312FE4"/>
    <w:rsid w:val="0031657A"/>
    <w:rsid w:val="003218BA"/>
    <w:rsid w:val="003258CE"/>
    <w:rsid w:val="0033688B"/>
    <w:rsid w:val="0033760F"/>
    <w:rsid w:val="00341D3E"/>
    <w:rsid w:val="00341F69"/>
    <w:rsid w:val="003429AA"/>
    <w:rsid w:val="00342A8E"/>
    <w:rsid w:val="00345F35"/>
    <w:rsid w:val="00363ED8"/>
    <w:rsid w:val="00363FA0"/>
    <w:rsid w:val="00367302"/>
    <w:rsid w:val="00370C4F"/>
    <w:rsid w:val="00371E02"/>
    <w:rsid w:val="003A3D6C"/>
    <w:rsid w:val="003A557F"/>
    <w:rsid w:val="003A67D0"/>
    <w:rsid w:val="003B39EA"/>
    <w:rsid w:val="003B6302"/>
    <w:rsid w:val="003D1157"/>
    <w:rsid w:val="003D17FB"/>
    <w:rsid w:val="003D3C36"/>
    <w:rsid w:val="003D4906"/>
    <w:rsid w:val="003F10CD"/>
    <w:rsid w:val="003F44D3"/>
    <w:rsid w:val="00402D92"/>
    <w:rsid w:val="00407C8C"/>
    <w:rsid w:val="004160F7"/>
    <w:rsid w:val="0041661E"/>
    <w:rsid w:val="00423B90"/>
    <w:rsid w:val="00436524"/>
    <w:rsid w:val="004448B1"/>
    <w:rsid w:val="00445087"/>
    <w:rsid w:val="004466A2"/>
    <w:rsid w:val="0045189B"/>
    <w:rsid w:val="004606AA"/>
    <w:rsid w:val="00471E83"/>
    <w:rsid w:val="004761B3"/>
    <w:rsid w:val="00485647"/>
    <w:rsid w:val="004944FF"/>
    <w:rsid w:val="004B2A68"/>
    <w:rsid w:val="004B7A17"/>
    <w:rsid w:val="004D2C0C"/>
    <w:rsid w:val="004E2072"/>
    <w:rsid w:val="004E3FD4"/>
    <w:rsid w:val="004E40B0"/>
    <w:rsid w:val="004E60DA"/>
    <w:rsid w:val="004F2BF7"/>
    <w:rsid w:val="004F6D48"/>
    <w:rsid w:val="004F7DB2"/>
    <w:rsid w:val="00503ABD"/>
    <w:rsid w:val="005075C2"/>
    <w:rsid w:val="005102F3"/>
    <w:rsid w:val="00514417"/>
    <w:rsid w:val="005300C3"/>
    <w:rsid w:val="00544704"/>
    <w:rsid w:val="0054560A"/>
    <w:rsid w:val="00545DB2"/>
    <w:rsid w:val="005572D4"/>
    <w:rsid w:val="0056249C"/>
    <w:rsid w:val="00563883"/>
    <w:rsid w:val="00563B50"/>
    <w:rsid w:val="00564E80"/>
    <w:rsid w:val="0057122F"/>
    <w:rsid w:val="0057220E"/>
    <w:rsid w:val="0058640A"/>
    <w:rsid w:val="00591383"/>
    <w:rsid w:val="005A1846"/>
    <w:rsid w:val="005B4025"/>
    <w:rsid w:val="005B556F"/>
    <w:rsid w:val="005B7951"/>
    <w:rsid w:val="005C02B8"/>
    <w:rsid w:val="005C5209"/>
    <w:rsid w:val="005D35C3"/>
    <w:rsid w:val="005E7422"/>
    <w:rsid w:val="005F05D3"/>
    <w:rsid w:val="005F1E4A"/>
    <w:rsid w:val="005F285B"/>
    <w:rsid w:val="00603BA5"/>
    <w:rsid w:val="006048EF"/>
    <w:rsid w:val="006150ED"/>
    <w:rsid w:val="00624828"/>
    <w:rsid w:val="006251EB"/>
    <w:rsid w:val="00625BF3"/>
    <w:rsid w:val="00625CE8"/>
    <w:rsid w:val="00641567"/>
    <w:rsid w:val="00643B31"/>
    <w:rsid w:val="00646E44"/>
    <w:rsid w:val="00647871"/>
    <w:rsid w:val="00652277"/>
    <w:rsid w:val="006720BB"/>
    <w:rsid w:val="00674874"/>
    <w:rsid w:val="0067619A"/>
    <w:rsid w:val="00681D1C"/>
    <w:rsid w:val="00687530"/>
    <w:rsid w:val="006912AF"/>
    <w:rsid w:val="006941DD"/>
    <w:rsid w:val="006A0898"/>
    <w:rsid w:val="006A1604"/>
    <w:rsid w:val="006A559D"/>
    <w:rsid w:val="006A6766"/>
    <w:rsid w:val="006B129C"/>
    <w:rsid w:val="006B3450"/>
    <w:rsid w:val="006C171A"/>
    <w:rsid w:val="006C3445"/>
    <w:rsid w:val="006D7370"/>
    <w:rsid w:val="006E460D"/>
    <w:rsid w:val="00711DC6"/>
    <w:rsid w:val="00711F9E"/>
    <w:rsid w:val="00715CF6"/>
    <w:rsid w:val="00725BEF"/>
    <w:rsid w:val="00726B6D"/>
    <w:rsid w:val="00735F98"/>
    <w:rsid w:val="007424C0"/>
    <w:rsid w:val="007430E6"/>
    <w:rsid w:val="00745D1E"/>
    <w:rsid w:val="00746D49"/>
    <w:rsid w:val="007503E6"/>
    <w:rsid w:val="007505EF"/>
    <w:rsid w:val="00756F63"/>
    <w:rsid w:val="007605C3"/>
    <w:rsid w:val="00760E6E"/>
    <w:rsid w:val="00767FDA"/>
    <w:rsid w:val="00770BEE"/>
    <w:rsid w:val="00771CC3"/>
    <w:rsid w:val="0077376D"/>
    <w:rsid w:val="00782F9F"/>
    <w:rsid w:val="00795757"/>
    <w:rsid w:val="007A224A"/>
    <w:rsid w:val="007A269A"/>
    <w:rsid w:val="007A7339"/>
    <w:rsid w:val="007C3D6A"/>
    <w:rsid w:val="007C7095"/>
    <w:rsid w:val="007D2759"/>
    <w:rsid w:val="007D3378"/>
    <w:rsid w:val="007E4DBA"/>
    <w:rsid w:val="007F5914"/>
    <w:rsid w:val="007F767B"/>
    <w:rsid w:val="00802545"/>
    <w:rsid w:val="00820A92"/>
    <w:rsid w:val="008229B8"/>
    <w:rsid w:val="00830202"/>
    <w:rsid w:val="00832B5F"/>
    <w:rsid w:val="00833811"/>
    <w:rsid w:val="00833BB9"/>
    <w:rsid w:val="00836E05"/>
    <w:rsid w:val="0083769E"/>
    <w:rsid w:val="00840A0B"/>
    <w:rsid w:val="00843856"/>
    <w:rsid w:val="00844090"/>
    <w:rsid w:val="0084597C"/>
    <w:rsid w:val="00852D62"/>
    <w:rsid w:val="00870E72"/>
    <w:rsid w:val="008812F2"/>
    <w:rsid w:val="00882CA2"/>
    <w:rsid w:val="00883FBF"/>
    <w:rsid w:val="0088445C"/>
    <w:rsid w:val="0088555F"/>
    <w:rsid w:val="0088589B"/>
    <w:rsid w:val="008A016B"/>
    <w:rsid w:val="008A76B7"/>
    <w:rsid w:val="008A7B4A"/>
    <w:rsid w:val="008A7F72"/>
    <w:rsid w:val="008B2503"/>
    <w:rsid w:val="008C1990"/>
    <w:rsid w:val="008D0C1C"/>
    <w:rsid w:val="008D179A"/>
    <w:rsid w:val="008D19C1"/>
    <w:rsid w:val="008D1AB5"/>
    <w:rsid w:val="008D72F9"/>
    <w:rsid w:val="008E42C4"/>
    <w:rsid w:val="008E5DF7"/>
    <w:rsid w:val="008E6864"/>
    <w:rsid w:val="008F1FFB"/>
    <w:rsid w:val="008F5141"/>
    <w:rsid w:val="008F565E"/>
    <w:rsid w:val="008F72CA"/>
    <w:rsid w:val="00901E40"/>
    <w:rsid w:val="00910832"/>
    <w:rsid w:val="009129E8"/>
    <w:rsid w:val="00915101"/>
    <w:rsid w:val="00915CAE"/>
    <w:rsid w:val="00917323"/>
    <w:rsid w:val="00920E09"/>
    <w:rsid w:val="00935855"/>
    <w:rsid w:val="00941613"/>
    <w:rsid w:val="00941A8A"/>
    <w:rsid w:val="009420AB"/>
    <w:rsid w:val="0095267A"/>
    <w:rsid w:val="009606B4"/>
    <w:rsid w:val="0096406B"/>
    <w:rsid w:val="009679F9"/>
    <w:rsid w:val="00967DD0"/>
    <w:rsid w:val="00977F64"/>
    <w:rsid w:val="0098046C"/>
    <w:rsid w:val="00986155"/>
    <w:rsid w:val="009A548B"/>
    <w:rsid w:val="009B057B"/>
    <w:rsid w:val="009B17CA"/>
    <w:rsid w:val="009C215D"/>
    <w:rsid w:val="009C4529"/>
    <w:rsid w:val="009D5966"/>
    <w:rsid w:val="009E36DE"/>
    <w:rsid w:val="009E4D25"/>
    <w:rsid w:val="009E611E"/>
    <w:rsid w:val="009F1E62"/>
    <w:rsid w:val="009F2DB0"/>
    <w:rsid w:val="009F700D"/>
    <w:rsid w:val="00A07093"/>
    <w:rsid w:val="00A12897"/>
    <w:rsid w:val="00A147BC"/>
    <w:rsid w:val="00A21016"/>
    <w:rsid w:val="00A26BC3"/>
    <w:rsid w:val="00A44EFB"/>
    <w:rsid w:val="00A4555C"/>
    <w:rsid w:val="00A46805"/>
    <w:rsid w:val="00A47101"/>
    <w:rsid w:val="00A479FB"/>
    <w:rsid w:val="00A55451"/>
    <w:rsid w:val="00A5590A"/>
    <w:rsid w:val="00A57DB4"/>
    <w:rsid w:val="00A60B82"/>
    <w:rsid w:val="00A6127B"/>
    <w:rsid w:val="00A61F29"/>
    <w:rsid w:val="00A623A4"/>
    <w:rsid w:val="00A63E0C"/>
    <w:rsid w:val="00A67C00"/>
    <w:rsid w:val="00A70D00"/>
    <w:rsid w:val="00A8749E"/>
    <w:rsid w:val="00AA2D0C"/>
    <w:rsid w:val="00AA776D"/>
    <w:rsid w:val="00AB59E2"/>
    <w:rsid w:val="00AC5A02"/>
    <w:rsid w:val="00AD2388"/>
    <w:rsid w:val="00AD4535"/>
    <w:rsid w:val="00AE1F82"/>
    <w:rsid w:val="00AE4187"/>
    <w:rsid w:val="00AF23CD"/>
    <w:rsid w:val="00AF799D"/>
    <w:rsid w:val="00B13010"/>
    <w:rsid w:val="00B14C9B"/>
    <w:rsid w:val="00B17C81"/>
    <w:rsid w:val="00B214B8"/>
    <w:rsid w:val="00B44199"/>
    <w:rsid w:val="00B54974"/>
    <w:rsid w:val="00B62B7C"/>
    <w:rsid w:val="00B7100C"/>
    <w:rsid w:val="00B71AC7"/>
    <w:rsid w:val="00B74285"/>
    <w:rsid w:val="00B77BD1"/>
    <w:rsid w:val="00B821BA"/>
    <w:rsid w:val="00B937B4"/>
    <w:rsid w:val="00B95CA0"/>
    <w:rsid w:val="00BA1211"/>
    <w:rsid w:val="00BA186C"/>
    <w:rsid w:val="00BA1FBE"/>
    <w:rsid w:val="00BA6291"/>
    <w:rsid w:val="00BB3C01"/>
    <w:rsid w:val="00BB408F"/>
    <w:rsid w:val="00BB61ED"/>
    <w:rsid w:val="00BB6216"/>
    <w:rsid w:val="00BC4637"/>
    <w:rsid w:val="00BC4BE6"/>
    <w:rsid w:val="00BC559A"/>
    <w:rsid w:val="00BE61FF"/>
    <w:rsid w:val="00BE7976"/>
    <w:rsid w:val="00BF3211"/>
    <w:rsid w:val="00C078E0"/>
    <w:rsid w:val="00C14134"/>
    <w:rsid w:val="00C16A6F"/>
    <w:rsid w:val="00C23043"/>
    <w:rsid w:val="00C24A7E"/>
    <w:rsid w:val="00C27B63"/>
    <w:rsid w:val="00C325C5"/>
    <w:rsid w:val="00C3660F"/>
    <w:rsid w:val="00C366AB"/>
    <w:rsid w:val="00C377D3"/>
    <w:rsid w:val="00C37F9C"/>
    <w:rsid w:val="00C41B94"/>
    <w:rsid w:val="00C45252"/>
    <w:rsid w:val="00C56343"/>
    <w:rsid w:val="00C62A6E"/>
    <w:rsid w:val="00C64231"/>
    <w:rsid w:val="00C67200"/>
    <w:rsid w:val="00C70B7B"/>
    <w:rsid w:val="00C733BC"/>
    <w:rsid w:val="00C7676D"/>
    <w:rsid w:val="00C968F7"/>
    <w:rsid w:val="00CA457C"/>
    <w:rsid w:val="00CB2196"/>
    <w:rsid w:val="00CB65E9"/>
    <w:rsid w:val="00CB6A74"/>
    <w:rsid w:val="00CB6DAC"/>
    <w:rsid w:val="00CC0CF9"/>
    <w:rsid w:val="00CC28B7"/>
    <w:rsid w:val="00CC5FE5"/>
    <w:rsid w:val="00CC743F"/>
    <w:rsid w:val="00CD37E6"/>
    <w:rsid w:val="00CD7EF3"/>
    <w:rsid w:val="00CE0411"/>
    <w:rsid w:val="00CE2580"/>
    <w:rsid w:val="00CE273A"/>
    <w:rsid w:val="00CE3D2B"/>
    <w:rsid w:val="00CE6E2F"/>
    <w:rsid w:val="00CF35BB"/>
    <w:rsid w:val="00CF366C"/>
    <w:rsid w:val="00CF47C4"/>
    <w:rsid w:val="00CF4DA9"/>
    <w:rsid w:val="00CF6823"/>
    <w:rsid w:val="00D02411"/>
    <w:rsid w:val="00D074C2"/>
    <w:rsid w:val="00D12AAA"/>
    <w:rsid w:val="00D15002"/>
    <w:rsid w:val="00D17DCE"/>
    <w:rsid w:val="00D2110C"/>
    <w:rsid w:val="00D35B31"/>
    <w:rsid w:val="00D35EF2"/>
    <w:rsid w:val="00D47EA1"/>
    <w:rsid w:val="00D50D8A"/>
    <w:rsid w:val="00D546BB"/>
    <w:rsid w:val="00D5544F"/>
    <w:rsid w:val="00D60F6B"/>
    <w:rsid w:val="00D6391D"/>
    <w:rsid w:val="00D70547"/>
    <w:rsid w:val="00D81F21"/>
    <w:rsid w:val="00D84CCA"/>
    <w:rsid w:val="00D84EA5"/>
    <w:rsid w:val="00D9233F"/>
    <w:rsid w:val="00D94E9A"/>
    <w:rsid w:val="00DA681E"/>
    <w:rsid w:val="00DB110D"/>
    <w:rsid w:val="00DB6C71"/>
    <w:rsid w:val="00DC3017"/>
    <w:rsid w:val="00DE04F5"/>
    <w:rsid w:val="00DE1837"/>
    <w:rsid w:val="00E04119"/>
    <w:rsid w:val="00E205CA"/>
    <w:rsid w:val="00E270FC"/>
    <w:rsid w:val="00E3249A"/>
    <w:rsid w:val="00E40007"/>
    <w:rsid w:val="00E40582"/>
    <w:rsid w:val="00E52364"/>
    <w:rsid w:val="00E61BAC"/>
    <w:rsid w:val="00E713B5"/>
    <w:rsid w:val="00E75007"/>
    <w:rsid w:val="00E75A5E"/>
    <w:rsid w:val="00E764CD"/>
    <w:rsid w:val="00E8057F"/>
    <w:rsid w:val="00E822DE"/>
    <w:rsid w:val="00E93EC2"/>
    <w:rsid w:val="00EA71A2"/>
    <w:rsid w:val="00EC479F"/>
    <w:rsid w:val="00EC7BAA"/>
    <w:rsid w:val="00ED0FB5"/>
    <w:rsid w:val="00ED2B00"/>
    <w:rsid w:val="00ED7F9D"/>
    <w:rsid w:val="00EF0FA6"/>
    <w:rsid w:val="00EF1C6B"/>
    <w:rsid w:val="00EF24D7"/>
    <w:rsid w:val="00EF7B3E"/>
    <w:rsid w:val="00F13498"/>
    <w:rsid w:val="00F174A7"/>
    <w:rsid w:val="00F27080"/>
    <w:rsid w:val="00F317E2"/>
    <w:rsid w:val="00F32864"/>
    <w:rsid w:val="00F337EA"/>
    <w:rsid w:val="00F35EAE"/>
    <w:rsid w:val="00F41266"/>
    <w:rsid w:val="00F55383"/>
    <w:rsid w:val="00F555C5"/>
    <w:rsid w:val="00F676B9"/>
    <w:rsid w:val="00F70754"/>
    <w:rsid w:val="00F805BF"/>
    <w:rsid w:val="00F82E8A"/>
    <w:rsid w:val="00F8412C"/>
    <w:rsid w:val="00F85D15"/>
    <w:rsid w:val="00F91889"/>
    <w:rsid w:val="00F94BD8"/>
    <w:rsid w:val="00FA025C"/>
    <w:rsid w:val="00FA2C46"/>
    <w:rsid w:val="00FA3C86"/>
    <w:rsid w:val="00FB00AD"/>
    <w:rsid w:val="00FB0C44"/>
    <w:rsid w:val="00FB2F0A"/>
    <w:rsid w:val="00FC3CF5"/>
    <w:rsid w:val="00FD704A"/>
    <w:rsid w:val="00FF524C"/>
    <w:rsid w:val="00FF7104"/>
    <w:rsid w:val="00FF75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5CC9598-2FEB-46C0-A9DD-D41A471D2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E460D"/>
    <w:pPr>
      <w:ind w:firstLineChars="200" w:firstLine="420"/>
    </w:pPr>
  </w:style>
  <w:style w:type="table" w:styleId="a4">
    <w:name w:val="Table Grid"/>
    <w:basedOn w:val="a1"/>
    <w:uiPriority w:val="39"/>
    <w:rsid w:val="00735F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FA2C46"/>
    <w:pPr>
      <w:jc w:val="center"/>
    </w:pPr>
    <w:rPr>
      <w:rFonts w:ascii="Calibri" w:hAnsi="Calibri"/>
      <w:noProof/>
      <w:sz w:val="20"/>
    </w:rPr>
  </w:style>
  <w:style w:type="character" w:customStyle="1" w:styleId="EndNoteBibliographyTitleChar">
    <w:name w:val="EndNote Bibliography Title Char"/>
    <w:basedOn w:val="a0"/>
    <w:link w:val="EndNoteBibliographyTitle"/>
    <w:rsid w:val="00FA2C46"/>
    <w:rPr>
      <w:rFonts w:ascii="Calibri" w:hAnsi="Calibri"/>
      <w:noProof/>
      <w:sz w:val="20"/>
    </w:rPr>
  </w:style>
  <w:style w:type="paragraph" w:customStyle="1" w:styleId="EndNoteBibliography">
    <w:name w:val="EndNote Bibliography"/>
    <w:basedOn w:val="a"/>
    <w:link w:val="EndNoteBibliographyChar"/>
    <w:rsid w:val="00FA2C46"/>
    <w:rPr>
      <w:rFonts w:ascii="Calibri" w:hAnsi="Calibri"/>
      <w:noProof/>
      <w:sz w:val="20"/>
    </w:rPr>
  </w:style>
  <w:style w:type="character" w:customStyle="1" w:styleId="EndNoteBibliographyChar">
    <w:name w:val="EndNote Bibliography Char"/>
    <w:basedOn w:val="a0"/>
    <w:link w:val="EndNoteBibliography"/>
    <w:rsid w:val="00FA2C46"/>
    <w:rPr>
      <w:rFonts w:ascii="Calibri" w:hAnsi="Calibri"/>
      <w:noProof/>
      <w:sz w:val="20"/>
    </w:rPr>
  </w:style>
  <w:style w:type="character" w:styleId="a5">
    <w:name w:val="Hyperlink"/>
    <w:basedOn w:val="a0"/>
    <w:uiPriority w:val="99"/>
    <w:unhideWhenUsed/>
    <w:rsid w:val="00FA2C46"/>
    <w:rPr>
      <w:color w:val="0563C1" w:themeColor="hyperlink"/>
      <w:u w:val="single"/>
    </w:rPr>
  </w:style>
  <w:style w:type="paragraph" w:styleId="a6">
    <w:name w:val="header"/>
    <w:basedOn w:val="a"/>
    <w:link w:val="Char"/>
    <w:uiPriority w:val="99"/>
    <w:unhideWhenUsed/>
    <w:rsid w:val="0030105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301051"/>
    <w:rPr>
      <w:sz w:val="18"/>
      <w:szCs w:val="18"/>
    </w:rPr>
  </w:style>
  <w:style w:type="paragraph" w:styleId="a7">
    <w:name w:val="footer"/>
    <w:basedOn w:val="a"/>
    <w:link w:val="Char0"/>
    <w:uiPriority w:val="99"/>
    <w:unhideWhenUsed/>
    <w:rsid w:val="00301051"/>
    <w:pPr>
      <w:tabs>
        <w:tab w:val="center" w:pos="4153"/>
        <w:tab w:val="right" w:pos="8306"/>
      </w:tabs>
      <w:snapToGrid w:val="0"/>
      <w:jc w:val="left"/>
    </w:pPr>
    <w:rPr>
      <w:sz w:val="18"/>
      <w:szCs w:val="18"/>
    </w:rPr>
  </w:style>
  <w:style w:type="character" w:customStyle="1" w:styleId="Char0">
    <w:name w:val="页脚 Char"/>
    <w:basedOn w:val="a0"/>
    <w:link w:val="a7"/>
    <w:uiPriority w:val="99"/>
    <w:rsid w:val="0030105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oleObject" Target="embeddings/oleObject27.bin"/><Relationship Id="rId84" Type="http://schemas.openxmlformats.org/officeDocument/2006/relationships/image" Target="media/image39.wmf"/><Relationship Id="rId138" Type="http://schemas.openxmlformats.org/officeDocument/2006/relationships/image" Target="media/image65.wmf"/><Relationship Id="rId159" Type="http://schemas.openxmlformats.org/officeDocument/2006/relationships/image" Target="media/image75.wmf"/><Relationship Id="rId170" Type="http://schemas.openxmlformats.org/officeDocument/2006/relationships/oleObject" Target="embeddings/oleObject81.bin"/><Relationship Id="rId107" Type="http://schemas.openxmlformats.org/officeDocument/2006/relationships/oleObject" Target="embeddings/oleObject49.bin"/><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image" Target="media/image34.wmf"/><Relationship Id="rId128" Type="http://schemas.openxmlformats.org/officeDocument/2006/relationships/image" Target="media/image60.wmf"/><Relationship Id="rId149" Type="http://schemas.openxmlformats.org/officeDocument/2006/relationships/oleObject" Target="embeddings/oleObject71.bin"/><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oleObject" Target="embeddings/oleObject76.bin"/><Relationship Id="rId181" Type="http://schemas.openxmlformats.org/officeDocument/2006/relationships/fontTable" Target="fontTable.xml"/><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image" Target="media/image29.wmf"/><Relationship Id="rId118" Type="http://schemas.openxmlformats.org/officeDocument/2006/relationships/image" Target="media/image55.wmf"/><Relationship Id="rId139" Type="http://schemas.openxmlformats.org/officeDocument/2006/relationships/oleObject" Target="embeddings/oleObject66.bin"/><Relationship Id="rId85" Type="http://schemas.openxmlformats.org/officeDocument/2006/relationships/oleObject" Target="embeddings/oleObject38.bin"/><Relationship Id="rId150" Type="http://schemas.openxmlformats.org/officeDocument/2006/relationships/image" Target="media/image71.wmf"/><Relationship Id="rId171" Type="http://schemas.openxmlformats.org/officeDocument/2006/relationships/image" Target="media/image81.wmf"/><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image" Target="media/image51.wmf"/><Relationship Id="rId129" Type="http://schemas.openxmlformats.org/officeDocument/2006/relationships/oleObject" Target="embeddings/oleObject61.bin"/><Relationship Id="rId54" Type="http://schemas.openxmlformats.org/officeDocument/2006/relationships/image" Target="media/image24.wmf"/><Relationship Id="rId75" Type="http://schemas.openxmlformats.org/officeDocument/2006/relationships/oleObject" Target="embeddings/oleObject33.bin"/><Relationship Id="rId96" Type="http://schemas.openxmlformats.org/officeDocument/2006/relationships/image" Target="media/image45.wmf"/><Relationship Id="rId140" Type="http://schemas.openxmlformats.org/officeDocument/2006/relationships/image" Target="media/image66.wmf"/><Relationship Id="rId161" Type="http://schemas.openxmlformats.org/officeDocument/2006/relationships/image" Target="media/image76.wmf"/><Relationship Id="rId182"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oleObject" Target="embeddings/oleObject8.bin"/><Relationship Id="rId119" Type="http://schemas.openxmlformats.org/officeDocument/2006/relationships/oleObject" Target="embeddings/oleObject56.bin"/><Relationship Id="rId44" Type="http://schemas.openxmlformats.org/officeDocument/2006/relationships/image" Target="media/image19.wmf"/><Relationship Id="rId60" Type="http://schemas.openxmlformats.org/officeDocument/2006/relationships/image" Target="media/image27.wmf"/><Relationship Id="rId65" Type="http://schemas.openxmlformats.org/officeDocument/2006/relationships/oleObject" Target="embeddings/oleObject28.bin"/><Relationship Id="rId81" Type="http://schemas.openxmlformats.org/officeDocument/2006/relationships/oleObject" Target="embeddings/oleObject36.bin"/><Relationship Id="rId86" Type="http://schemas.openxmlformats.org/officeDocument/2006/relationships/image" Target="media/image40.wmf"/><Relationship Id="rId130" Type="http://schemas.openxmlformats.org/officeDocument/2006/relationships/image" Target="media/image61.wmf"/><Relationship Id="rId135" Type="http://schemas.openxmlformats.org/officeDocument/2006/relationships/oleObject" Target="embeddings/oleObject64.bin"/><Relationship Id="rId151" Type="http://schemas.openxmlformats.org/officeDocument/2006/relationships/oleObject" Target="embeddings/oleObject72.bin"/><Relationship Id="rId156" Type="http://schemas.openxmlformats.org/officeDocument/2006/relationships/chart" Target="charts/chart1.xml"/><Relationship Id="rId177" Type="http://schemas.openxmlformats.org/officeDocument/2006/relationships/image" Target="media/image84.wmf"/><Relationship Id="rId172" Type="http://schemas.openxmlformats.org/officeDocument/2006/relationships/oleObject" Target="embeddings/oleObject82.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oleObject" Target="embeddings/oleObject50.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image" Target="media/image35.wmf"/><Relationship Id="rId97" Type="http://schemas.openxmlformats.org/officeDocument/2006/relationships/oleObject" Target="embeddings/oleObject44.bin"/><Relationship Id="rId104" Type="http://schemas.openxmlformats.org/officeDocument/2006/relationships/image" Target="media/image49.wmf"/><Relationship Id="rId120" Type="http://schemas.openxmlformats.org/officeDocument/2006/relationships/image" Target="media/image56.wmf"/><Relationship Id="rId125" Type="http://schemas.openxmlformats.org/officeDocument/2006/relationships/oleObject" Target="embeddings/oleObject59.bin"/><Relationship Id="rId141" Type="http://schemas.openxmlformats.org/officeDocument/2006/relationships/oleObject" Target="embeddings/oleObject67.bin"/><Relationship Id="rId146" Type="http://schemas.openxmlformats.org/officeDocument/2006/relationships/image" Target="media/image69.wmf"/><Relationship Id="rId167" Type="http://schemas.openxmlformats.org/officeDocument/2006/relationships/image" Target="media/image79.wmf"/><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3.wmf"/><Relationship Id="rId162" Type="http://schemas.openxmlformats.org/officeDocument/2006/relationships/oleObject" Target="embeddings/oleObject77.bin"/><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39.bin"/><Relationship Id="rId110" Type="http://schemas.openxmlformats.org/officeDocument/2006/relationships/image" Target="media/image52.wmf"/><Relationship Id="rId115" Type="http://schemas.openxmlformats.org/officeDocument/2006/relationships/oleObject" Target="embeddings/oleObject54.bin"/><Relationship Id="rId131" Type="http://schemas.openxmlformats.org/officeDocument/2006/relationships/oleObject" Target="embeddings/oleObject62.bin"/><Relationship Id="rId136" Type="http://schemas.openxmlformats.org/officeDocument/2006/relationships/image" Target="media/image64.wmf"/><Relationship Id="rId157" Type="http://schemas.openxmlformats.org/officeDocument/2006/relationships/image" Target="media/image74.wmf"/><Relationship Id="rId178" Type="http://schemas.openxmlformats.org/officeDocument/2006/relationships/oleObject" Target="embeddings/oleObject85.bin"/><Relationship Id="rId61" Type="http://schemas.openxmlformats.org/officeDocument/2006/relationships/oleObject" Target="embeddings/oleObject26.bin"/><Relationship Id="rId82" Type="http://schemas.openxmlformats.org/officeDocument/2006/relationships/image" Target="media/image38.wmf"/><Relationship Id="rId152" Type="http://schemas.openxmlformats.org/officeDocument/2006/relationships/image" Target="media/image72.wmf"/><Relationship Id="rId173" Type="http://schemas.openxmlformats.org/officeDocument/2006/relationships/image" Target="media/image82.wmf"/><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5.emf"/><Relationship Id="rId77" Type="http://schemas.openxmlformats.org/officeDocument/2006/relationships/oleObject" Target="embeddings/oleObject34.bin"/><Relationship Id="rId100" Type="http://schemas.openxmlformats.org/officeDocument/2006/relationships/image" Target="media/image47.wmf"/><Relationship Id="rId105" Type="http://schemas.openxmlformats.org/officeDocument/2006/relationships/oleObject" Target="embeddings/oleObject48.bin"/><Relationship Id="rId126" Type="http://schemas.openxmlformats.org/officeDocument/2006/relationships/image" Target="media/image59.wmf"/><Relationship Id="rId147" Type="http://schemas.openxmlformats.org/officeDocument/2006/relationships/oleObject" Target="embeddings/oleObject70.bin"/><Relationship Id="rId168" Type="http://schemas.openxmlformats.org/officeDocument/2006/relationships/oleObject" Target="embeddings/oleObject80.bin"/><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2.bin"/><Relationship Id="rId98" Type="http://schemas.openxmlformats.org/officeDocument/2006/relationships/image" Target="media/image46.wmf"/><Relationship Id="rId121" Type="http://schemas.openxmlformats.org/officeDocument/2006/relationships/oleObject" Target="embeddings/oleObject57.bin"/><Relationship Id="rId142" Type="http://schemas.openxmlformats.org/officeDocument/2006/relationships/image" Target="media/image67.wmf"/><Relationship Id="rId163" Type="http://schemas.openxmlformats.org/officeDocument/2006/relationships/image" Target="media/image77.wmf"/><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29.bin"/><Relationship Id="rId116" Type="http://schemas.openxmlformats.org/officeDocument/2006/relationships/image" Target="media/image54.wmf"/><Relationship Id="rId137" Type="http://schemas.openxmlformats.org/officeDocument/2006/relationships/oleObject" Target="embeddings/oleObject65.bin"/><Relationship Id="rId158" Type="http://schemas.openxmlformats.org/officeDocument/2006/relationships/oleObject" Target="embeddings/oleObject75.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7.bin"/><Relationship Id="rId88" Type="http://schemas.openxmlformats.org/officeDocument/2006/relationships/image" Target="media/image41.wmf"/><Relationship Id="rId111" Type="http://schemas.openxmlformats.org/officeDocument/2006/relationships/oleObject" Target="embeddings/oleObject51.bin"/><Relationship Id="rId132" Type="http://schemas.openxmlformats.org/officeDocument/2006/relationships/image" Target="media/image62.wmf"/><Relationship Id="rId153" Type="http://schemas.openxmlformats.org/officeDocument/2006/relationships/oleObject" Target="embeddings/oleObject73.bin"/><Relationship Id="rId174" Type="http://schemas.openxmlformats.org/officeDocument/2006/relationships/oleObject" Target="embeddings/oleObject83.bin"/><Relationship Id="rId179" Type="http://schemas.openxmlformats.org/officeDocument/2006/relationships/image" Target="media/image85.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package" Target="embeddings/Microsoft_Visio___1.vsdx"/><Relationship Id="rId106" Type="http://schemas.openxmlformats.org/officeDocument/2006/relationships/image" Target="media/image50.wmf"/><Relationship Id="rId127" Type="http://schemas.openxmlformats.org/officeDocument/2006/relationships/oleObject" Target="embeddings/oleObject60.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2.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7.wmf"/><Relationship Id="rId143" Type="http://schemas.openxmlformats.org/officeDocument/2006/relationships/oleObject" Target="embeddings/oleObject68.bin"/><Relationship Id="rId148" Type="http://schemas.openxmlformats.org/officeDocument/2006/relationships/image" Target="media/image70.wmf"/><Relationship Id="rId164" Type="http://schemas.openxmlformats.org/officeDocument/2006/relationships/oleObject" Target="embeddings/oleObject78.bin"/><Relationship Id="rId169" Type="http://schemas.openxmlformats.org/officeDocument/2006/relationships/image" Target="media/image80.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6.bin"/><Relationship Id="rId26" Type="http://schemas.openxmlformats.org/officeDocument/2006/relationships/image" Target="media/image10.wmf"/><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0.bin"/><Relationship Id="rId112" Type="http://schemas.openxmlformats.org/officeDocument/2006/relationships/oleObject" Target="embeddings/oleObject52.bin"/><Relationship Id="rId133" Type="http://schemas.openxmlformats.org/officeDocument/2006/relationships/oleObject" Target="embeddings/oleObject63.bin"/><Relationship Id="rId154" Type="http://schemas.openxmlformats.org/officeDocument/2006/relationships/image" Target="media/image73.wmf"/><Relationship Id="rId175" Type="http://schemas.openxmlformats.org/officeDocument/2006/relationships/image" Target="media/image83.wmf"/><Relationship Id="rId16" Type="http://schemas.openxmlformats.org/officeDocument/2006/relationships/image" Target="media/image5.wmf"/><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5.bin"/><Relationship Id="rId102" Type="http://schemas.openxmlformats.org/officeDocument/2006/relationships/image" Target="media/image48.wmf"/><Relationship Id="rId123" Type="http://schemas.openxmlformats.org/officeDocument/2006/relationships/oleObject" Target="embeddings/oleObject58.bin"/><Relationship Id="rId144" Type="http://schemas.openxmlformats.org/officeDocument/2006/relationships/image" Target="media/image68.wmf"/><Relationship Id="rId90" Type="http://schemas.openxmlformats.org/officeDocument/2006/relationships/image" Target="media/image42.wmf"/><Relationship Id="rId165" Type="http://schemas.openxmlformats.org/officeDocument/2006/relationships/image" Target="media/image78.wmf"/><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0.bin"/><Relationship Id="rId113" Type="http://schemas.openxmlformats.org/officeDocument/2006/relationships/oleObject" Target="embeddings/oleObject53.bin"/><Relationship Id="rId134" Type="http://schemas.openxmlformats.org/officeDocument/2006/relationships/image" Target="media/image63.wmf"/><Relationship Id="rId80" Type="http://schemas.openxmlformats.org/officeDocument/2006/relationships/image" Target="media/image37.wmf"/><Relationship Id="rId155" Type="http://schemas.openxmlformats.org/officeDocument/2006/relationships/oleObject" Target="embeddings/oleObject74.bin"/><Relationship Id="rId176" Type="http://schemas.openxmlformats.org/officeDocument/2006/relationships/oleObject" Target="embeddings/oleObject84.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image" Target="media/image58.wmf"/><Relationship Id="rId70" Type="http://schemas.openxmlformats.org/officeDocument/2006/relationships/image" Target="media/image32.wmf"/><Relationship Id="rId91" Type="http://schemas.openxmlformats.org/officeDocument/2006/relationships/oleObject" Target="embeddings/oleObject41.bin"/><Relationship Id="rId145" Type="http://schemas.openxmlformats.org/officeDocument/2006/relationships/oleObject" Target="embeddings/oleObject69.bin"/><Relationship Id="rId166" Type="http://schemas.openxmlformats.org/officeDocument/2006/relationships/oleObject" Target="embeddings/oleObject79.bin"/><Relationship Id="rId1" Type="http://schemas.openxmlformats.org/officeDocument/2006/relationships/customXml" Target="../customXml/item1.xml"/><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3.wmf"/></Relationships>
</file>

<file path=word/charts/_rels/chart1.xml.rels><?xml version="1.0" encoding="UTF-8" standalone="yes"?>
<Relationships xmlns="http://schemas.openxmlformats.org/package/2006/relationships"><Relationship Id="rId3" Type="http://schemas.openxmlformats.org/officeDocument/2006/relationships/oleObject" Target="file:///D:\papers\gene_based_inter_qualitative\simulation_result_xgbc.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MAF=0.2</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Sheet4!$A$3</c:f>
              <c:strCache>
                <c:ptCount val="1"/>
                <c:pt idx="0">
                  <c:v>Xgbcv</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Sheet4!$B$2:$F$2</c:f>
              <c:strCache>
                <c:ptCount val="5"/>
                <c:pt idx="0">
                  <c:v>h^2=0.01</c:v>
                </c:pt>
                <c:pt idx="1">
                  <c:v>h^2=0.025</c:v>
                </c:pt>
                <c:pt idx="2">
                  <c:v>h^2=0.05</c:v>
                </c:pt>
                <c:pt idx="3">
                  <c:v>h^2=0.1</c:v>
                </c:pt>
                <c:pt idx="4">
                  <c:v>h^2=0.2</c:v>
                </c:pt>
              </c:strCache>
            </c:strRef>
          </c:cat>
          <c:val>
            <c:numRef>
              <c:f>Sheet4!$B$3:$F$3</c:f>
              <c:numCache>
                <c:formatCode>General</c:formatCode>
                <c:ptCount val="5"/>
                <c:pt idx="0">
                  <c:v>0.33399999999999996</c:v>
                </c:pt>
                <c:pt idx="1">
                  <c:v>0.80400000000000005</c:v>
                </c:pt>
                <c:pt idx="2">
                  <c:v>0.93999999999999984</c:v>
                </c:pt>
                <c:pt idx="3" formatCode="0.000">
                  <c:v>0.9880000000000001</c:v>
                </c:pt>
                <c:pt idx="4">
                  <c:v>1</c:v>
                </c:pt>
              </c:numCache>
            </c:numRef>
          </c:val>
          <c:smooth val="0"/>
        </c:ser>
        <c:ser>
          <c:idx val="1"/>
          <c:order val="1"/>
          <c:tx>
            <c:strRef>
              <c:f>Sheet4!$A$4</c:f>
              <c:strCache>
                <c:ptCount val="1"/>
                <c:pt idx="0">
                  <c:v>AGGoRAGor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Sheet4!$B$2:$F$2</c:f>
              <c:strCache>
                <c:ptCount val="5"/>
                <c:pt idx="0">
                  <c:v>h^2=0.01</c:v>
                </c:pt>
                <c:pt idx="1">
                  <c:v>h^2=0.025</c:v>
                </c:pt>
                <c:pt idx="2">
                  <c:v>h^2=0.05</c:v>
                </c:pt>
                <c:pt idx="3">
                  <c:v>h^2=0.1</c:v>
                </c:pt>
                <c:pt idx="4">
                  <c:v>h^2=0.2</c:v>
                </c:pt>
              </c:strCache>
            </c:strRef>
          </c:cat>
          <c:val>
            <c:numRef>
              <c:f>Sheet4!$B$4:$F$4</c:f>
              <c:numCache>
                <c:formatCode>General</c:formatCode>
                <c:ptCount val="5"/>
                <c:pt idx="0">
                  <c:v>4.4999999999999998E-2</c:v>
                </c:pt>
                <c:pt idx="1">
                  <c:v>6.0999999999999999E-2</c:v>
                </c:pt>
                <c:pt idx="2">
                  <c:v>4.5999999999999992E-2</c:v>
                </c:pt>
                <c:pt idx="3" formatCode="0.000">
                  <c:v>6.0000000000000012E-2</c:v>
                </c:pt>
                <c:pt idx="4">
                  <c:v>0.05</c:v>
                </c:pt>
              </c:numCache>
            </c:numRef>
          </c:val>
          <c:smooth val="0"/>
        </c:ser>
        <c:ser>
          <c:idx val="2"/>
          <c:order val="2"/>
          <c:tx>
            <c:strRef>
              <c:f>Sheet4!$A$5</c:f>
              <c:strCache>
                <c:ptCount val="1"/>
                <c:pt idx="0">
                  <c:v>KCCU</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Sheet4!$B$2:$F$2</c:f>
              <c:strCache>
                <c:ptCount val="5"/>
                <c:pt idx="0">
                  <c:v>h^2=0.01</c:v>
                </c:pt>
                <c:pt idx="1">
                  <c:v>h^2=0.025</c:v>
                </c:pt>
                <c:pt idx="2">
                  <c:v>h^2=0.05</c:v>
                </c:pt>
                <c:pt idx="3">
                  <c:v>h^2=0.1</c:v>
                </c:pt>
                <c:pt idx="4">
                  <c:v>h^2=0.2</c:v>
                </c:pt>
              </c:strCache>
            </c:strRef>
          </c:cat>
          <c:val>
            <c:numRef>
              <c:f>Sheet4!$B$5:$F$5</c:f>
              <c:numCache>
                <c:formatCode>General</c:formatCode>
                <c:ptCount val="5"/>
                <c:pt idx="0">
                  <c:v>0.01</c:v>
                </c:pt>
                <c:pt idx="1">
                  <c:v>5.0000000000000001E-3</c:v>
                </c:pt>
                <c:pt idx="2">
                  <c:v>1.0999999999999999E-2</c:v>
                </c:pt>
                <c:pt idx="3" formatCode="0.000">
                  <c:v>4.4444444444444444E-3</c:v>
                </c:pt>
                <c:pt idx="4">
                  <c:v>8.9999999999999993E-3</c:v>
                </c:pt>
              </c:numCache>
            </c:numRef>
          </c:val>
          <c:smooth val="0"/>
        </c:ser>
        <c:ser>
          <c:idx val="3"/>
          <c:order val="3"/>
          <c:tx>
            <c:strRef>
              <c:f>Sheet4!$A$6</c:f>
              <c:strCache>
                <c:ptCount val="1"/>
                <c:pt idx="0">
                  <c:v>GIGBM</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Sheet4!$B$2:$F$2</c:f>
              <c:strCache>
                <c:ptCount val="5"/>
                <c:pt idx="0">
                  <c:v>h^2=0.01</c:v>
                </c:pt>
                <c:pt idx="1">
                  <c:v>h^2=0.025</c:v>
                </c:pt>
                <c:pt idx="2">
                  <c:v>h^2=0.05</c:v>
                </c:pt>
                <c:pt idx="3">
                  <c:v>h^2=0.1</c:v>
                </c:pt>
                <c:pt idx="4">
                  <c:v>h^2=0.2</c:v>
                </c:pt>
              </c:strCache>
            </c:strRef>
          </c:cat>
          <c:val>
            <c:numRef>
              <c:f>Sheet4!$B$6:$F$6</c:f>
              <c:numCache>
                <c:formatCode>General</c:formatCode>
                <c:ptCount val="5"/>
                <c:pt idx="0">
                  <c:v>2.0999999999999998E-2</c:v>
                </c:pt>
                <c:pt idx="1">
                  <c:v>2.9000000000000005E-2</c:v>
                </c:pt>
                <c:pt idx="2">
                  <c:v>2.1000000000000001E-2</c:v>
                </c:pt>
                <c:pt idx="3" formatCode="0.000">
                  <c:v>3.3333333333333333E-2</c:v>
                </c:pt>
                <c:pt idx="4">
                  <c:v>1.4999999999999999E-2</c:v>
                </c:pt>
              </c:numCache>
            </c:numRef>
          </c:val>
          <c:smooth val="0"/>
        </c:ser>
        <c:dLbls>
          <c:showLegendKey val="0"/>
          <c:showVal val="0"/>
          <c:showCatName val="0"/>
          <c:showSerName val="0"/>
          <c:showPercent val="0"/>
          <c:showBubbleSize val="0"/>
        </c:dLbls>
        <c:marker val="1"/>
        <c:smooth val="0"/>
        <c:axId val="271813248"/>
        <c:axId val="277053264"/>
      </c:lineChart>
      <c:catAx>
        <c:axId val="271813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7053264"/>
        <c:crosses val="autoZero"/>
        <c:auto val="1"/>
        <c:lblAlgn val="ctr"/>
        <c:lblOffset val="100"/>
        <c:noMultiLvlLbl val="0"/>
      </c:catAx>
      <c:valAx>
        <c:axId val="277053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181324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67D23-9CB7-4B5B-B5FD-6D05674A9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Pages>
  <Words>6062</Words>
  <Characters>34555</Characters>
  <Application>Microsoft Office Word</Application>
  <DocSecurity>0</DocSecurity>
  <Lines>287</Lines>
  <Paragraphs>81</Paragraphs>
  <ScaleCrop>false</ScaleCrop>
  <Company>HIT-CS</Company>
  <LinksUpToDate>false</LinksUpToDate>
  <CharactersWithSpaces>40536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YingJie</dc:creator>
  <cp:keywords/>
  <dc:description/>
  <cp:lastModifiedBy>Guo YingJie</cp:lastModifiedBy>
  <cp:revision>4</cp:revision>
  <cp:lastPrinted>2016-12-12T16:23:00Z</cp:lastPrinted>
  <dcterms:created xsi:type="dcterms:W3CDTF">2016-12-12T16:20:00Z</dcterms:created>
  <dcterms:modified xsi:type="dcterms:W3CDTF">2016-12-12T16:26:00Z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LCGreek=Euclid Symbol,I_x000d_
UCGreek=Euclid Symbol_x000d_
Symbol=Euclid Symbol_x000d_
Vector=Times New Roman,B_x000d_
Number=Times New Roman_x000d_
User1=Courier New_x000d_
User2=Times New Roman_x000d_
MTExtra</vt:lpwstr>
  </property>
  <property fmtid="{D5CDD505-2E9C-101B-9397-08002B2CF9AE}" pid="3" name="MTPreferences 1">
    <vt:lpwstr>=Euclid Extra_x000d_
TextFE=宋体_x000d_
_x000d_
[Sizes]_x000d_
Full=10 pt_x000d_
Script=58 %_x000d_
ScriptScript=45 %_x000d_
Symbol=150 %_x000d_
SubSymbol=100 %_x000d_
User1=75 %_x000d_
User2=150 %_x000d_
SmallLargeIncr=1 pt_x000d_
_x000d_
[Spacing]_x000d_
LineSpacing=150 %_x000d_
MatrixRowSpacing=150 %_x000d_
MatrixColSpacing=100 %_x000d_
SuperscriptHeight</vt:lpwstr>
  </property>
  <property fmtid="{D5CDD505-2E9C-101B-9397-08002B2CF9AE}" pid="4" name="MTPreferences 2">
    <vt:lpwstr>=45 %_x000d_
SubscriptDepth=25 %_x000d_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vt:lpwstr>
  </property>
  <property fmtid="{D5CDD505-2E9C-101B-9397-08002B2CF9AE}" pid="5" name="MTPreferences 3">
    <vt:lpwstr>g=100 %_x000d_
CharWidth=0 %_x000d_
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formula4PAPER.eqp</vt:lpwstr>
  </property>
  <property fmtid="{D5CDD505-2E9C-101B-9397-08002B2CF9AE}" pid="7" name="MTWinEqns">
    <vt:bool>true</vt:bool>
  </property>
</Properties>
</file>